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F1" w:rsidRDefault="00C976F1" w:rsidP="00181ECB">
      <w:pPr>
        <w:tabs>
          <w:tab w:val="left" w:pos="28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2C7A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ADATKEZELÉSI</w:t>
      </w:r>
      <w:r w:rsidR="005223A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TÁJÉKOZTATÓ</w:t>
      </w:r>
    </w:p>
    <w:p w:rsidR="004C2C7A" w:rsidRDefault="00EB0B28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 Társadalmi Esélyteremtési Főigazgatóság által megvalósítandó pályázatok vonatkozásában</w:t>
      </w:r>
    </w:p>
    <w:p w:rsidR="00EB0B28" w:rsidRDefault="00EB0B28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786" w:rsidRPr="00E767CB" w:rsidRDefault="00B53786" w:rsidP="00446C6F">
      <w:pPr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</w:t>
      </w:r>
      <w:r w:rsidRPr="00E767CB">
        <w:rPr>
          <w:rFonts w:ascii="Times New Roman" w:hAnsi="Times New Roman"/>
          <w:b/>
          <w:bCs/>
          <w:sz w:val="24"/>
          <w:szCs w:val="24"/>
        </w:rPr>
        <w:t xml:space="preserve"> Társadalmi Esélyteremtési Főigazgatóság </w:t>
      </w:r>
      <w:r w:rsidR="002215C1">
        <w:rPr>
          <w:rFonts w:ascii="Times New Roman" w:hAnsi="Times New Roman"/>
          <w:b/>
          <w:bCs/>
          <w:sz w:val="24"/>
          <w:szCs w:val="24"/>
        </w:rPr>
        <w:t>(</w:t>
      </w:r>
      <w:r w:rsidRPr="00E767CB">
        <w:rPr>
          <w:rFonts w:ascii="Times New Roman" w:hAnsi="Times New Roman"/>
          <w:b/>
          <w:bCs/>
          <w:sz w:val="24"/>
          <w:szCs w:val="24"/>
        </w:rPr>
        <w:t xml:space="preserve">TEF) </w:t>
      </w:r>
      <w:r w:rsidRPr="00E767CB">
        <w:rPr>
          <w:rFonts w:ascii="Times New Roman" w:hAnsi="Times New Roman"/>
          <w:sz w:val="24"/>
          <w:szCs w:val="24"/>
        </w:rPr>
        <w:t>(</w:t>
      </w:r>
      <w:r w:rsidRPr="00E767CB">
        <w:rPr>
          <w:rFonts w:ascii="Times New Roman" w:eastAsia="Garamond" w:hAnsi="Times New Roman"/>
          <w:sz w:val="24"/>
          <w:szCs w:val="24"/>
        </w:rPr>
        <w:t>székhely: 1135 Budapest, Szegedi út 35-37., PIR szám: 840516; adószám:</w:t>
      </w:r>
      <w:r w:rsidRPr="00E767CB">
        <w:rPr>
          <w:rFonts w:ascii="Times New Roman" w:hAnsi="Times New Roman"/>
          <w:sz w:val="24"/>
          <w:szCs w:val="24"/>
        </w:rPr>
        <w:t xml:space="preserve"> </w:t>
      </w:r>
      <w:r w:rsidRPr="00E767CB">
        <w:rPr>
          <w:rFonts w:ascii="Times New Roman" w:eastAsia="Garamond" w:hAnsi="Times New Roman"/>
          <w:sz w:val="24"/>
          <w:szCs w:val="24"/>
        </w:rPr>
        <w:t>15840510-</w:t>
      </w:r>
      <w:r w:rsidR="00E767CB">
        <w:rPr>
          <w:rFonts w:ascii="Times New Roman" w:eastAsia="Garamond" w:hAnsi="Times New Roman"/>
          <w:sz w:val="24"/>
          <w:szCs w:val="24"/>
        </w:rPr>
        <w:t>2</w:t>
      </w:r>
      <w:r w:rsidRPr="00E767CB">
        <w:rPr>
          <w:rFonts w:ascii="Times New Roman" w:eastAsia="Garamond" w:hAnsi="Times New Roman"/>
          <w:sz w:val="24"/>
          <w:szCs w:val="24"/>
        </w:rPr>
        <w:t xml:space="preserve">-41, képviseli: </w:t>
      </w:r>
      <w:r w:rsidR="00057721">
        <w:rPr>
          <w:rFonts w:ascii="Times New Roman" w:eastAsia="Garamond" w:hAnsi="Times New Roman"/>
          <w:sz w:val="24"/>
          <w:szCs w:val="24"/>
        </w:rPr>
        <w:t>Daróczi János</w:t>
      </w:r>
      <w:r w:rsidRPr="00E767CB">
        <w:rPr>
          <w:rFonts w:ascii="Times New Roman" w:eastAsia="Garamond" w:hAnsi="Times New Roman"/>
          <w:sz w:val="24"/>
          <w:szCs w:val="24"/>
        </w:rPr>
        <w:t xml:space="preserve"> főigazgató,</w:t>
      </w:r>
      <w:r w:rsidRPr="00E767CB">
        <w:rPr>
          <w:rFonts w:ascii="Times New Roman" w:hAnsi="Times New Roman"/>
          <w:sz w:val="24"/>
          <w:szCs w:val="24"/>
        </w:rPr>
        <w:t xml:space="preserve"> a továbbiakban: </w:t>
      </w:r>
      <w:r w:rsidRPr="00E767CB">
        <w:rPr>
          <w:rFonts w:ascii="Times New Roman" w:hAnsi="Times New Roman"/>
          <w:b/>
          <w:bCs/>
          <w:sz w:val="24"/>
          <w:szCs w:val="24"/>
        </w:rPr>
        <w:t>TEF</w:t>
      </w:r>
      <w:r w:rsidRPr="00E767CB">
        <w:rPr>
          <w:rFonts w:ascii="Times New Roman" w:hAnsi="Times New Roman"/>
          <w:sz w:val="24"/>
          <w:szCs w:val="24"/>
        </w:rPr>
        <w:t xml:space="preserve">, vagy </w:t>
      </w:r>
      <w:r w:rsidRPr="00E767CB">
        <w:rPr>
          <w:rFonts w:ascii="Times New Roman" w:hAnsi="Times New Roman"/>
          <w:b/>
          <w:bCs/>
          <w:sz w:val="24"/>
          <w:szCs w:val="24"/>
        </w:rPr>
        <w:t>Adatkezelő</w:t>
      </w:r>
      <w:r w:rsidRPr="00E767CB">
        <w:rPr>
          <w:rFonts w:ascii="Times New Roman" w:hAnsi="Times New Roman"/>
          <w:sz w:val="24"/>
          <w:szCs w:val="24"/>
        </w:rPr>
        <w:t xml:space="preserve">) </w:t>
      </w:r>
      <w:r w:rsidRPr="00E767CB">
        <w:rPr>
          <w:rFonts w:ascii="Times New Roman" w:hAnsi="Times New Roman"/>
          <w:bCs/>
          <w:sz w:val="24"/>
          <w:szCs w:val="24"/>
        </w:rPr>
        <w:t xml:space="preserve">kiemelten fontosnak tartja az érintettek, így különösen munkatársai, partnerei, valamint a látogatók, és valamennyi pályázatban, támogatásban, programban, projektben részt vevők információs önrendelkezési jogának tiszteletben tartását. Az Adatkezelő a személyes adatokat bizalmasan, a hatályos európai uniós, és hazai jogszabályoknak, valamint a kialakult (adatvédelmi) hatósági gyakorlatnak megfelelően kezeli, és megtesz minden olyan információbiztonsági és szervezési intézkedést, amely az adatok biztonságát, bizalmasságát, sértetlenségét és rendelkezésre állását garantálja. </w:t>
      </w:r>
    </w:p>
    <w:p w:rsidR="00B53786" w:rsidRDefault="00B53786" w:rsidP="006541A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 xml:space="preserve">Az </w:t>
      </w:r>
      <w:r w:rsidRPr="00E767CB">
        <w:rPr>
          <w:rFonts w:ascii="Times New Roman" w:hAnsi="Times New Roman"/>
          <w:bCs/>
          <w:sz w:val="24"/>
          <w:szCs w:val="24"/>
        </w:rPr>
        <w:t xml:space="preserve">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(a továbbiakban: </w:t>
      </w:r>
      <w:r w:rsidRPr="00E767CB">
        <w:rPr>
          <w:rFonts w:ascii="Times New Roman" w:hAnsi="Times New Roman"/>
          <w:b/>
          <w:sz w:val="24"/>
          <w:szCs w:val="24"/>
        </w:rPr>
        <w:t>GDPR</w:t>
      </w:r>
      <w:r w:rsidRPr="00E767CB">
        <w:rPr>
          <w:rFonts w:ascii="Times New Roman" w:hAnsi="Times New Roman"/>
          <w:bCs/>
          <w:sz w:val="24"/>
          <w:szCs w:val="24"/>
        </w:rPr>
        <w:t>),</w:t>
      </w:r>
      <w:r w:rsidRPr="00E767CB">
        <w:rPr>
          <w:rFonts w:ascii="Times New Roman" w:hAnsi="Times New Roman"/>
          <w:sz w:val="24"/>
          <w:szCs w:val="24"/>
        </w:rPr>
        <w:t xml:space="preserve"> továbbá az információs önrendelkezési jogról és az információszabadságról szóló 2011. évi CXII. törvény (a továbbiakban: </w:t>
      </w:r>
      <w:proofErr w:type="spellStart"/>
      <w:r w:rsidRPr="00E767CB">
        <w:rPr>
          <w:rFonts w:ascii="Times New Roman" w:hAnsi="Times New Roman"/>
          <w:b/>
          <w:bCs/>
          <w:sz w:val="24"/>
          <w:szCs w:val="24"/>
        </w:rPr>
        <w:t>Infotv</w:t>
      </w:r>
      <w:proofErr w:type="spellEnd"/>
      <w:r w:rsidRPr="00E767CB">
        <w:rPr>
          <w:rFonts w:ascii="Times New Roman" w:hAnsi="Times New Roman"/>
          <w:b/>
          <w:bCs/>
          <w:sz w:val="24"/>
          <w:szCs w:val="24"/>
        </w:rPr>
        <w:t>.</w:t>
      </w:r>
      <w:r w:rsidRPr="00E767CB">
        <w:rPr>
          <w:rFonts w:ascii="Times New Roman" w:hAnsi="Times New Roman"/>
          <w:sz w:val="24"/>
          <w:szCs w:val="24"/>
        </w:rPr>
        <w:t xml:space="preserve">), foglaltak alapján az </w:t>
      </w:r>
      <w:r w:rsidRPr="00E767CB">
        <w:rPr>
          <w:rFonts w:ascii="Times New Roman" w:hAnsi="Times New Roman"/>
          <w:sz w:val="24"/>
          <w:szCs w:val="24"/>
          <w:lang w:eastAsia="hu-HU"/>
        </w:rPr>
        <w:t>Adatkezelő</w:t>
      </w:r>
      <w:r w:rsidRPr="00E767CB">
        <w:rPr>
          <w:rFonts w:ascii="Times New Roman" w:hAnsi="Times New Roman"/>
          <w:sz w:val="24"/>
          <w:szCs w:val="24"/>
        </w:rPr>
        <w:t xml:space="preserve"> az általa kezelt személyes adatok </w:t>
      </w:r>
      <w:r w:rsidRPr="00E767CB">
        <w:rPr>
          <w:rFonts w:ascii="Times New Roman" w:hAnsi="Times New Roman"/>
          <w:bCs/>
          <w:sz w:val="24"/>
          <w:szCs w:val="24"/>
        </w:rPr>
        <w:t xml:space="preserve">védelme érdekében </w:t>
      </w:r>
      <w:r w:rsidRPr="00E767CB">
        <w:rPr>
          <w:rFonts w:ascii="Times New Roman" w:hAnsi="Times New Roman"/>
          <w:sz w:val="24"/>
          <w:szCs w:val="24"/>
        </w:rPr>
        <w:t xml:space="preserve">az alábbi </w:t>
      </w:r>
      <w:r>
        <w:rPr>
          <w:rFonts w:ascii="Times New Roman" w:hAnsi="Times New Roman"/>
          <w:sz w:val="24"/>
          <w:szCs w:val="24"/>
        </w:rPr>
        <w:t xml:space="preserve">tájékoztatót </w:t>
      </w:r>
      <w:r w:rsidRPr="00E767CB">
        <w:rPr>
          <w:rFonts w:ascii="Times New Roman" w:hAnsi="Times New Roman"/>
          <w:sz w:val="24"/>
          <w:szCs w:val="24"/>
        </w:rPr>
        <w:t xml:space="preserve">(a továbbiakban: </w:t>
      </w:r>
      <w:r>
        <w:rPr>
          <w:rFonts w:ascii="Times New Roman" w:hAnsi="Times New Roman"/>
          <w:b/>
          <w:bCs/>
          <w:sz w:val="24"/>
          <w:szCs w:val="24"/>
        </w:rPr>
        <w:t>Tájékoztató</w:t>
      </w:r>
      <w:r w:rsidRPr="00E767C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teszi közzé</w:t>
      </w:r>
      <w:r w:rsidRPr="00E767CB">
        <w:rPr>
          <w:rFonts w:ascii="Times New Roman" w:hAnsi="Times New Roman"/>
          <w:sz w:val="24"/>
          <w:szCs w:val="24"/>
        </w:rPr>
        <w:t>.</w:t>
      </w:r>
    </w:p>
    <w:p w:rsidR="00B6723D" w:rsidRDefault="004C2C7A" w:rsidP="006541AC">
      <w:pPr>
        <w:pStyle w:val="Default"/>
        <w:spacing w:after="12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Társadalmi Esélyteremtési Főigazgatóság által személyes adatok kezelésére/adatfeldolgozásra kerül sor </w:t>
      </w:r>
      <w:r w:rsidR="000B6792">
        <w:rPr>
          <w:rFonts w:ascii="Times New Roman" w:hAnsi="Times New Roman"/>
        </w:rPr>
        <w:t xml:space="preserve"> </w:t>
      </w:r>
    </w:p>
    <w:p w:rsidR="00B6723D" w:rsidRPr="006541AC" w:rsidRDefault="00B6723D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</w:rPr>
        <w:t xml:space="preserve">Zenei program megvalósítása. </w:t>
      </w:r>
      <w:r w:rsidRPr="00B6723D">
        <w:rPr>
          <w:rFonts w:ascii="Times New Roman" w:hAnsi="Times New Roman"/>
          <w:b/>
        </w:rPr>
        <w:t>Mindenki szívében van egy dallam!</w:t>
      </w:r>
      <w:r>
        <w:rPr>
          <w:rFonts w:ascii="Times New Roman" w:hAnsi="Times New Roman"/>
          <w:b/>
        </w:rPr>
        <w:t xml:space="preserve">, </w:t>
      </w:r>
    </w:p>
    <w:p w:rsidR="00B6723D" w:rsidRDefault="00B6723D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a </w:t>
      </w:r>
      <w:r w:rsidRPr="00A26E0A">
        <w:rPr>
          <w:rFonts w:ascii="Times New Roman" w:hAnsi="Times New Roman"/>
          <w:b/>
          <w:color w:val="auto"/>
        </w:rPr>
        <w:t>Családi Portaprogram - Szociális földprogram</w:t>
      </w:r>
      <w:r w:rsidR="00426079">
        <w:rPr>
          <w:rFonts w:ascii="Times New Roman" w:hAnsi="Times New Roman"/>
          <w:b/>
          <w:color w:val="auto"/>
        </w:rPr>
        <w:t xml:space="preserve"> cí</w:t>
      </w:r>
      <w:r w:rsidR="002215C1">
        <w:rPr>
          <w:rFonts w:ascii="Times New Roman" w:hAnsi="Times New Roman"/>
          <w:b/>
          <w:color w:val="auto"/>
        </w:rPr>
        <w:t>mű pályázatok</w:t>
      </w:r>
      <w:r>
        <w:rPr>
          <w:rFonts w:ascii="Times New Roman" w:hAnsi="Times New Roman"/>
          <w:b/>
          <w:color w:val="auto"/>
        </w:rPr>
        <w:t>,</w:t>
      </w:r>
    </w:p>
    <w:p w:rsidR="00B6723D" w:rsidRPr="006541AC" w:rsidRDefault="00B6723D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>a Roma nemzetiségi civil szervezetek költségvetési támogatás</w:t>
      </w:r>
      <w:r w:rsidR="002215C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, valamint </w:t>
      </w:r>
    </w:p>
    <w:p w:rsidR="00B6723D" w:rsidRPr="006541AC" w:rsidRDefault="00B6723D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a Roma nemzetiségi kulturális kezdeményezések </w:t>
      </w:r>
      <w:r w:rsidR="006569A3">
        <w:rPr>
          <w:rFonts w:ascii="Times New Roman" w:hAnsi="Times New Roman"/>
          <w:b/>
        </w:rPr>
        <w:t>támogatás</w:t>
      </w:r>
      <w:r w:rsidR="002215C1">
        <w:rPr>
          <w:rFonts w:ascii="Times New Roman" w:hAnsi="Times New Roman"/>
          <w:b/>
        </w:rPr>
        <w:t>a</w:t>
      </w:r>
      <w:r w:rsidR="006569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és alprogramjai </w:t>
      </w:r>
      <w:r w:rsidR="002215C1">
        <w:rPr>
          <w:rFonts w:ascii="Times New Roman" w:hAnsi="Times New Roman"/>
          <w:b/>
        </w:rPr>
        <w:t>vonatkozásában kiírt</w:t>
      </w:r>
      <w:r w:rsidR="00426079">
        <w:rPr>
          <w:rFonts w:ascii="Times New Roman" w:hAnsi="Times New Roman"/>
          <w:b/>
        </w:rPr>
        <w:t xml:space="preserve"> pályázatok,</w:t>
      </w:r>
    </w:p>
    <w:p w:rsidR="00426079" w:rsidRPr="006541AC" w:rsidRDefault="00426079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a </w:t>
      </w:r>
      <w:r w:rsidR="00156948">
        <w:rPr>
          <w:rFonts w:ascii="Times New Roman" w:hAnsi="Times New Roman"/>
          <w:b/>
        </w:rPr>
        <w:t xml:space="preserve">roma </w:t>
      </w:r>
      <w:r>
        <w:rPr>
          <w:rFonts w:ascii="Times New Roman" w:hAnsi="Times New Roman"/>
          <w:b/>
        </w:rPr>
        <w:t>modellprogramok megvalósítására,</w:t>
      </w:r>
    </w:p>
    <w:p w:rsidR="00426079" w:rsidRPr="00156948" w:rsidRDefault="00426079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a régiós hálózatosodás megvalósítására, </w:t>
      </w:r>
    </w:p>
    <w:p w:rsidR="00426079" w:rsidRPr="00D6500F" w:rsidRDefault="00426079" w:rsidP="006541AC">
      <w:pPr>
        <w:pStyle w:val="Default"/>
        <w:numPr>
          <w:ilvl w:val="0"/>
          <w:numId w:val="50"/>
        </w:numPr>
        <w:spacing w:after="120" w:line="259" w:lineRule="auto"/>
        <w:contextualSpacing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</w:rPr>
        <w:t xml:space="preserve">továbbá a </w:t>
      </w:r>
      <w:r w:rsidRPr="00426079">
        <w:rPr>
          <w:rFonts w:ascii="Times New Roman" w:hAnsi="Times New Roman"/>
          <w:b/>
        </w:rPr>
        <w:t>Roma nemzetiségi önkormányzatok informatikai infrastruktúrájának fejlesztésére</w:t>
      </w:r>
      <w:r>
        <w:rPr>
          <w:rFonts w:ascii="Times New Roman" w:hAnsi="Times New Roman"/>
          <w:b/>
        </w:rPr>
        <w:t xml:space="preserve"> kiírt</w:t>
      </w:r>
    </w:p>
    <w:p w:rsidR="004C2C7A" w:rsidRDefault="0005772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26079">
        <w:rPr>
          <w:rFonts w:ascii="Times New Roman" w:hAnsi="Times New Roman"/>
          <w:b/>
          <w:sz w:val="24"/>
          <w:szCs w:val="24"/>
        </w:rPr>
        <w:t>pályázati</w:t>
      </w:r>
      <w:r>
        <w:rPr>
          <w:rFonts w:ascii="Times New Roman" w:hAnsi="Times New Roman"/>
          <w:b/>
          <w:sz w:val="24"/>
          <w:szCs w:val="24"/>
        </w:rPr>
        <w:t xml:space="preserve"> felhívás</w:t>
      </w:r>
      <w:r w:rsidR="002215C1">
        <w:rPr>
          <w:rFonts w:ascii="Times New Roman" w:hAnsi="Times New Roman"/>
          <w:b/>
          <w:sz w:val="24"/>
          <w:szCs w:val="24"/>
        </w:rPr>
        <w:t>ok</w:t>
      </w:r>
      <w:r w:rsidRPr="000B6792">
        <w:rPr>
          <w:rFonts w:ascii="Times New Roman" w:hAnsi="Times New Roman"/>
          <w:b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megvalósításához szükséges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4C2C7A">
        <w:rPr>
          <w:rFonts w:ascii="Times New Roman" w:hAnsi="Times New Roman"/>
          <w:sz w:val="24"/>
          <w:szCs w:val="24"/>
        </w:rPr>
        <w:t xml:space="preserve">adatok tekintetében. 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adatkezelő neve: </w:t>
      </w:r>
      <w:r w:rsidRPr="000B6792">
        <w:rPr>
          <w:rFonts w:ascii="Times New Roman" w:hAnsi="Times New Roman"/>
          <w:b/>
          <w:sz w:val="24"/>
          <w:szCs w:val="24"/>
        </w:rPr>
        <w:t>Társadalmi Esélyteremtési Főigazgatóság</w:t>
      </w:r>
    </w:p>
    <w:p w:rsidR="00743C69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adatkezelő elérhetőségei: </w:t>
      </w:r>
      <w:r w:rsidR="00057721">
        <w:rPr>
          <w:rFonts w:ascii="Times New Roman" w:hAnsi="Times New Roman"/>
          <w:b/>
          <w:sz w:val="24"/>
          <w:szCs w:val="24"/>
        </w:rPr>
        <w:t>Daróczi János</w:t>
      </w:r>
      <w:r w:rsidRPr="000B6792">
        <w:rPr>
          <w:rFonts w:ascii="Times New Roman" w:hAnsi="Times New Roman"/>
          <w:b/>
          <w:sz w:val="24"/>
          <w:szCs w:val="24"/>
        </w:rPr>
        <w:t xml:space="preserve"> főigazgató, 1135 Budapest, Szegedi út 35-37.</w:t>
      </w:r>
    </w:p>
    <w:p w:rsidR="004C2C7A" w:rsidRPr="006541AC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AC">
        <w:rPr>
          <w:rFonts w:ascii="Times New Roman" w:hAnsi="Times New Roman"/>
          <w:sz w:val="24"/>
          <w:szCs w:val="24"/>
        </w:rPr>
        <w:t xml:space="preserve">E-mail: </w:t>
      </w:r>
      <w:r w:rsidR="002215C1" w:rsidRPr="006541AC">
        <w:rPr>
          <w:rFonts w:ascii="Times New Roman" w:hAnsi="Times New Roman"/>
          <w:b/>
          <w:sz w:val="24"/>
          <w:szCs w:val="24"/>
        </w:rPr>
        <w:t>tamogatasiranyitas</w:t>
      </w:r>
      <w:r w:rsidR="000B6792" w:rsidRPr="006541AC">
        <w:rPr>
          <w:rFonts w:ascii="Times New Roman" w:hAnsi="Times New Roman"/>
          <w:b/>
          <w:sz w:val="24"/>
          <w:szCs w:val="24"/>
        </w:rPr>
        <w:t>@tef.gov.hu</w:t>
      </w:r>
    </w:p>
    <w:p w:rsidR="004C2C7A" w:rsidRPr="00E767CB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489D">
        <w:rPr>
          <w:rFonts w:ascii="Times New Roman" w:hAnsi="Times New Roman"/>
          <w:sz w:val="24"/>
          <w:szCs w:val="24"/>
        </w:rPr>
        <w:t>Az adatvédelmi tisztviselő elérhetősége:</w:t>
      </w:r>
      <w:r w:rsidR="00E767C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767CB" w:rsidRPr="00D02E42">
          <w:rPr>
            <w:rStyle w:val="Hiperhivatkozs"/>
            <w:rFonts w:ascii="Times New Roman" w:hAnsi="Times New Roman"/>
            <w:sz w:val="24"/>
            <w:szCs w:val="24"/>
          </w:rPr>
          <w:t>dpo@tef.gov.hu</w:t>
        </w:r>
      </w:hyperlink>
      <w:r w:rsidR="00E767CB">
        <w:rPr>
          <w:rFonts w:ascii="Times New Roman" w:hAnsi="Times New Roman"/>
          <w:sz w:val="24"/>
          <w:szCs w:val="24"/>
        </w:rPr>
        <w:t xml:space="preserve"> 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Különleges személyes adatok kategóriáinak ismertetése: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>
        <w:rPr>
          <w:rFonts w:ascii="Times New Roman" w:hAnsi="Times New Roman"/>
          <w:b/>
          <w:sz w:val="24"/>
          <w:szCs w:val="24"/>
        </w:rPr>
        <w:t>faji, etnikai származásra (cigány, roma származás) vonatkozó adatok, szociális, egészségügyi állapotra, helyzetre vonatkozó személyes adatok</w:t>
      </w:r>
    </w:p>
    <w:p w:rsidR="00D96510" w:rsidRPr="00CB0A5D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sz w:val="24"/>
          <w:szCs w:val="24"/>
        </w:rPr>
      </w:pPr>
      <w:r w:rsidRPr="006541AC">
        <w:rPr>
          <w:rFonts w:ascii="Times New Roman" w:hAnsi="Times New Roman"/>
          <w:sz w:val="24"/>
          <w:szCs w:val="24"/>
        </w:rPr>
        <w:t>Érintettek:</w:t>
      </w:r>
      <w:r w:rsidR="000B6792" w:rsidRPr="006541AC">
        <w:rPr>
          <w:rFonts w:ascii="Times New Roman" w:hAnsi="Times New Roman"/>
          <w:sz w:val="24"/>
          <w:szCs w:val="24"/>
        </w:rPr>
        <w:t xml:space="preserve"> </w:t>
      </w:r>
      <w:r w:rsidR="00B6723D" w:rsidRPr="006541AC">
        <w:rPr>
          <w:rFonts w:ascii="Times New Roman" w:hAnsi="Times New Roman"/>
          <w:sz w:val="24"/>
          <w:szCs w:val="24"/>
        </w:rPr>
        <w:t>a jelen adatvédelmi tájékoztatóban meghatározott pályázati konstrukció</w:t>
      </w:r>
      <w:r w:rsidR="00DB42EC" w:rsidRPr="006541AC">
        <w:rPr>
          <w:rFonts w:ascii="Times New Roman" w:hAnsi="Times New Roman"/>
          <w:sz w:val="24"/>
          <w:szCs w:val="24"/>
        </w:rPr>
        <w:t>k</w:t>
      </w:r>
      <w:r w:rsidR="00B6723D" w:rsidRPr="006541AC">
        <w:rPr>
          <w:rFonts w:ascii="Times New Roman" w:hAnsi="Times New Roman"/>
          <w:sz w:val="24"/>
          <w:szCs w:val="24"/>
        </w:rPr>
        <w:t xml:space="preserve"> keretében</w:t>
      </w:r>
      <w:r w:rsidR="00057721" w:rsidRPr="006541AC">
        <w:rPr>
          <w:rFonts w:ascii="Times New Roman" w:hAnsi="Times New Roman"/>
          <w:sz w:val="24"/>
          <w:szCs w:val="24"/>
        </w:rPr>
        <w:t xml:space="preserve"> megvalósuló programokba bevont</w:t>
      </w:r>
      <w:r w:rsidR="00D96510" w:rsidRPr="006541AC">
        <w:rPr>
          <w:rFonts w:ascii="Times New Roman" w:hAnsi="Times New Roman"/>
          <w:sz w:val="24"/>
          <w:szCs w:val="24"/>
        </w:rPr>
        <w:t xml:space="preserve"> természetes</w:t>
      </w:r>
      <w:r w:rsidR="00057721" w:rsidRPr="006541AC">
        <w:rPr>
          <w:rFonts w:ascii="Times New Roman" w:hAnsi="Times New Roman"/>
          <w:sz w:val="24"/>
          <w:szCs w:val="24"/>
        </w:rPr>
        <w:t xml:space="preserve"> személyek</w:t>
      </w:r>
    </w:p>
    <w:p w:rsidR="00E767CB" w:rsidRPr="00E767CB" w:rsidRDefault="004C2C7A" w:rsidP="006541AC">
      <w:pPr>
        <w:pStyle w:val="Listaszerbekezds"/>
        <w:numPr>
          <w:ilvl w:val="0"/>
          <w:numId w:val="53"/>
        </w:numPr>
        <w:spacing w:before="120" w:after="120" w:line="259" w:lineRule="auto"/>
        <w:contextualSpacing w:val="0"/>
        <w:jc w:val="both"/>
        <w:rPr>
          <w:lang w:eastAsia="hu-HU"/>
        </w:rPr>
      </w:pPr>
      <w:r w:rsidRPr="006541AC">
        <w:rPr>
          <w:rFonts w:ascii="Times New Roman" w:hAnsi="Times New Roman"/>
          <w:sz w:val="24"/>
          <w:szCs w:val="24"/>
        </w:rPr>
        <w:lastRenderedPageBreak/>
        <w:t>Személyes adatok kategóriái:</w:t>
      </w:r>
      <w:r w:rsidR="000B6792" w:rsidRPr="006541AC">
        <w:rPr>
          <w:rFonts w:ascii="Times New Roman" w:hAnsi="Times New Roman"/>
          <w:sz w:val="24"/>
          <w:szCs w:val="24"/>
        </w:rPr>
        <w:t xml:space="preserve"> </w:t>
      </w:r>
      <w:r w:rsidR="00D96510" w:rsidRPr="000A5AB1">
        <w:rPr>
          <w:rFonts w:ascii="Times New Roman" w:hAnsi="Times New Roman"/>
          <w:sz w:val="24"/>
          <w:szCs w:val="24"/>
        </w:rPr>
        <w:t>A</w:t>
      </w:r>
      <w:r w:rsidR="00D96510" w:rsidRPr="006541AC">
        <w:rPr>
          <w:rFonts w:ascii="Times New Roman" w:hAnsi="Times New Roman"/>
          <w:sz w:val="24"/>
          <w:szCs w:val="24"/>
        </w:rPr>
        <w:t xml:space="preserve"> személyazonosító jel helyébe lépő azonosítási módokról és az azonosító kódok használatáról szóló 1996. évi XX. törvény 4. §</w:t>
      </w:r>
      <w:proofErr w:type="spellStart"/>
      <w:r w:rsidR="00D96510" w:rsidRPr="006541AC">
        <w:rPr>
          <w:rFonts w:ascii="Times New Roman" w:hAnsi="Times New Roman"/>
          <w:sz w:val="24"/>
          <w:szCs w:val="24"/>
        </w:rPr>
        <w:t>-ának</w:t>
      </w:r>
      <w:proofErr w:type="spellEnd"/>
      <w:r w:rsidR="00D96510" w:rsidRPr="006541AC">
        <w:rPr>
          <w:rFonts w:ascii="Times New Roman" w:hAnsi="Times New Roman"/>
          <w:sz w:val="24"/>
          <w:szCs w:val="24"/>
        </w:rPr>
        <w:t xml:space="preserve"> (4) bekezdésében foglaltak szerinti </w:t>
      </w:r>
      <w:r w:rsidR="00D96510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>természetes személyazonosító adatok, különös tekintettel a v</w:t>
      </w:r>
      <w:r w:rsidR="00E767CB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>ezetéknév</w:t>
      </w:r>
      <w:r w:rsidR="00D96510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re és </w:t>
      </w:r>
      <w:r w:rsidR="002215C1">
        <w:rPr>
          <w:rFonts w:ascii="Times New Roman" w:eastAsia="Times New Roman" w:hAnsi="Times New Roman"/>
          <w:bCs/>
          <w:sz w:val="24"/>
          <w:szCs w:val="24"/>
          <w:lang w:eastAsia="hu-HU"/>
        </w:rPr>
        <w:t>utónévre</w:t>
      </w:r>
      <w:r w:rsidR="00D96510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>, továbbá</w:t>
      </w:r>
      <w:r w:rsidR="00E767CB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D96510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Roma nemzetiségi kulturális </w:t>
      </w:r>
      <w:r w:rsidR="00DB42EC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>kezdeményezések</w:t>
      </w:r>
      <w:r w:rsidR="00D96510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D96510" w:rsidRPr="006541AC">
        <w:rPr>
          <w:rFonts w:ascii="Times New Roman" w:hAnsi="Times New Roman"/>
          <w:sz w:val="24"/>
          <w:szCs w:val="24"/>
        </w:rPr>
        <w:t>roma nemzetis</w:t>
      </w:r>
      <w:r w:rsidR="00D96510" w:rsidRPr="006541AC">
        <w:rPr>
          <w:rFonts w:ascii="Times New Roman" w:hAnsi="Times New Roman" w:hint="eastAsia"/>
          <w:sz w:val="24"/>
          <w:szCs w:val="24"/>
        </w:rPr>
        <w:t>é</w:t>
      </w:r>
      <w:r w:rsidR="00D96510" w:rsidRPr="006541AC">
        <w:rPr>
          <w:rFonts w:ascii="Times New Roman" w:hAnsi="Times New Roman"/>
          <w:sz w:val="24"/>
          <w:szCs w:val="24"/>
        </w:rPr>
        <w:t>gi gyermekt</w:t>
      </w:r>
      <w:r w:rsidR="00D96510" w:rsidRPr="006541AC">
        <w:rPr>
          <w:rFonts w:ascii="Times New Roman" w:hAnsi="Times New Roman" w:hint="eastAsia"/>
          <w:sz w:val="24"/>
          <w:szCs w:val="24"/>
        </w:rPr>
        <w:t>á</w:t>
      </w:r>
      <w:r w:rsidR="00D96510" w:rsidRPr="006541AC">
        <w:rPr>
          <w:rFonts w:ascii="Times New Roman" w:hAnsi="Times New Roman"/>
          <w:sz w:val="24"/>
          <w:szCs w:val="24"/>
        </w:rPr>
        <w:t>borok alprogram vonatkozásában a tanuló</w:t>
      </w:r>
      <w:r w:rsidR="00DB42EC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E767CB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>oktatási azonosító</w:t>
      </w:r>
      <w:r w:rsidR="00D96510" w:rsidRPr="006541AC">
        <w:rPr>
          <w:rFonts w:ascii="Times New Roman" w:eastAsia="Times New Roman" w:hAnsi="Times New Roman"/>
          <w:bCs/>
          <w:sz w:val="24"/>
          <w:szCs w:val="24"/>
          <w:lang w:eastAsia="hu-HU"/>
        </w:rPr>
        <w:t>ja</w:t>
      </w:r>
      <w:r w:rsidR="00CB0A5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a</w:t>
      </w:r>
      <w:r w:rsidR="00D569FF">
        <w:rPr>
          <w:rFonts w:ascii="Times New Roman" w:eastAsia="Times New Roman" w:hAnsi="Times New Roman"/>
          <w:bCs/>
          <w:sz w:val="24"/>
          <w:szCs w:val="24"/>
          <w:lang w:eastAsia="hu-HU"/>
        </w:rPr>
        <w:t>z oktatási igazolványokról szóló</w:t>
      </w:r>
      <w:r w:rsidR="00CB0A5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CB0A5D" w:rsidRPr="00CB0A5D">
        <w:rPr>
          <w:rFonts w:ascii="Times New Roman" w:eastAsia="Times New Roman" w:hAnsi="Times New Roman"/>
          <w:bCs/>
          <w:sz w:val="24"/>
          <w:szCs w:val="24"/>
          <w:lang w:eastAsia="hu-HU"/>
        </w:rPr>
        <w:t>362/2011. (XII. 30.) Korm. rendelet</w:t>
      </w:r>
      <w:r w:rsidR="00D569F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1. §</w:t>
      </w:r>
      <w:proofErr w:type="spellStart"/>
      <w:r w:rsidR="00D569FF">
        <w:rPr>
          <w:rFonts w:ascii="Times New Roman" w:eastAsia="Times New Roman" w:hAnsi="Times New Roman"/>
          <w:bCs/>
          <w:sz w:val="24"/>
          <w:szCs w:val="24"/>
          <w:lang w:eastAsia="hu-HU"/>
        </w:rPr>
        <w:t>-ának</w:t>
      </w:r>
      <w:proofErr w:type="spellEnd"/>
      <w:r w:rsidR="00D569F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a) pontja szerinti diákigazolvány és annak tartalma. </w:t>
      </w:r>
    </w:p>
    <w:p w:rsidR="004C2C7A" w:rsidRPr="00E767CB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 xml:space="preserve">A kezelt adat minősítése: </w:t>
      </w:r>
      <w:r w:rsidRPr="00E767CB">
        <w:rPr>
          <w:rFonts w:ascii="Times New Roman" w:hAnsi="Times New Roman"/>
          <w:b/>
          <w:bCs/>
          <w:sz w:val="24"/>
          <w:szCs w:val="24"/>
        </w:rPr>
        <w:t>személyes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 xml:space="preserve"> és a GDPR 9. cikk (1) bekezdése szerint minősülő </w:t>
      </w:r>
      <w:r w:rsidRPr="00E767CB">
        <w:rPr>
          <w:rFonts w:ascii="Times New Roman" w:hAnsi="Times New Roman"/>
          <w:b/>
          <w:bCs/>
          <w:sz w:val="24"/>
          <w:szCs w:val="24"/>
        </w:rPr>
        <w:t>különleges személyes adatok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 formátuma: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747A3C">
        <w:rPr>
          <w:rFonts w:ascii="Times New Roman" w:hAnsi="Times New Roman"/>
          <w:b/>
          <w:sz w:val="24"/>
          <w:szCs w:val="24"/>
        </w:rPr>
        <w:t>papír és elektronikus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személyes adatok kezelésének célja: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:rsidR="00E767CB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 különleges személyes adatok kezelésének célja:</w:t>
      </w:r>
      <w:r w:rsidR="000B6792" w:rsidRPr="00E767CB">
        <w:rPr>
          <w:rFonts w:ascii="Times New Roman" w:hAnsi="Times New Roman"/>
          <w:sz w:val="24"/>
          <w:szCs w:val="24"/>
        </w:rPr>
        <w:t xml:space="preserve"> 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:rsidR="004C2C7A" w:rsidRPr="00E767CB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 személyes és különleges személyes adatok tárolásának időtartama, illetve annak lejártával a kezelés módja:</w:t>
      </w:r>
      <w:r w:rsidR="000B6792" w:rsidRPr="00E767CB">
        <w:rPr>
          <w:rFonts w:ascii="Times New Roman" w:hAnsi="Times New Roman"/>
          <w:sz w:val="24"/>
          <w:szCs w:val="24"/>
        </w:rPr>
        <w:t xml:space="preserve"> </w:t>
      </w:r>
      <w:r w:rsidR="00E767CB">
        <w:rPr>
          <w:rFonts w:ascii="Times New Roman" w:hAnsi="Times New Roman"/>
          <w:b/>
          <w:sz w:val="24"/>
          <w:szCs w:val="24"/>
        </w:rPr>
        <w:t>az</w:t>
      </w:r>
      <w:r w:rsidR="00747A3C" w:rsidRPr="00E767CB">
        <w:rPr>
          <w:rFonts w:ascii="Times New Roman" w:hAnsi="Times New Roman"/>
          <w:b/>
          <w:sz w:val="24"/>
          <w:szCs w:val="24"/>
        </w:rPr>
        <w:t xml:space="preserve"> </w:t>
      </w:r>
      <w:r w:rsidR="000B6792" w:rsidRPr="00E767CB">
        <w:rPr>
          <w:rFonts w:ascii="Times New Roman" w:hAnsi="Times New Roman"/>
          <w:b/>
          <w:sz w:val="24"/>
          <w:szCs w:val="24"/>
        </w:rPr>
        <w:t>iratkezelési szabályzatnak megfelelően</w:t>
      </w:r>
      <w:r w:rsidR="005F392B" w:rsidRPr="00E767CB">
        <w:rPr>
          <w:rFonts w:ascii="Times New Roman" w:hAnsi="Times New Roman"/>
          <w:b/>
          <w:sz w:val="24"/>
          <w:szCs w:val="24"/>
        </w:rPr>
        <w:t xml:space="preserve"> (</w:t>
      </w:r>
      <w:r w:rsidR="001F4103" w:rsidRPr="00E767CB">
        <w:rPr>
          <w:rFonts w:ascii="Times New Roman" w:hAnsi="Times New Roman"/>
          <w:b/>
          <w:sz w:val="24"/>
          <w:szCs w:val="24"/>
        </w:rPr>
        <w:t>10</w:t>
      </w:r>
      <w:r w:rsidR="005F392B" w:rsidRPr="00E767CB">
        <w:rPr>
          <w:rFonts w:ascii="Times New Roman" w:hAnsi="Times New Roman"/>
          <w:b/>
          <w:sz w:val="24"/>
          <w:szCs w:val="24"/>
        </w:rPr>
        <w:t xml:space="preserve"> év)</w:t>
      </w:r>
    </w:p>
    <w:p w:rsidR="004C2C7A" w:rsidRPr="006541AC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 jogalapja: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 w:rsidRPr="006541AC">
        <w:rPr>
          <w:rFonts w:ascii="Times New Roman" w:hAnsi="Times New Roman"/>
          <w:b/>
          <w:bCs/>
          <w:sz w:val="24"/>
          <w:szCs w:val="24"/>
        </w:rPr>
        <w:t>a GDPR 6. cikk (1) bekezdés e) pontja értelmében</w:t>
      </w:r>
      <w:r w:rsidR="000A5AB1">
        <w:rPr>
          <w:rFonts w:ascii="Times New Roman" w:hAnsi="Times New Roman"/>
          <w:b/>
          <w:bCs/>
          <w:sz w:val="24"/>
          <w:szCs w:val="24"/>
        </w:rPr>
        <w:t>,</w:t>
      </w:r>
      <w:r w:rsidR="00E767CB" w:rsidRPr="006541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AB1" w:rsidRPr="006541AC">
        <w:rPr>
          <w:rFonts w:ascii="Times New Roman" w:hAnsi="Times New Roman"/>
          <w:b/>
          <w:bCs/>
          <w:sz w:val="24"/>
          <w:szCs w:val="24"/>
        </w:rPr>
        <w:t>a TEF Társadalmi Esélyteremtési Főigazgatóságról, valamint egyes kormányrendeleteknek a Szociális és Gyermekvédelmi Főigazgatóság egyes feladatainak átadásával kapcsolatos módosításáról szóló 180/2019. (VII. 26.) Korm. rendeletben foglaltak szerinti feladatai vonatkozásában,</w:t>
      </w:r>
      <w:r w:rsidR="00606E23" w:rsidRPr="006541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67CB" w:rsidRPr="006541AC">
        <w:rPr>
          <w:rFonts w:ascii="Times New Roman" w:hAnsi="Times New Roman"/>
          <w:b/>
          <w:bCs/>
          <w:sz w:val="24"/>
          <w:szCs w:val="24"/>
        </w:rPr>
        <w:t>a GDPR 9. cikk (1) bekezdés szerint minősülő különleges személyes adatok tekintetében a GDPR 6. cikk (1) bekezdés a) pontja értelmében, a GDPR 9. cikk (2) bekezdés a) pontja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adatok forrása: </w:t>
      </w:r>
      <w:r w:rsidR="001F44F0">
        <w:rPr>
          <w:rFonts w:ascii="Times New Roman" w:hAnsi="Times New Roman"/>
          <w:b/>
          <w:bCs/>
          <w:sz w:val="24"/>
          <w:szCs w:val="24"/>
          <w:u w:val="single"/>
        </w:rPr>
        <w:t>a pályázó szervezettől</w:t>
      </w:r>
      <w:r w:rsidR="001F44F0" w:rsidRPr="006541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származó</w:t>
      </w:r>
    </w:p>
    <w:p w:rsidR="004C2C7A" w:rsidRPr="00D6500F" w:rsidRDefault="004C2C7A" w:rsidP="006541AC">
      <w:pPr>
        <w:pStyle w:val="Listaszerbekezds"/>
        <w:spacing w:after="120" w:line="259" w:lineRule="auto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A személyes adatok címzettjei: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A5AB1" w:rsidRPr="006541AC">
        <w:rPr>
          <w:rFonts w:ascii="Times New Roman" w:hAnsi="Times New Roman"/>
          <w:b/>
          <w:sz w:val="24"/>
          <w:szCs w:val="24"/>
        </w:rPr>
        <w:t>TEF,</w:t>
      </w:r>
      <w:r w:rsidR="000A5AB1">
        <w:rPr>
          <w:rFonts w:ascii="Times New Roman" w:hAnsi="Times New Roman"/>
          <w:sz w:val="24"/>
          <w:szCs w:val="24"/>
        </w:rPr>
        <w:t xml:space="preserve"> </w:t>
      </w:r>
      <w:r w:rsidR="000A5AB1">
        <w:rPr>
          <w:rFonts w:ascii="Times New Roman" w:hAnsi="Times New Roman"/>
          <w:b/>
          <w:bCs/>
          <w:sz w:val="24"/>
          <w:szCs w:val="24"/>
        </w:rPr>
        <w:t>Támogatáskezelési Főosztály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Olyan címzettek kategóriái, akikkel a személyes adatokat közlik, vagy közölni fogják: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5F392B" w:rsidRPr="00E767CB">
        <w:rPr>
          <w:rFonts w:ascii="Times New Roman" w:hAnsi="Times New Roman"/>
          <w:b/>
          <w:bCs/>
          <w:sz w:val="24"/>
          <w:szCs w:val="24"/>
        </w:rPr>
        <w:t>Központi Statisztikai Hivatal; Pest Megyei Kormányhivatal</w:t>
      </w:r>
      <w:r w:rsidR="00676E56" w:rsidRPr="00E767CB">
        <w:rPr>
          <w:rFonts w:ascii="Times New Roman" w:hAnsi="Times New Roman"/>
          <w:b/>
          <w:bCs/>
          <w:sz w:val="24"/>
          <w:szCs w:val="24"/>
        </w:rPr>
        <w:t>, Oktatási Hivatal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Harmadik országba, vagy nemzetközi szervezet részére továbbít-e a projekt személyes adatokat: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nem</w:t>
      </w:r>
    </w:p>
    <w:p w:rsidR="004C2C7A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Adatkezelés helye: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Társadalmi Esélyteremtési Főigazgatóság</w:t>
      </w:r>
      <w:r w:rsidR="000B6792">
        <w:rPr>
          <w:rFonts w:ascii="Times New Roman" w:hAnsi="Times New Roman"/>
          <w:b/>
          <w:sz w:val="24"/>
          <w:szCs w:val="24"/>
        </w:rPr>
        <w:t xml:space="preserve"> székhelye, telephelyei és irodái</w:t>
      </w:r>
      <w:r w:rsidR="00C01556">
        <w:rPr>
          <w:rFonts w:ascii="Times New Roman" w:hAnsi="Times New Roman"/>
          <w:b/>
          <w:sz w:val="24"/>
          <w:szCs w:val="24"/>
        </w:rPr>
        <w:t>.</w:t>
      </w:r>
    </w:p>
    <w:p w:rsidR="004C2C7A" w:rsidRPr="00E767CB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adatok védelmére tett technikai és szervezési intézkedések általános leírása: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747A3C" w:rsidRPr="00E767C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01556">
        <w:rPr>
          <w:rFonts w:ascii="Times New Roman" w:hAnsi="Times New Roman"/>
          <w:b/>
          <w:bCs/>
          <w:sz w:val="24"/>
          <w:szCs w:val="24"/>
        </w:rPr>
        <w:t>pályázat</w:t>
      </w:r>
      <w:r w:rsidR="00C01556" w:rsidRPr="00E76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7A3C" w:rsidRPr="00E767CB">
        <w:rPr>
          <w:rFonts w:ascii="Times New Roman" w:hAnsi="Times New Roman"/>
          <w:b/>
          <w:bCs/>
          <w:sz w:val="24"/>
          <w:szCs w:val="24"/>
        </w:rPr>
        <w:t>iratai zárható irodákban és irattárakban helyezzük el, melyek kulcsait, csak az arra jogosultak vehetik fel. Az elektronikusan tárolt adatokhoz, csak a jogosultsággal rendelkező munkatársak férhetnek hozzá az informatikai szabályzatban előírtak betartásával.</w:t>
      </w:r>
    </w:p>
    <w:p w:rsidR="004C2C7A" w:rsidRPr="00410F08" w:rsidRDefault="004C2C7A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fennáll, az automatizált döntéshozatal ténye: </w:t>
      </w:r>
      <w:r w:rsidRPr="00E767CB">
        <w:rPr>
          <w:rFonts w:ascii="Times New Roman" w:hAnsi="Times New Roman"/>
          <w:b/>
          <w:bCs/>
          <w:sz w:val="24"/>
          <w:szCs w:val="24"/>
        </w:rPr>
        <w:t>nem áll fenn</w:t>
      </w:r>
    </w:p>
    <w:p w:rsidR="00410F08" w:rsidRDefault="00410F08" w:rsidP="006541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Alkalmazott szakrendszerek és a</w:t>
      </w:r>
      <w:r w:rsidRPr="00410F08">
        <w:rPr>
          <w:rFonts w:ascii="Times New Roman" w:hAnsi="Times New Roman"/>
          <w:sz w:val="24"/>
          <w:szCs w:val="24"/>
        </w:rPr>
        <w:t>datfeldolgozók</w:t>
      </w:r>
    </w:p>
    <w:p w:rsidR="00410F08" w:rsidRPr="0020156C" w:rsidRDefault="00410F08" w:rsidP="006541AC">
      <w:pPr>
        <w:pStyle w:val="Listaszerbekezds"/>
        <w:numPr>
          <w:ilvl w:val="0"/>
          <w:numId w:val="56"/>
        </w:numPr>
        <w:spacing w:before="120" w:after="120" w:line="259" w:lineRule="auto"/>
        <w:contextualSpacing w:val="0"/>
        <w:jc w:val="both"/>
      </w:pPr>
      <w:r w:rsidRPr="0020156C">
        <w:rPr>
          <w:rFonts w:ascii="Times New Roman" w:hAnsi="Times New Roman"/>
          <w:b/>
          <w:bCs/>
          <w:sz w:val="24"/>
          <w:szCs w:val="24"/>
        </w:rPr>
        <w:t xml:space="preserve">EPER pályázatkezelő rendszer üzemeltetője </w:t>
      </w:r>
      <w:r w:rsidR="00C01556" w:rsidRPr="00C01556">
        <w:rPr>
          <w:rFonts w:ascii="Times New Roman" w:hAnsi="Times New Roman"/>
          <w:b/>
          <w:bCs/>
          <w:sz w:val="24"/>
          <w:szCs w:val="24"/>
        </w:rPr>
        <w:t>Nemzeti Kulturális Támogatáskezelő</w:t>
      </w:r>
      <w:r w:rsidRPr="0020156C">
        <w:rPr>
          <w:rFonts w:ascii="Times New Roman" w:hAnsi="Times New Roman"/>
          <w:b/>
          <w:bCs/>
          <w:sz w:val="24"/>
          <w:szCs w:val="24"/>
        </w:rPr>
        <w:t xml:space="preserve"> (1085 Budapest, Gyulai Pál utca 13.) </w:t>
      </w:r>
    </w:p>
    <w:p w:rsidR="003344EB" w:rsidRPr="006541AC" w:rsidRDefault="004C2C7A" w:rsidP="006541AC">
      <w:pPr>
        <w:rPr>
          <w:rFonts w:ascii="Times New Roman" w:hAnsi="Times New Roman"/>
          <w:b/>
          <w:sz w:val="24"/>
          <w:szCs w:val="24"/>
          <w:u w:val="single"/>
        </w:rPr>
      </w:pPr>
      <w:r w:rsidRPr="006541AC">
        <w:rPr>
          <w:rFonts w:ascii="Times New Roman" w:hAnsi="Times New Roman"/>
          <w:b/>
          <w:sz w:val="24"/>
          <w:szCs w:val="24"/>
          <w:u w:val="single"/>
        </w:rPr>
        <w:t>Az érintett jogai és jogérvényesítési lehetőségei: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541AC">
        <w:rPr>
          <w:rFonts w:ascii="Times New Roman" w:hAnsi="Times New Roman"/>
          <w:b/>
          <w:sz w:val="24"/>
          <w:szCs w:val="24"/>
        </w:rPr>
        <w:t>Az érintett jogai</w:t>
      </w:r>
    </w:p>
    <w:p w:rsidR="00BF1063" w:rsidRPr="006541AC" w:rsidRDefault="00BF1063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Tájékoztatás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 Az ilyen jellegű adatszolgáltatást az Adatkezelő díjmentesen teljesíti, kivéve, ha a kérelem megalapozatlan, túlzó vagy ismétlődő.</w:t>
      </w: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érintett hozzáférési joga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jogosult, hogy a személyes adatokhoz és a következő információkhoz hozzáférést kapjon: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Személyes adatok másolatának egy példánya (további példányok díj ellenében)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Adatkezelés célja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kategóriái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Automatizált döntéshozatallal, profilalkotással kapcsolatos adatok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Adatátvétel esetén a forrásra vonatkozó információkat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Címzettek, akik részére az adatokat közölték vagy közölni fogják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Harmadik országba történő adattovábbítással kapcsolatos információk, garanciák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tárolásának időtartama, annak szempontjai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jogai</w:t>
      </w:r>
    </w:p>
    <w:p w:rsidR="004C2C7A" w:rsidRDefault="004C2C7A" w:rsidP="006541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Felügyeleti hatósághoz panasz benyújtásának joga</w:t>
      </w: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Helyesbítéshez való jog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 pontatlan adatainak indokolatlan késedelem nélküli helyesbítésére, kiegészítésére.</w:t>
      </w: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Törléshez való jog (az elfeledtetéshez való jog)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kérelmére az Adatkezelő köteles az érintettre vonatkozó személyes adatokat indokolatlan késedelem nélkül törölni, ha az alábbi esetek valamelyike fennáll:</w:t>
      </w:r>
    </w:p>
    <w:p w:rsidR="004C2C7A" w:rsidRDefault="004C2C7A" w:rsidP="006541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cél kiüresedett, már nincs szükség az adatra,</w:t>
      </w:r>
    </w:p>
    <w:p w:rsidR="004C2C7A" w:rsidRDefault="004C2C7A" w:rsidP="006541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Visszavonja a hozzájárulását, így az adatkezelésnek megszűnik a jogalapja,</w:t>
      </w:r>
    </w:p>
    <w:p w:rsidR="004C2C7A" w:rsidRDefault="004C2C7A" w:rsidP="006541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tiltakozik az adatkezelés ellen,</w:t>
      </w:r>
    </w:p>
    <w:p w:rsidR="004C2C7A" w:rsidRDefault="004C2C7A" w:rsidP="006541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jogellenes adatkezelés,</w:t>
      </w:r>
    </w:p>
    <w:p w:rsidR="004C2C7A" w:rsidRDefault="004C2C7A" w:rsidP="006541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kötelezettség teljesítése céljából.</w:t>
      </w:r>
    </w:p>
    <w:p w:rsidR="004C2C7A" w:rsidRDefault="004C2C7A" w:rsidP="006541AC">
      <w:pPr>
        <w:autoSpaceDE w:val="0"/>
        <w:autoSpaceDN w:val="0"/>
        <w:adjustRightInd w:val="0"/>
        <w:spacing w:after="12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</w:t>
      </w:r>
    </w:p>
    <w:p w:rsidR="004C2C7A" w:rsidRDefault="004C2C7A" w:rsidP="006541AC">
      <w:pPr>
        <w:autoSpaceDE w:val="0"/>
        <w:autoSpaceDN w:val="0"/>
        <w:adjustRightInd w:val="0"/>
        <w:spacing w:after="12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3. illetve 4. pontban biztosított jogának gyakorlása alól kivételt képez, ha az adatkezelés szükséges. Az adatkezelés akkor szükséges, ha az alábbi esetek valamelyikéhez elengedhetetlen:</w:t>
      </w:r>
    </w:p>
    <w:p w:rsidR="004C2C7A" w:rsidRDefault="004C2C7A" w:rsidP="006541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véleménynyilvánítás szabadságához,</w:t>
      </w:r>
    </w:p>
    <w:p w:rsidR="004C2C7A" w:rsidRDefault="004C2C7A" w:rsidP="006541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kötelezettség teljesítéséhez, vagy közhatalmi jogosítvány gyakorlásához,</w:t>
      </w:r>
    </w:p>
    <w:p w:rsidR="004C2C7A" w:rsidRDefault="004C2C7A" w:rsidP="006541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közérdekből a népegészségügy területén,</w:t>
      </w:r>
    </w:p>
    <w:p w:rsidR="004C2C7A" w:rsidRDefault="004C2C7A" w:rsidP="006541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közérdekű archiválás, tudományos és történelmi kutatási célból,</w:t>
      </w:r>
    </w:p>
    <w:p w:rsidR="004C2C7A" w:rsidRDefault="004C2C7A" w:rsidP="006541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igények érvényesítéséhez.</w:t>
      </w:r>
    </w:p>
    <w:p w:rsidR="00AD4228" w:rsidRDefault="00AD4228" w:rsidP="00AD4228">
      <w:pPr>
        <w:pStyle w:val="Listaszerbekezds"/>
        <w:autoSpaceDE w:val="0"/>
        <w:autoSpaceDN w:val="0"/>
        <w:adjustRightInd w:val="0"/>
        <w:spacing w:after="120" w:line="259" w:lineRule="auto"/>
        <w:ind w:left="14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Az adatkezelés korlátozásához való jog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 az érintett kérésére korlátozza az adatkezelést, ha</w:t>
      </w:r>
    </w:p>
    <w:p w:rsidR="004C2C7A" w:rsidRDefault="004C2C7A" w:rsidP="006541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vitatja a személyes adatok pontosságát,</w:t>
      </w:r>
    </w:p>
    <w:p w:rsidR="004C2C7A" w:rsidRDefault="004C2C7A" w:rsidP="006541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 jogellenes és az érintett ellenzi az adatok törlését,</w:t>
      </w:r>
    </w:p>
    <w:p w:rsidR="004C2C7A" w:rsidRDefault="004C2C7A" w:rsidP="006541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Adatkezelőnek már nincs szüksége a személyes adatokra, de az érintett igényi azokat jogi igények előterjesztéséhez, érvényesítéséhez vagy védelméhez,</w:t>
      </w:r>
    </w:p>
    <w:p w:rsidR="004C2C7A" w:rsidRDefault="004C2C7A" w:rsidP="006541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tiltakozott az adatkezelés ellen, és az adatkezelőnél még tart a vizsgálat.</w:t>
      </w: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adathordozhatósághoz való jog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 az általa az Adatkezelő rendelkezésére bocsátott adatokat megkapni:</w:t>
      </w:r>
    </w:p>
    <w:p w:rsidR="004C2C7A" w:rsidRDefault="004C2C7A" w:rsidP="006541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tagolt, széles körben használt, géppel olvasható formátumban,</w:t>
      </w:r>
    </w:p>
    <w:p w:rsidR="004C2C7A" w:rsidRDefault="004C2C7A" w:rsidP="006541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jogosult más adatkezelőhöz továbbítani,</w:t>
      </w:r>
    </w:p>
    <w:p w:rsidR="004C2C7A" w:rsidRDefault="004C2C7A" w:rsidP="006541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kérheti az adatok közvetlen továbbítását a másik adatkezelőhöz (ha ez technikailag</w:t>
      </w:r>
    </w:p>
    <w:p w:rsidR="004C2C7A" w:rsidRDefault="004C2C7A" w:rsidP="006541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megvalósítható).</w:t>
      </w: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tiltakozáshoz való jog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tiltakozhat az adatai kezelése ellen:</w:t>
      </w:r>
    </w:p>
    <w:p w:rsidR="004C2C7A" w:rsidRDefault="004C2C7A" w:rsidP="006541A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közérdekű/közhatalmi és az érdekmérlegelésen alapuló jogalap esetében,</w:t>
      </w:r>
    </w:p>
    <w:p w:rsidR="004C2C7A" w:rsidRDefault="004C2C7A" w:rsidP="006541A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közvetlen üzletszerzési cél esetén,</w:t>
      </w:r>
    </w:p>
    <w:p w:rsidR="004C2C7A" w:rsidRDefault="004C2C7A" w:rsidP="006541A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közvetlen üzletszerzési célú profilalkotás keretében.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tiltakozása esetén az adatkezelést azonnal meg kell szüntetni, kivéve kényszerítő erejű jogos indok és a jogi igények érvényesítése esetén.</w:t>
      </w:r>
    </w:p>
    <w:p w:rsidR="004C2C7A" w:rsidRDefault="004C2C7A" w:rsidP="006541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Automatizált döntéshozatallal és a profilalkotással kapcsolatos jogok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érintettnek az a joga, hogy ne terjedjen ki rá a kizárólag automatizált adatkezelésen ideértve a profilalkotáson is- alapuló döntés hatálya, amely rá nézve jelentős mértékben érintené. Ez alól kivételt jelent, ha:</w:t>
      </w:r>
    </w:p>
    <w:p w:rsidR="004C2C7A" w:rsidRDefault="004C2C7A" w:rsidP="006541A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és az adatkezelő közötti szerződés megkötése vagy teljesítése érdekében szükséges,</w:t>
      </w:r>
    </w:p>
    <w:p w:rsidR="004C2C7A" w:rsidRDefault="004C2C7A" w:rsidP="006541A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jogszabály lehetővé teszi,</w:t>
      </w:r>
    </w:p>
    <w:p w:rsidR="004C2C7A" w:rsidRDefault="004C2C7A" w:rsidP="006541A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ehhez kifejezetten hozzájárul.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 említett 1. és 3. esetekben az érintett jogosult:</w:t>
      </w:r>
    </w:p>
    <w:p w:rsidR="004C2C7A" w:rsidRDefault="004C2C7A" w:rsidP="006541A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emberi beavatkozást kérni,</w:t>
      </w:r>
    </w:p>
    <w:p w:rsidR="004C2C7A" w:rsidRDefault="004C2C7A" w:rsidP="006541A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álláspontját kifejezni,</w:t>
      </w:r>
    </w:p>
    <w:p w:rsidR="004C2C7A" w:rsidRDefault="004C2C7A" w:rsidP="006541A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döntéssel szemben kifogást benyújtani.</w:t>
      </w:r>
    </w:p>
    <w:p w:rsidR="004C2C7A" w:rsidRPr="006541AC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41AC">
        <w:rPr>
          <w:rFonts w:ascii="Times New Roman" w:hAnsi="Times New Roman"/>
          <w:b/>
          <w:sz w:val="24"/>
          <w:szCs w:val="24"/>
          <w:u w:val="single"/>
        </w:rPr>
        <w:t>Jogorvoslat</w:t>
      </w:r>
    </w:p>
    <w:p w:rsidR="00B53786" w:rsidRPr="00E767CB" w:rsidRDefault="00B53786" w:rsidP="006541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Amennyiben az érintett úgy ítéli meg, hogy az adatkezelés a GDPR vagy az </w:t>
      </w:r>
      <w:proofErr w:type="spellStart"/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>Infotv</w:t>
      </w:r>
      <w:proofErr w:type="spellEnd"/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. rendelkezéseibe ütközik, illetve sérelmesnek véli azt, ahogy az Adatkezelő a személyes adatait kezeli, akkor javasoljuk, hogy először az Adatkezelőt keresse meg panaszával. A panasza minden esetben kivizsgálásra kerül. 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Felügyeleti hatóságnál történő panasztételhez való jog</w:t>
      </w:r>
    </w:p>
    <w:p w:rsidR="00B53786" w:rsidRPr="00D6154B" w:rsidRDefault="00B53786" w:rsidP="006541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Ha a panasza ellenére továbbra is sérelmezi azt, ahogy az Adatkezelő kezeli az adatait, vagy közvetlenül hatósághoz szeretne fordulni, akkor bejelentéssel élhet a Nemzeti Adatvédelmi és Információszabadság Hatóságnál (cím: 1055 Budapest, Falk Miksa utca 9-11., postacím: 1363 Budapest, Pf. 9. E-mail: </w:t>
      </w:r>
      <w:hyperlink r:id="rId9" w:history="1">
        <w:r w:rsidRPr="00D6154B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ugyfelszolgalat@naih.hu</w:t>
        </w:r>
      </w:hyperlink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, honlap: </w:t>
      </w:r>
      <w:hyperlink r:id="rId10" w:history="1">
        <w:r w:rsidRPr="00D6154B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www.naih.hu</w:t>
        </w:r>
      </w:hyperlink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). 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Hatósággal szembeni bírósági jogorvoslathoz való jog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Hatóság nem hoz döntést a panasszal kapcsolatban, vagy 3 hónapon belül nem ad azzal kapcsolatban tájékoztatást, úgy az érintettnek lehetősége van bírósághoz fordulni.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Adatkezelővel/adatfeldolgozóval szembeni bírósági jogorvoslathoz való jog</w:t>
      </w:r>
    </w:p>
    <w:p w:rsidR="00B53786" w:rsidRPr="00E767CB" w:rsidRDefault="00B53786" w:rsidP="006541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>Lehetősége van adatainak védelme érdekében bírósághoz fordulni, amely az ügyben soron kívül jár el. Ebben az esetben szabadon eldöntheti, hogy a lakóhelye (állandó lakcím) vagy a tartózkodási helye (ideiglenes lakcím) szerinti törvényszéknél (</w:t>
      </w:r>
      <w:hyperlink r:id="rId11" w:history="1">
        <w:r w:rsidRPr="00E767C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http://birosag.hu/torvenyszekek</w:t>
        </w:r>
      </w:hyperlink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 nyújtja-e be keresetét. </w:t>
      </w:r>
    </w:p>
    <w:p w:rsidR="00B53786" w:rsidRPr="00E767CB" w:rsidRDefault="00B53786" w:rsidP="006541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 lakóhelye vagy tartózkodási helye szerinti törvényszéket megkeresheti a </w:t>
      </w:r>
      <w:hyperlink r:id="rId12" w:history="1">
        <w:r w:rsidRPr="00E767CB">
          <w:rPr>
            <w:rFonts w:ascii="Times New Roman" w:hAnsi="Times New Roman"/>
            <w:color w:val="0000FF"/>
            <w:sz w:val="24"/>
            <w:szCs w:val="24"/>
            <w:u w:val="single"/>
          </w:rPr>
          <w:t>http://birosag.hu/ugyfelkapcsolati-portal/birosag-kereso</w:t>
        </w:r>
      </w:hyperlink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oldalon.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Kártérítéshez való jog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Vagyoni és nem vagyoni károkért az Adatkezelő felelős. Több adatkezelő/feldolgozó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:rsidR="004C2C7A" w:rsidRDefault="004C2C7A" w:rsidP="00654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Közigazgatási bírság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eset körülményei alapján a Rendelet 83. cikkében foglalt keretek között állapítják meg az összegét.</w:t>
      </w:r>
    </w:p>
    <w:p w:rsidR="004C2C7A" w:rsidRDefault="004C2C7A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— amennyiben a hatóság a pontos célt és az adatok körét megjelölte — személyes adatot csak annyit és olyan mértékben ad ki, amely a megkeresés céljának megvalósításához elengedhetetlenül szükséges.</w:t>
      </w:r>
    </w:p>
    <w:p w:rsidR="00C976F1" w:rsidRDefault="00C976F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6F1" w:rsidRDefault="00C976F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6F1" w:rsidRDefault="00C976F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6F1" w:rsidRDefault="00C976F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Kelt.: </w:t>
      </w:r>
      <w:r w:rsidRPr="00C976F1">
        <w:rPr>
          <w:rFonts w:ascii="Times New Roman" w:hAnsi="Times New Roman"/>
          <w:i/>
          <w:sz w:val="24"/>
          <w:szCs w:val="24"/>
        </w:rPr>
        <w:t>dátumbélyegző szerint</w:t>
      </w:r>
    </w:p>
    <w:p w:rsidR="00C976F1" w:rsidRDefault="00C976F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6F1" w:rsidRDefault="00C976F1" w:rsidP="006541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6F1" w:rsidRDefault="00C976F1" w:rsidP="00C976F1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Daróczi János</w:t>
      </w:r>
    </w:p>
    <w:p w:rsidR="00C976F1" w:rsidRDefault="00C976F1" w:rsidP="00C976F1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főigazgató</w:t>
      </w:r>
    </w:p>
    <w:sectPr w:rsidR="00C976F1" w:rsidSect="00C976F1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C0" w:rsidRDefault="001B53C0" w:rsidP="000447CA">
      <w:pPr>
        <w:spacing w:after="0" w:line="240" w:lineRule="auto"/>
      </w:pPr>
      <w:r>
        <w:separator/>
      </w:r>
    </w:p>
  </w:endnote>
  <w:endnote w:type="continuationSeparator" w:id="0">
    <w:p w:rsidR="001B53C0" w:rsidRDefault="001B53C0" w:rsidP="000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57" w:rsidRPr="008767FE" w:rsidRDefault="00262B57" w:rsidP="00C976F1">
    <w:pPr>
      <w:pStyle w:val="llb"/>
      <w:pBdr>
        <w:top w:val="single" w:sz="4" w:space="1" w:color="auto"/>
      </w:pBdr>
      <w:tabs>
        <w:tab w:val="clear" w:pos="4536"/>
      </w:tabs>
      <w:spacing w:after="0"/>
      <w:ind w:left="-108" w:right="-81"/>
      <w:jc w:val="center"/>
      <w:rPr>
        <w:rFonts w:ascii="Times New Roman" w:hAnsi="Times New Roman"/>
      </w:rPr>
    </w:pP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>PAGE   \* MERGEFORMAT</w:instrText>
    </w:r>
    <w:r w:rsidRPr="008767FE">
      <w:rPr>
        <w:rFonts w:ascii="Times New Roman" w:hAnsi="Times New Roman"/>
      </w:rPr>
      <w:fldChar w:fldCharType="separate"/>
    </w:r>
    <w:r w:rsidR="005223AC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  <w:r w:rsidRPr="008767FE">
      <w:rPr>
        <w:rFonts w:ascii="Times New Roman" w:hAnsi="Times New Roman"/>
      </w:rPr>
      <w:t>/</w:t>
    </w: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 xml:space="preserve"> NUMPAGES  \* Arabic  \* MERGEFORMAT </w:instrText>
    </w:r>
    <w:r w:rsidRPr="008767FE">
      <w:rPr>
        <w:rFonts w:ascii="Times New Roman" w:hAnsi="Times New Roman"/>
      </w:rPr>
      <w:fldChar w:fldCharType="separate"/>
    </w:r>
    <w:r w:rsidR="005223AC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F1" w:rsidRPr="00C976F1" w:rsidRDefault="00C976F1" w:rsidP="00C976F1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  <w:r w:rsidRPr="008767FE">
      <w:rPr>
        <w:rFonts w:ascii="Times New Roman" w:hAnsi="Times New Roman"/>
      </w:rPr>
      <w:t>Cím: 1135 Budapest, Szegedi út 35-37.</w:t>
    </w:r>
    <w:r>
      <w:rPr>
        <w:rFonts w:ascii="Times New Roman" w:hAnsi="Times New Roman"/>
      </w:rPr>
      <w:t xml:space="preserve"> Honlap: www.tef.gov.hu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C0" w:rsidRDefault="001B53C0" w:rsidP="000447CA">
      <w:pPr>
        <w:spacing w:after="0" w:line="240" w:lineRule="auto"/>
      </w:pPr>
      <w:r>
        <w:separator/>
      </w:r>
    </w:p>
  </w:footnote>
  <w:footnote w:type="continuationSeparator" w:id="0">
    <w:p w:rsidR="001B53C0" w:rsidRDefault="001B53C0" w:rsidP="0004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63" w:rsidRPr="007D228B" w:rsidRDefault="00BF1063" w:rsidP="004C06F1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14F2A73" wp14:editId="451C54C5">
          <wp:extent cx="417830" cy="787400"/>
          <wp:effectExtent l="0" t="0" r="1270" b="0"/>
          <wp:docPr id="6" name="Kép 6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ECB" w:rsidRPr="00BF1063" w:rsidRDefault="00446C6F" w:rsidP="004C06F1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/>
      </w:rPr>
    </w:pPr>
    <w:r w:rsidRPr="00C95718">
      <w:rPr>
        <w:rFonts w:ascii="Times New Roman" w:hAnsi="Times New Roman"/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ECDEFB" wp14:editId="1C334616">
              <wp:simplePos x="0" y="0"/>
              <wp:positionH relativeFrom="column">
                <wp:posOffset>-4983</wp:posOffset>
              </wp:positionH>
              <wp:positionV relativeFrom="paragraph">
                <wp:posOffset>235537</wp:posOffset>
              </wp:positionV>
              <wp:extent cx="6160477" cy="45719"/>
              <wp:effectExtent l="0" t="0" r="31115" b="31115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0477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E1F9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-.4pt;margin-top:18.55pt;width:485.1pt;height:3.6p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"/>
          </w:pict>
        </mc:Fallback>
      </mc:AlternateContent>
    </w:r>
    <w:r w:rsidR="00BF1063" w:rsidRPr="007D228B">
      <w:rPr>
        <w:rFonts w:ascii="Times New Roman" w:hAnsi="Times New Roman"/>
      </w:rPr>
      <w:t>TÁRSADALMI ESÉLYTEREMTÉSI FŐIGAZGATÓSÁG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9E"/>
    <w:multiLevelType w:val="hybridMultilevel"/>
    <w:tmpl w:val="EE0E3570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991"/>
    <w:multiLevelType w:val="hybridMultilevel"/>
    <w:tmpl w:val="56D6A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D5F"/>
    <w:multiLevelType w:val="hybridMultilevel"/>
    <w:tmpl w:val="FC60B888"/>
    <w:lvl w:ilvl="0" w:tplc="FE7A17C4">
      <w:start w:val="6"/>
      <w:numFmt w:val="bullet"/>
      <w:lvlText w:val="-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5447C67"/>
    <w:multiLevelType w:val="hybridMultilevel"/>
    <w:tmpl w:val="ABDCC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74E"/>
    <w:multiLevelType w:val="hybridMultilevel"/>
    <w:tmpl w:val="085293F0"/>
    <w:lvl w:ilvl="0" w:tplc="2F52DD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ED2"/>
    <w:multiLevelType w:val="hybridMultilevel"/>
    <w:tmpl w:val="13A05D9E"/>
    <w:lvl w:ilvl="0" w:tplc="EC0895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B0D0B"/>
    <w:multiLevelType w:val="hybridMultilevel"/>
    <w:tmpl w:val="4170D174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33A5"/>
    <w:multiLevelType w:val="hybridMultilevel"/>
    <w:tmpl w:val="E1C6F59A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7531B"/>
    <w:multiLevelType w:val="hybridMultilevel"/>
    <w:tmpl w:val="DA30187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7F60"/>
    <w:multiLevelType w:val="hybridMultilevel"/>
    <w:tmpl w:val="4E940D30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045A"/>
    <w:multiLevelType w:val="hybridMultilevel"/>
    <w:tmpl w:val="4BB6F1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75BBD"/>
    <w:multiLevelType w:val="hybridMultilevel"/>
    <w:tmpl w:val="45C89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35DD"/>
    <w:multiLevelType w:val="hybridMultilevel"/>
    <w:tmpl w:val="338834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157AE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7672"/>
    <w:multiLevelType w:val="hybridMultilevel"/>
    <w:tmpl w:val="2EE67F4A"/>
    <w:lvl w:ilvl="0" w:tplc="9B70AC80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color w:val="231F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3B7A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664"/>
    <w:multiLevelType w:val="hybridMultilevel"/>
    <w:tmpl w:val="8916BB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6CCF"/>
    <w:multiLevelType w:val="hybridMultilevel"/>
    <w:tmpl w:val="06DC75C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683E"/>
    <w:multiLevelType w:val="hybridMultilevel"/>
    <w:tmpl w:val="A7DC56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86E10"/>
    <w:multiLevelType w:val="hybridMultilevel"/>
    <w:tmpl w:val="49E0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A10E8"/>
    <w:multiLevelType w:val="hybridMultilevel"/>
    <w:tmpl w:val="A5F67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463A5"/>
    <w:multiLevelType w:val="hybridMultilevel"/>
    <w:tmpl w:val="51E675AC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3109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B07E4"/>
    <w:multiLevelType w:val="hybridMultilevel"/>
    <w:tmpl w:val="E5D47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6130A"/>
    <w:multiLevelType w:val="hybridMultilevel"/>
    <w:tmpl w:val="31446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F1484"/>
    <w:multiLevelType w:val="hybridMultilevel"/>
    <w:tmpl w:val="C818E474"/>
    <w:lvl w:ilvl="0" w:tplc="71402D4A">
      <w:start w:val="6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58087D4D"/>
    <w:multiLevelType w:val="hybridMultilevel"/>
    <w:tmpl w:val="7E04F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A5E7E"/>
    <w:multiLevelType w:val="hybridMultilevel"/>
    <w:tmpl w:val="9CE44D5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623B12"/>
    <w:multiLevelType w:val="hybridMultilevel"/>
    <w:tmpl w:val="4126C716"/>
    <w:lvl w:ilvl="0" w:tplc="38DCA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2769"/>
    <w:multiLevelType w:val="hybridMultilevel"/>
    <w:tmpl w:val="40A20E0C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E307F"/>
    <w:multiLevelType w:val="hybridMultilevel"/>
    <w:tmpl w:val="85E62D9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C79EA"/>
    <w:multiLevelType w:val="hybridMultilevel"/>
    <w:tmpl w:val="9B00D352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43077"/>
    <w:multiLevelType w:val="hybridMultilevel"/>
    <w:tmpl w:val="1E7E4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7442E"/>
    <w:multiLevelType w:val="hybridMultilevel"/>
    <w:tmpl w:val="A29CC7F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61114"/>
    <w:multiLevelType w:val="hybridMultilevel"/>
    <w:tmpl w:val="D7929BD0"/>
    <w:lvl w:ilvl="0" w:tplc="5BCE7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4"/>
  </w:num>
  <w:num w:numId="5">
    <w:abstractNumId w:val="14"/>
  </w:num>
  <w:num w:numId="6">
    <w:abstractNumId w:val="2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</w:num>
  <w:num w:numId="28">
    <w:abstractNumId w:val="17"/>
  </w:num>
  <w:num w:numId="29">
    <w:abstractNumId w:val="17"/>
  </w:num>
  <w:num w:numId="30">
    <w:abstractNumId w:val="27"/>
  </w:num>
  <w:num w:numId="31">
    <w:abstractNumId w:val="27"/>
  </w:num>
  <w:num w:numId="32">
    <w:abstractNumId w:val="30"/>
  </w:num>
  <w:num w:numId="33">
    <w:abstractNumId w:val="30"/>
  </w:num>
  <w:num w:numId="34">
    <w:abstractNumId w:val="33"/>
  </w:num>
  <w:num w:numId="35">
    <w:abstractNumId w:val="33"/>
  </w:num>
  <w:num w:numId="36">
    <w:abstractNumId w:val="31"/>
  </w:num>
  <w:num w:numId="37">
    <w:abstractNumId w:val="31"/>
  </w:num>
  <w:num w:numId="38">
    <w:abstractNumId w:val="7"/>
  </w:num>
  <w:num w:numId="39">
    <w:abstractNumId w:val="7"/>
  </w:num>
  <w:num w:numId="40">
    <w:abstractNumId w:val="6"/>
  </w:num>
  <w:num w:numId="41">
    <w:abstractNumId w:val="6"/>
  </w:num>
  <w:num w:numId="42">
    <w:abstractNumId w:val="20"/>
  </w:num>
  <w:num w:numId="43">
    <w:abstractNumId w:val="20"/>
  </w:num>
  <w:num w:numId="44">
    <w:abstractNumId w:val="0"/>
  </w:num>
  <w:num w:numId="45">
    <w:abstractNumId w:val="0"/>
  </w:num>
  <w:num w:numId="46">
    <w:abstractNumId w:val="24"/>
  </w:num>
  <w:num w:numId="47">
    <w:abstractNumId w:val="24"/>
  </w:num>
  <w:num w:numId="48">
    <w:abstractNumId w:val="13"/>
  </w:num>
  <w:num w:numId="49">
    <w:abstractNumId w:val="34"/>
  </w:num>
  <w:num w:numId="50">
    <w:abstractNumId w:val="23"/>
  </w:num>
  <w:num w:numId="51">
    <w:abstractNumId w:val="15"/>
  </w:num>
  <w:num w:numId="52">
    <w:abstractNumId w:val="10"/>
  </w:num>
  <w:num w:numId="53">
    <w:abstractNumId w:val="9"/>
  </w:num>
  <w:num w:numId="54">
    <w:abstractNumId w:val="29"/>
  </w:num>
  <w:num w:numId="55">
    <w:abstractNumId w:val="25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1"/>
    <w:rsid w:val="00014C60"/>
    <w:rsid w:val="00027214"/>
    <w:rsid w:val="00036447"/>
    <w:rsid w:val="00043D75"/>
    <w:rsid w:val="000447CA"/>
    <w:rsid w:val="00045839"/>
    <w:rsid w:val="00050031"/>
    <w:rsid w:val="00052CED"/>
    <w:rsid w:val="00057721"/>
    <w:rsid w:val="0007046D"/>
    <w:rsid w:val="000761AF"/>
    <w:rsid w:val="00084F5D"/>
    <w:rsid w:val="000A5AB1"/>
    <w:rsid w:val="000B6792"/>
    <w:rsid w:val="000B6C12"/>
    <w:rsid w:val="000C05A4"/>
    <w:rsid w:val="000C59EC"/>
    <w:rsid w:val="000C6843"/>
    <w:rsid w:val="000D1A15"/>
    <w:rsid w:val="000D3BFB"/>
    <w:rsid w:val="000D509E"/>
    <w:rsid w:val="000D7A9A"/>
    <w:rsid w:val="000E7CF1"/>
    <w:rsid w:val="00104695"/>
    <w:rsid w:val="00110EC3"/>
    <w:rsid w:val="001360D2"/>
    <w:rsid w:val="00147626"/>
    <w:rsid w:val="00156948"/>
    <w:rsid w:val="00170CDE"/>
    <w:rsid w:val="00181ECB"/>
    <w:rsid w:val="00185461"/>
    <w:rsid w:val="001A000B"/>
    <w:rsid w:val="001A300D"/>
    <w:rsid w:val="001B53C0"/>
    <w:rsid w:val="001C734C"/>
    <w:rsid w:val="001F4103"/>
    <w:rsid w:val="001F44F0"/>
    <w:rsid w:val="0020156C"/>
    <w:rsid w:val="00206F47"/>
    <w:rsid w:val="002215C1"/>
    <w:rsid w:val="00230129"/>
    <w:rsid w:val="00261A99"/>
    <w:rsid w:val="00262B57"/>
    <w:rsid w:val="0027411B"/>
    <w:rsid w:val="002A2BA8"/>
    <w:rsid w:val="002C2D44"/>
    <w:rsid w:val="002E6061"/>
    <w:rsid w:val="002E6909"/>
    <w:rsid w:val="00300737"/>
    <w:rsid w:val="00305AD3"/>
    <w:rsid w:val="00317183"/>
    <w:rsid w:val="00322237"/>
    <w:rsid w:val="00326978"/>
    <w:rsid w:val="003344EB"/>
    <w:rsid w:val="003815A8"/>
    <w:rsid w:val="0039680B"/>
    <w:rsid w:val="003A28CF"/>
    <w:rsid w:val="003B34FD"/>
    <w:rsid w:val="003E07A5"/>
    <w:rsid w:val="003E34B7"/>
    <w:rsid w:val="003F2C3D"/>
    <w:rsid w:val="00410F08"/>
    <w:rsid w:val="004159C9"/>
    <w:rsid w:val="00426079"/>
    <w:rsid w:val="0044630D"/>
    <w:rsid w:val="00446C6F"/>
    <w:rsid w:val="00456CC6"/>
    <w:rsid w:val="00475A19"/>
    <w:rsid w:val="00480A92"/>
    <w:rsid w:val="004B342F"/>
    <w:rsid w:val="004B77A2"/>
    <w:rsid w:val="004C06F1"/>
    <w:rsid w:val="004C2C7A"/>
    <w:rsid w:val="004D029A"/>
    <w:rsid w:val="004D22D6"/>
    <w:rsid w:val="004F1141"/>
    <w:rsid w:val="004F7A9B"/>
    <w:rsid w:val="004F7EE5"/>
    <w:rsid w:val="00504F39"/>
    <w:rsid w:val="005223AC"/>
    <w:rsid w:val="0052414E"/>
    <w:rsid w:val="0053711C"/>
    <w:rsid w:val="00582336"/>
    <w:rsid w:val="00586EA8"/>
    <w:rsid w:val="005A2866"/>
    <w:rsid w:val="005F392B"/>
    <w:rsid w:val="00606E23"/>
    <w:rsid w:val="0062656C"/>
    <w:rsid w:val="006276F7"/>
    <w:rsid w:val="006541AC"/>
    <w:rsid w:val="006569A3"/>
    <w:rsid w:val="0066650D"/>
    <w:rsid w:val="00667E26"/>
    <w:rsid w:val="00673AB3"/>
    <w:rsid w:val="00676E56"/>
    <w:rsid w:val="006B0919"/>
    <w:rsid w:val="006B5299"/>
    <w:rsid w:val="006C56A8"/>
    <w:rsid w:val="006F7D1C"/>
    <w:rsid w:val="00731C4F"/>
    <w:rsid w:val="00743C69"/>
    <w:rsid w:val="00747A3C"/>
    <w:rsid w:val="00751BFB"/>
    <w:rsid w:val="00760CFE"/>
    <w:rsid w:val="00786671"/>
    <w:rsid w:val="007B6D8B"/>
    <w:rsid w:val="007C214A"/>
    <w:rsid w:val="007C3463"/>
    <w:rsid w:val="007D49AB"/>
    <w:rsid w:val="007F2990"/>
    <w:rsid w:val="008021E4"/>
    <w:rsid w:val="008060AF"/>
    <w:rsid w:val="00813B70"/>
    <w:rsid w:val="008676D4"/>
    <w:rsid w:val="00867BFB"/>
    <w:rsid w:val="0087116B"/>
    <w:rsid w:val="008719A5"/>
    <w:rsid w:val="0087526F"/>
    <w:rsid w:val="00877A47"/>
    <w:rsid w:val="008822B3"/>
    <w:rsid w:val="0088386A"/>
    <w:rsid w:val="00887287"/>
    <w:rsid w:val="00896689"/>
    <w:rsid w:val="008A15B8"/>
    <w:rsid w:val="008A26CF"/>
    <w:rsid w:val="008A34A1"/>
    <w:rsid w:val="008A42E4"/>
    <w:rsid w:val="008A44DD"/>
    <w:rsid w:val="008A5362"/>
    <w:rsid w:val="008A6C7C"/>
    <w:rsid w:val="008D25E5"/>
    <w:rsid w:val="008E49F8"/>
    <w:rsid w:val="00920490"/>
    <w:rsid w:val="00926A8B"/>
    <w:rsid w:val="009B31AA"/>
    <w:rsid w:val="00A05787"/>
    <w:rsid w:val="00A418FF"/>
    <w:rsid w:val="00A41EEA"/>
    <w:rsid w:val="00A5415F"/>
    <w:rsid w:val="00A55C06"/>
    <w:rsid w:val="00A806AB"/>
    <w:rsid w:val="00AB00E2"/>
    <w:rsid w:val="00AB037C"/>
    <w:rsid w:val="00AC125D"/>
    <w:rsid w:val="00AC6D21"/>
    <w:rsid w:val="00AD0C38"/>
    <w:rsid w:val="00AD4228"/>
    <w:rsid w:val="00B24F48"/>
    <w:rsid w:val="00B30710"/>
    <w:rsid w:val="00B53786"/>
    <w:rsid w:val="00B6723D"/>
    <w:rsid w:val="00B76E6B"/>
    <w:rsid w:val="00B94323"/>
    <w:rsid w:val="00B96383"/>
    <w:rsid w:val="00BA5257"/>
    <w:rsid w:val="00BF1063"/>
    <w:rsid w:val="00BF238C"/>
    <w:rsid w:val="00C01556"/>
    <w:rsid w:val="00C1738E"/>
    <w:rsid w:val="00C30DCE"/>
    <w:rsid w:val="00C33302"/>
    <w:rsid w:val="00C45D0E"/>
    <w:rsid w:val="00C626C9"/>
    <w:rsid w:val="00C976F1"/>
    <w:rsid w:val="00CA075F"/>
    <w:rsid w:val="00CA2AF6"/>
    <w:rsid w:val="00CA5E08"/>
    <w:rsid w:val="00CB0A5D"/>
    <w:rsid w:val="00CD5DD7"/>
    <w:rsid w:val="00CE0B97"/>
    <w:rsid w:val="00CE358D"/>
    <w:rsid w:val="00CE489D"/>
    <w:rsid w:val="00CF439D"/>
    <w:rsid w:val="00D0008A"/>
    <w:rsid w:val="00D221D7"/>
    <w:rsid w:val="00D3654F"/>
    <w:rsid w:val="00D45FF1"/>
    <w:rsid w:val="00D461FC"/>
    <w:rsid w:val="00D55DC4"/>
    <w:rsid w:val="00D569FF"/>
    <w:rsid w:val="00D6500F"/>
    <w:rsid w:val="00D662CA"/>
    <w:rsid w:val="00D96510"/>
    <w:rsid w:val="00DA3875"/>
    <w:rsid w:val="00DB42EC"/>
    <w:rsid w:val="00DD0F23"/>
    <w:rsid w:val="00DF66C8"/>
    <w:rsid w:val="00DF6F16"/>
    <w:rsid w:val="00E02F7D"/>
    <w:rsid w:val="00E03D02"/>
    <w:rsid w:val="00E07534"/>
    <w:rsid w:val="00E12E72"/>
    <w:rsid w:val="00E30019"/>
    <w:rsid w:val="00E46C3E"/>
    <w:rsid w:val="00E50D3D"/>
    <w:rsid w:val="00E767CB"/>
    <w:rsid w:val="00E86A03"/>
    <w:rsid w:val="00E93F63"/>
    <w:rsid w:val="00EA6806"/>
    <w:rsid w:val="00EB0B28"/>
    <w:rsid w:val="00EB14CB"/>
    <w:rsid w:val="00ED1CCF"/>
    <w:rsid w:val="00EE24B2"/>
    <w:rsid w:val="00EE4E73"/>
    <w:rsid w:val="00EF6E93"/>
    <w:rsid w:val="00F00ED0"/>
    <w:rsid w:val="00F32E0E"/>
    <w:rsid w:val="00F33634"/>
    <w:rsid w:val="00F36047"/>
    <w:rsid w:val="00F61B28"/>
    <w:rsid w:val="00F6267B"/>
    <w:rsid w:val="00FA517D"/>
    <w:rsid w:val="00FB2B72"/>
    <w:rsid w:val="00FC772C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E0A83E5-E65F-440D-B374-558FE75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B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 21"/>
    <w:uiPriority w:val="22"/>
    <w:qFormat/>
    <w:rsid w:val="00667E26"/>
    <w:rPr>
      <w:b/>
      <w:bCs/>
    </w:rPr>
  </w:style>
  <w:style w:type="character" w:styleId="Hiperhivatkozs">
    <w:name w:val="Hyperlink"/>
    <w:uiPriority w:val="99"/>
    <w:unhideWhenUsed/>
    <w:rsid w:val="00667E26"/>
    <w:rPr>
      <w:color w:val="0000FF"/>
      <w:u w:val="single"/>
    </w:rPr>
  </w:style>
  <w:style w:type="character" w:customStyle="1" w:styleId="Szvegtrzs2">
    <w:name w:val="Szövegtörzs (2)"/>
    <w:rsid w:val="00926A8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hu-HU" w:eastAsia="hu-HU" w:bidi="hu-HU"/>
    </w:rPr>
  </w:style>
  <w:style w:type="table" w:styleId="Rcsostblzat">
    <w:name w:val="Table Grid"/>
    <w:basedOn w:val="Normltblzat"/>
    <w:uiPriority w:val="39"/>
    <w:rsid w:val="00673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C3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E46C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3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46C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3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46C3E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4C2C7A"/>
    <w:pPr>
      <w:spacing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47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7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67CB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B672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basedOn w:val="Bekezdsalapbettpusa"/>
    <w:link w:val="Default"/>
    <w:locked/>
    <w:rsid w:val="00B6723D"/>
    <w:rPr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B42E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ef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ugyfelkapcsolati-portal/birosag-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D2EB-7A80-49E9-A35B-32D2F26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1613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12725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mailto:foigazgatosag@tef.gov.hu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Buci</dc:creator>
  <cp:lastModifiedBy>Alagi Szilárd</cp:lastModifiedBy>
  <cp:revision>15</cp:revision>
  <cp:lastPrinted>2020-05-04T07:57:00Z</cp:lastPrinted>
  <dcterms:created xsi:type="dcterms:W3CDTF">2024-07-22T05:49:00Z</dcterms:created>
  <dcterms:modified xsi:type="dcterms:W3CDTF">2024-07-30T13:59:00Z</dcterms:modified>
</cp:coreProperties>
</file>