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C7A" w:rsidRDefault="004C2C7A" w:rsidP="004C2C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9198D">
        <w:rPr>
          <w:rFonts w:ascii="Times New Roman" w:hAnsi="Times New Roman"/>
          <w:b/>
          <w:sz w:val="24"/>
          <w:szCs w:val="24"/>
        </w:rPr>
        <w:t>ADATKEZELÉSI</w:t>
      </w:r>
      <w:r w:rsidR="00995E28">
        <w:rPr>
          <w:rFonts w:ascii="Times New Roman" w:hAnsi="Times New Roman"/>
          <w:b/>
          <w:sz w:val="24"/>
          <w:szCs w:val="24"/>
        </w:rPr>
        <w:t xml:space="preserve"> </w:t>
      </w:r>
      <w:r w:rsidRPr="0009198D">
        <w:rPr>
          <w:rFonts w:ascii="Times New Roman" w:hAnsi="Times New Roman"/>
          <w:b/>
          <w:sz w:val="24"/>
          <w:szCs w:val="24"/>
        </w:rPr>
        <w:t>TÁJÉKOZTATÓ</w:t>
      </w:r>
    </w:p>
    <w:p w:rsidR="00F00D1F" w:rsidRPr="0009198D" w:rsidRDefault="00F00D1F" w:rsidP="004C2C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Az Útravaló ösztöndíj </w:t>
      </w:r>
      <w:r w:rsidR="00033F09">
        <w:rPr>
          <w:rFonts w:ascii="Times New Roman" w:hAnsi="Times New Roman"/>
          <w:b/>
          <w:sz w:val="24"/>
          <w:szCs w:val="24"/>
        </w:rPr>
        <w:t>al</w:t>
      </w:r>
      <w:r>
        <w:rPr>
          <w:rFonts w:ascii="Times New Roman" w:hAnsi="Times New Roman"/>
          <w:b/>
          <w:sz w:val="24"/>
          <w:szCs w:val="24"/>
        </w:rPr>
        <w:t>programok pályázatai vonatkozásában</w:t>
      </w:r>
    </w:p>
    <w:p w:rsidR="004C2C7A" w:rsidRPr="0009198D" w:rsidRDefault="004C2C7A" w:rsidP="004C2C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53786" w:rsidRPr="0009198D" w:rsidRDefault="00B53786" w:rsidP="0009198D">
      <w:pPr>
        <w:ind w:right="133"/>
        <w:jc w:val="both"/>
        <w:rPr>
          <w:rFonts w:ascii="Times New Roman" w:hAnsi="Times New Roman"/>
          <w:sz w:val="24"/>
          <w:szCs w:val="24"/>
        </w:rPr>
      </w:pPr>
      <w:r w:rsidRPr="0009198D">
        <w:rPr>
          <w:rFonts w:ascii="Times New Roman" w:hAnsi="Times New Roman"/>
          <w:sz w:val="24"/>
          <w:szCs w:val="24"/>
        </w:rPr>
        <w:t>A</w:t>
      </w:r>
      <w:r w:rsidRPr="0009198D">
        <w:rPr>
          <w:rFonts w:ascii="Times New Roman" w:hAnsi="Times New Roman"/>
          <w:b/>
          <w:bCs/>
          <w:sz w:val="24"/>
          <w:szCs w:val="24"/>
        </w:rPr>
        <w:t xml:space="preserve"> Társadalmi Esélyteremtési Főigazgatóság (TEF) </w:t>
      </w:r>
      <w:r w:rsidRPr="0009198D">
        <w:rPr>
          <w:rFonts w:ascii="Times New Roman" w:hAnsi="Times New Roman"/>
          <w:sz w:val="24"/>
          <w:szCs w:val="24"/>
        </w:rPr>
        <w:t>(</w:t>
      </w:r>
      <w:r w:rsidRPr="0009198D">
        <w:rPr>
          <w:rFonts w:ascii="Times New Roman" w:eastAsia="Garamond" w:hAnsi="Times New Roman"/>
          <w:sz w:val="24"/>
          <w:szCs w:val="24"/>
        </w:rPr>
        <w:t>székhely: 1135 Budapest, Szegedi út 35-37., PIR szám: 840516; adószám:</w:t>
      </w:r>
      <w:r w:rsidRPr="0009198D">
        <w:rPr>
          <w:rFonts w:ascii="Times New Roman" w:hAnsi="Times New Roman"/>
          <w:sz w:val="24"/>
          <w:szCs w:val="24"/>
        </w:rPr>
        <w:t xml:space="preserve"> </w:t>
      </w:r>
      <w:r w:rsidRPr="0009198D">
        <w:rPr>
          <w:rFonts w:ascii="Times New Roman" w:eastAsia="Garamond" w:hAnsi="Times New Roman"/>
          <w:sz w:val="24"/>
          <w:szCs w:val="24"/>
        </w:rPr>
        <w:t>15840510-</w:t>
      </w:r>
      <w:r w:rsidR="00E767CB" w:rsidRPr="0009198D">
        <w:rPr>
          <w:rFonts w:ascii="Times New Roman" w:eastAsia="Garamond" w:hAnsi="Times New Roman"/>
          <w:sz w:val="24"/>
          <w:szCs w:val="24"/>
        </w:rPr>
        <w:t>2</w:t>
      </w:r>
      <w:r w:rsidRPr="0009198D">
        <w:rPr>
          <w:rFonts w:ascii="Times New Roman" w:eastAsia="Garamond" w:hAnsi="Times New Roman"/>
          <w:sz w:val="24"/>
          <w:szCs w:val="24"/>
        </w:rPr>
        <w:t xml:space="preserve">-41, képviseli: </w:t>
      </w:r>
      <w:r w:rsidR="0009198D">
        <w:rPr>
          <w:rFonts w:ascii="Times New Roman" w:eastAsia="Garamond" w:hAnsi="Times New Roman"/>
          <w:sz w:val="24"/>
          <w:szCs w:val="24"/>
        </w:rPr>
        <w:t>Daróczi János</w:t>
      </w:r>
      <w:r w:rsidRPr="0009198D">
        <w:rPr>
          <w:rFonts w:ascii="Times New Roman" w:eastAsia="Garamond" w:hAnsi="Times New Roman"/>
          <w:sz w:val="24"/>
          <w:szCs w:val="24"/>
        </w:rPr>
        <w:t xml:space="preserve"> főigazgató,</w:t>
      </w:r>
      <w:r w:rsidRPr="0009198D">
        <w:rPr>
          <w:rFonts w:ascii="Times New Roman" w:hAnsi="Times New Roman"/>
          <w:sz w:val="24"/>
          <w:szCs w:val="24"/>
        </w:rPr>
        <w:t xml:space="preserve"> a továbbiakban: </w:t>
      </w:r>
      <w:r w:rsidRPr="0009198D">
        <w:rPr>
          <w:rFonts w:ascii="Times New Roman" w:hAnsi="Times New Roman"/>
          <w:b/>
          <w:bCs/>
          <w:sz w:val="24"/>
          <w:szCs w:val="24"/>
        </w:rPr>
        <w:t>TEF</w:t>
      </w:r>
      <w:r w:rsidRPr="0009198D">
        <w:rPr>
          <w:rFonts w:ascii="Times New Roman" w:hAnsi="Times New Roman"/>
          <w:sz w:val="24"/>
          <w:szCs w:val="24"/>
        </w:rPr>
        <w:t xml:space="preserve">, vagy </w:t>
      </w:r>
      <w:r w:rsidRPr="0009198D">
        <w:rPr>
          <w:rFonts w:ascii="Times New Roman" w:hAnsi="Times New Roman"/>
          <w:b/>
          <w:bCs/>
          <w:sz w:val="24"/>
          <w:szCs w:val="24"/>
        </w:rPr>
        <w:t>Adatkezelő</w:t>
      </w:r>
      <w:r w:rsidRPr="0009198D">
        <w:rPr>
          <w:rFonts w:ascii="Times New Roman" w:hAnsi="Times New Roman"/>
          <w:sz w:val="24"/>
          <w:szCs w:val="24"/>
        </w:rPr>
        <w:t xml:space="preserve">) </w:t>
      </w:r>
      <w:r w:rsidRPr="0009198D">
        <w:rPr>
          <w:rFonts w:ascii="Times New Roman" w:hAnsi="Times New Roman"/>
          <w:bCs/>
          <w:sz w:val="24"/>
          <w:szCs w:val="24"/>
        </w:rPr>
        <w:t>kiemelten fontosnak tartja az érinte</w:t>
      </w:r>
      <w:bookmarkStart w:id="0" w:name="_GoBack"/>
      <w:bookmarkEnd w:id="0"/>
      <w:r w:rsidRPr="0009198D">
        <w:rPr>
          <w:rFonts w:ascii="Times New Roman" w:hAnsi="Times New Roman"/>
          <w:bCs/>
          <w:sz w:val="24"/>
          <w:szCs w:val="24"/>
        </w:rPr>
        <w:t xml:space="preserve">ttek, így különösen munkatársai, partnerei, valamint a látogatók, és valamennyi pályázatban, támogatásban, programban, projektben részt vevők információs önrendelkezési jogának tiszteletben tartását. Az Adatkezelő a személyes adatokat bizalmasan, a hatályos európai uniós, és hazai jogszabályoknak, valamint a kialakult (adatvédelmi) hatósági gyakorlatnak megfelelően kezeli, és megtesz minden olyan információbiztonsági és szervezési intézkedést, amely az adatok biztonságát, bizalmasságát, sértetlenségét és rendelkezésre állását garantálja. </w:t>
      </w:r>
    </w:p>
    <w:p w:rsidR="00B53786" w:rsidRPr="0009198D" w:rsidRDefault="00B53786" w:rsidP="00D6500F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09198D">
        <w:rPr>
          <w:rFonts w:ascii="Times New Roman" w:hAnsi="Times New Roman"/>
          <w:sz w:val="24"/>
          <w:szCs w:val="24"/>
        </w:rPr>
        <w:t xml:space="preserve">Az </w:t>
      </w:r>
      <w:r w:rsidRPr="0009198D">
        <w:rPr>
          <w:rFonts w:ascii="Times New Roman" w:hAnsi="Times New Roman"/>
          <w:bCs/>
          <w:sz w:val="24"/>
          <w:szCs w:val="24"/>
        </w:rPr>
        <w:t xml:space="preserve">Európai Parlament és a Tanács (EU) 2016/679 Rendelete (2016. április 27.) a természetes személyeknek a személyes adatok kezelése tekintetében történő védelméről és az ilyen adatok szabad áramlásáról, valamint a 95/46/EK irányelv hatályon kívül helyezéséről (a továbbiakban: </w:t>
      </w:r>
      <w:r w:rsidRPr="0009198D">
        <w:rPr>
          <w:rFonts w:ascii="Times New Roman" w:hAnsi="Times New Roman"/>
          <w:b/>
          <w:sz w:val="24"/>
          <w:szCs w:val="24"/>
        </w:rPr>
        <w:t>GDPR</w:t>
      </w:r>
      <w:r w:rsidRPr="0009198D">
        <w:rPr>
          <w:rFonts w:ascii="Times New Roman" w:hAnsi="Times New Roman"/>
          <w:bCs/>
          <w:sz w:val="24"/>
          <w:szCs w:val="24"/>
        </w:rPr>
        <w:t>),</w:t>
      </w:r>
      <w:r w:rsidRPr="0009198D">
        <w:rPr>
          <w:rFonts w:ascii="Times New Roman" w:hAnsi="Times New Roman"/>
          <w:sz w:val="24"/>
          <w:szCs w:val="24"/>
        </w:rPr>
        <w:t xml:space="preserve"> továbbá az információs önrendelkezési jogról és az információszabadságról szóló 2011. évi CXII. törvény (a továbbiakban: </w:t>
      </w:r>
      <w:proofErr w:type="spellStart"/>
      <w:r w:rsidRPr="0009198D">
        <w:rPr>
          <w:rFonts w:ascii="Times New Roman" w:hAnsi="Times New Roman"/>
          <w:b/>
          <w:bCs/>
          <w:sz w:val="24"/>
          <w:szCs w:val="24"/>
        </w:rPr>
        <w:t>Infotv</w:t>
      </w:r>
      <w:proofErr w:type="spellEnd"/>
      <w:r w:rsidRPr="0009198D">
        <w:rPr>
          <w:rFonts w:ascii="Times New Roman" w:hAnsi="Times New Roman"/>
          <w:b/>
          <w:bCs/>
          <w:sz w:val="24"/>
          <w:szCs w:val="24"/>
        </w:rPr>
        <w:t>.</w:t>
      </w:r>
      <w:r w:rsidRPr="0009198D">
        <w:rPr>
          <w:rFonts w:ascii="Times New Roman" w:hAnsi="Times New Roman"/>
          <w:sz w:val="24"/>
          <w:szCs w:val="24"/>
        </w:rPr>
        <w:t xml:space="preserve">), foglaltak alapján az </w:t>
      </w:r>
      <w:r w:rsidRPr="0009198D">
        <w:rPr>
          <w:rFonts w:ascii="Times New Roman" w:hAnsi="Times New Roman"/>
          <w:sz w:val="24"/>
          <w:szCs w:val="24"/>
          <w:lang w:eastAsia="hu-HU"/>
        </w:rPr>
        <w:t>Adatkezelő</w:t>
      </w:r>
      <w:r w:rsidRPr="0009198D">
        <w:rPr>
          <w:rFonts w:ascii="Times New Roman" w:hAnsi="Times New Roman"/>
          <w:sz w:val="24"/>
          <w:szCs w:val="24"/>
        </w:rPr>
        <w:t xml:space="preserve"> az általa kezelt személyes adatok </w:t>
      </w:r>
      <w:r w:rsidRPr="0009198D">
        <w:rPr>
          <w:rFonts w:ascii="Times New Roman" w:hAnsi="Times New Roman"/>
          <w:bCs/>
          <w:sz w:val="24"/>
          <w:szCs w:val="24"/>
        </w:rPr>
        <w:t xml:space="preserve">védelme érdekében </w:t>
      </w:r>
      <w:r w:rsidRPr="0009198D">
        <w:rPr>
          <w:rFonts w:ascii="Times New Roman" w:hAnsi="Times New Roman"/>
          <w:sz w:val="24"/>
          <w:szCs w:val="24"/>
        </w:rPr>
        <w:t xml:space="preserve">az alábbi tájékoztatót (a továbbiakban: </w:t>
      </w:r>
      <w:r w:rsidRPr="0009198D">
        <w:rPr>
          <w:rFonts w:ascii="Times New Roman" w:hAnsi="Times New Roman"/>
          <w:b/>
          <w:bCs/>
          <w:sz w:val="24"/>
          <w:szCs w:val="24"/>
        </w:rPr>
        <w:t>Tájékoztató</w:t>
      </w:r>
      <w:r w:rsidRPr="0009198D">
        <w:rPr>
          <w:rFonts w:ascii="Times New Roman" w:hAnsi="Times New Roman"/>
          <w:sz w:val="24"/>
          <w:szCs w:val="24"/>
        </w:rPr>
        <w:t>) teszi közzé.</w:t>
      </w:r>
    </w:p>
    <w:p w:rsidR="004C2C7A" w:rsidRPr="0009198D" w:rsidRDefault="004C2C7A" w:rsidP="000919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198D">
        <w:rPr>
          <w:rFonts w:ascii="Times New Roman" w:hAnsi="Times New Roman"/>
          <w:sz w:val="24"/>
          <w:szCs w:val="24"/>
        </w:rPr>
        <w:t xml:space="preserve">A Társadalmi Esélyteremtési Főigazgatóság által személyes adatok kezelésére/adatfeldolgozásra kerül sor </w:t>
      </w:r>
      <w:r w:rsidR="0009198D">
        <w:rPr>
          <w:rFonts w:ascii="Times New Roman" w:hAnsi="Times New Roman"/>
          <w:b/>
          <w:sz w:val="24"/>
          <w:szCs w:val="24"/>
        </w:rPr>
        <w:t xml:space="preserve">az Útravaló ösztöndíj </w:t>
      </w:r>
      <w:r w:rsidR="00033F09">
        <w:rPr>
          <w:rFonts w:ascii="Times New Roman" w:hAnsi="Times New Roman"/>
          <w:b/>
          <w:sz w:val="24"/>
          <w:szCs w:val="24"/>
        </w:rPr>
        <w:t>al</w:t>
      </w:r>
      <w:r w:rsidR="0009198D">
        <w:rPr>
          <w:rFonts w:ascii="Times New Roman" w:hAnsi="Times New Roman"/>
          <w:b/>
          <w:sz w:val="24"/>
          <w:szCs w:val="24"/>
        </w:rPr>
        <w:t>programok (</w:t>
      </w:r>
      <w:r w:rsidR="00033F09">
        <w:rPr>
          <w:rFonts w:ascii="Times New Roman" w:hAnsi="Times New Roman"/>
          <w:b/>
          <w:sz w:val="24"/>
          <w:szCs w:val="24"/>
        </w:rPr>
        <w:t>Út az érettségihez, Út a középiskolába, Út a szakmához</w:t>
      </w:r>
      <w:r w:rsidR="0009198D">
        <w:rPr>
          <w:rFonts w:ascii="Times New Roman" w:hAnsi="Times New Roman"/>
          <w:b/>
          <w:sz w:val="24"/>
          <w:szCs w:val="24"/>
        </w:rPr>
        <w:t xml:space="preserve">), valamint az Út a diplomához </w:t>
      </w:r>
      <w:r w:rsidR="00D12583">
        <w:rPr>
          <w:rFonts w:ascii="Times New Roman" w:hAnsi="Times New Roman"/>
          <w:b/>
          <w:sz w:val="24"/>
          <w:szCs w:val="24"/>
        </w:rPr>
        <w:t>al</w:t>
      </w:r>
      <w:r w:rsidR="0009198D">
        <w:rPr>
          <w:rFonts w:ascii="Times New Roman" w:hAnsi="Times New Roman"/>
          <w:b/>
          <w:sz w:val="24"/>
          <w:szCs w:val="24"/>
        </w:rPr>
        <w:t>program</w:t>
      </w:r>
      <w:r w:rsidR="000B6792" w:rsidRPr="0009198D">
        <w:rPr>
          <w:rFonts w:ascii="Times New Roman" w:hAnsi="Times New Roman"/>
          <w:sz w:val="24"/>
          <w:szCs w:val="24"/>
        </w:rPr>
        <w:t xml:space="preserve"> </w:t>
      </w:r>
      <w:r w:rsidRPr="0009198D">
        <w:rPr>
          <w:rFonts w:ascii="Times New Roman" w:hAnsi="Times New Roman"/>
          <w:sz w:val="24"/>
          <w:szCs w:val="24"/>
        </w:rPr>
        <w:t>adat</w:t>
      </w:r>
      <w:r w:rsidR="0009198D">
        <w:rPr>
          <w:rFonts w:ascii="Times New Roman" w:hAnsi="Times New Roman"/>
          <w:sz w:val="24"/>
          <w:szCs w:val="24"/>
        </w:rPr>
        <w:t>ainak</w:t>
      </w:r>
      <w:r w:rsidRPr="0009198D">
        <w:rPr>
          <w:rFonts w:ascii="Times New Roman" w:hAnsi="Times New Roman"/>
          <w:sz w:val="24"/>
          <w:szCs w:val="24"/>
        </w:rPr>
        <w:t xml:space="preserve"> tekintetében. </w:t>
      </w:r>
    </w:p>
    <w:p w:rsidR="004C2C7A" w:rsidRPr="0009198D" w:rsidRDefault="004C2C7A" w:rsidP="000919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C2C7A" w:rsidRPr="0009198D" w:rsidRDefault="004C2C7A" w:rsidP="0009198D">
      <w:pPr>
        <w:pStyle w:val="Listaszerbekezds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198D">
        <w:rPr>
          <w:rFonts w:ascii="Times New Roman" w:hAnsi="Times New Roman"/>
          <w:sz w:val="24"/>
          <w:szCs w:val="24"/>
        </w:rPr>
        <w:t xml:space="preserve">Az adatkezelő neve: </w:t>
      </w:r>
      <w:r w:rsidRPr="0009198D">
        <w:rPr>
          <w:rFonts w:ascii="Times New Roman" w:hAnsi="Times New Roman"/>
          <w:b/>
          <w:sz w:val="24"/>
          <w:szCs w:val="24"/>
        </w:rPr>
        <w:t>Társadalmi Esélyteremtési Főigazgatóság</w:t>
      </w:r>
    </w:p>
    <w:p w:rsidR="004C2C7A" w:rsidRPr="0009198D" w:rsidRDefault="004C2C7A" w:rsidP="0009198D">
      <w:pPr>
        <w:pStyle w:val="Listaszerbekezds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9198D">
        <w:rPr>
          <w:rFonts w:ascii="Times New Roman" w:hAnsi="Times New Roman"/>
          <w:sz w:val="24"/>
          <w:szCs w:val="24"/>
        </w:rPr>
        <w:t xml:space="preserve">Az adatkezelő elérhetőségei: </w:t>
      </w:r>
      <w:r w:rsidR="0009198D">
        <w:rPr>
          <w:rFonts w:ascii="Times New Roman" w:hAnsi="Times New Roman"/>
          <w:b/>
          <w:sz w:val="24"/>
          <w:szCs w:val="24"/>
        </w:rPr>
        <w:t>Daróczi János</w:t>
      </w:r>
      <w:r w:rsidRPr="0009198D">
        <w:rPr>
          <w:rFonts w:ascii="Times New Roman" w:hAnsi="Times New Roman"/>
          <w:b/>
          <w:sz w:val="24"/>
          <w:szCs w:val="24"/>
        </w:rPr>
        <w:t xml:space="preserve"> főigazgató, 1135 Budapest, Szegedi út 35-37.</w:t>
      </w:r>
    </w:p>
    <w:p w:rsidR="004C2C7A" w:rsidRPr="0009198D" w:rsidRDefault="004C2C7A" w:rsidP="0009198D">
      <w:pPr>
        <w:pStyle w:val="Listaszerbekezds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198D">
        <w:rPr>
          <w:rFonts w:ascii="Times New Roman" w:hAnsi="Times New Roman"/>
          <w:sz w:val="24"/>
          <w:szCs w:val="24"/>
        </w:rPr>
        <w:t xml:space="preserve">E-mail: </w:t>
      </w:r>
      <w:r w:rsidR="00F43560">
        <w:rPr>
          <w:rFonts w:ascii="Times New Roman" w:hAnsi="Times New Roman"/>
          <w:sz w:val="24"/>
          <w:szCs w:val="24"/>
        </w:rPr>
        <w:t>tamogatasiranyitas</w:t>
      </w:r>
      <w:r w:rsidR="000B6792" w:rsidRPr="0009198D">
        <w:rPr>
          <w:rFonts w:ascii="Times New Roman" w:hAnsi="Times New Roman"/>
          <w:sz w:val="24"/>
          <w:szCs w:val="24"/>
        </w:rPr>
        <w:t>@tef.gov.hu</w:t>
      </w:r>
    </w:p>
    <w:p w:rsidR="004C2C7A" w:rsidRPr="0009198D" w:rsidRDefault="004C2C7A" w:rsidP="0009198D">
      <w:pPr>
        <w:pStyle w:val="Listaszerbekezds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198D">
        <w:rPr>
          <w:rFonts w:ascii="Times New Roman" w:hAnsi="Times New Roman"/>
          <w:sz w:val="24"/>
          <w:szCs w:val="24"/>
        </w:rPr>
        <w:t>Az adatvédelmi tisztviselő elérhetősége:</w:t>
      </w:r>
      <w:r w:rsidR="00E767CB" w:rsidRPr="0009198D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="00E767CB" w:rsidRPr="0009198D">
          <w:rPr>
            <w:rStyle w:val="Hiperhivatkozs"/>
            <w:rFonts w:ascii="Times New Roman" w:hAnsi="Times New Roman"/>
            <w:sz w:val="24"/>
            <w:szCs w:val="24"/>
          </w:rPr>
          <w:t>dpo@tef.gov.hu</w:t>
        </w:r>
      </w:hyperlink>
      <w:r w:rsidR="00E767CB" w:rsidRPr="0009198D">
        <w:rPr>
          <w:rFonts w:ascii="Times New Roman" w:hAnsi="Times New Roman"/>
          <w:sz w:val="24"/>
          <w:szCs w:val="24"/>
        </w:rPr>
        <w:t xml:space="preserve"> </w:t>
      </w:r>
    </w:p>
    <w:p w:rsidR="0009198D" w:rsidRPr="00957E90" w:rsidRDefault="004C2C7A" w:rsidP="00957E90">
      <w:pPr>
        <w:pStyle w:val="Listaszerbekezds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198D">
        <w:rPr>
          <w:rFonts w:ascii="Times New Roman" w:hAnsi="Times New Roman"/>
          <w:sz w:val="24"/>
          <w:szCs w:val="24"/>
        </w:rPr>
        <w:t>Különleges személyes adatok kategóriáinak ismertetése:</w:t>
      </w:r>
      <w:r w:rsidR="000B6792" w:rsidRPr="0009198D">
        <w:rPr>
          <w:rFonts w:ascii="Times New Roman" w:hAnsi="Times New Roman"/>
          <w:sz w:val="24"/>
          <w:szCs w:val="24"/>
        </w:rPr>
        <w:t xml:space="preserve"> </w:t>
      </w:r>
      <w:r w:rsidR="00E767CB" w:rsidRPr="0009198D">
        <w:rPr>
          <w:rFonts w:ascii="Times New Roman" w:hAnsi="Times New Roman"/>
          <w:b/>
          <w:sz w:val="24"/>
          <w:szCs w:val="24"/>
        </w:rPr>
        <w:t>faji, etnikai származásra (cigány, roma származás) vonatkozó adatok, szociális, egészségügyi állapotra,</w:t>
      </w:r>
      <w:r w:rsidR="00C1104F">
        <w:rPr>
          <w:rFonts w:ascii="Times New Roman" w:hAnsi="Times New Roman"/>
          <w:b/>
          <w:sz w:val="24"/>
          <w:szCs w:val="24"/>
        </w:rPr>
        <w:t xml:space="preserve"> jövedelmi</w:t>
      </w:r>
      <w:r w:rsidR="00E767CB" w:rsidRPr="0009198D">
        <w:rPr>
          <w:rFonts w:ascii="Times New Roman" w:hAnsi="Times New Roman"/>
          <w:b/>
          <w:sz w:val="24"/>
          <w:szCs w:val="24"/>
        </w:rPr>
        <w:t xml:space="preserve"> helyzetre</w:t>
      </w:r>
      <w:r w:rsidR="00C1104F">
        <w:rPr>
          <w:rFonts w:ascii="Times New Roman" w:hAnsi="Times New Roman"/>
          <w:b/>
          <w:sz w:val="24"/>
          <w:szCs w:val="24"/>
        </w:rPr>
        <w:t>, cselekvőkésességre</w:t>
      </w:r>
      <w:r w:rsidR="00F43560">
        <w:rPr>
          <w:rFonts w:ascii="Times New Roman" w:hAnsi="Times New Roman"/>
          <w:b/>
          <w:sz w:val="24"/>
          <w:szCs w:val="24"/>
        </w:rPr>
        <w:t>, tanulmányi eredményre, képzettségre és képzésben való részvételre</w:t>
      </w:r>
      <w:r w:rsidR="00E767CB" w:rsidRPr="0009198D">
        <w:rPr>
          <w:rFonts w:ascii="Times New Roman" w:hAnsi="Times New Roman"/>
          <w:b/>
          <w:sz w:val="24"/>
          <w:szCs w:val="24"/>
        </w:rPr>
        <w:t xml:space="preserve"> vonatkozó személyes adatok</w:t>
      </w:r>
      <w:r w:rsidR="0009198D">
        <w:rPr>
          <w:rFonts w:ascii="Times New Roman" w:hAnsi="Times New Roman"/>
          <w:b/>
          <w:sz w:val="24"/>
          <w:szCs w:val="24"/>
        </w:rPr>
        <w:t xml:space="preserve">, különös tekintettel az alábbiakra: </w:t>
      </w:r>
    </w:p>
    <w:p w:rsidR="00C1104F" w:rsidRDefault="00C1104F" w:rsidP="0009198D">
      <w:pPr>
        <w:numPr>
          <w:ilvl w:val="0"/>
          <w:numId w:val="57"/>
        </w:numPr>
        <w:spacing w:after="0" w:line="276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roma származás,</w:t>
      </w:r>
    </w:p>
    <w:p w:rsidR="00F43560" w:rsidRDefault="00F43560">
      <w:pPr>
        <w:numPr>
          <w:ilvl w:val="0"/>
          <w:numId w:val="57"/>
        </w:numPr>
        <w:spacing w:after="0" w:line="276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jövedelmi helyzet,</w:t>
      </w:r>
    </w:p>
    <w:p w:rsidR="00F43560" w:rsidRDefault="00F43560">
      <w:pPr>
        <w:numPr>
          <w:ilvl w:val="0"/>
          <w:numId w:val="57"/>
        </w:numPr>
        <w:spacing w:after="0" w:line="276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az ösztöndíjban részesülő személy oktatási intézményének neve, tanulói/hallgatói státusza, továbbá képzési formája,</w:t>
      </w:r>
    </w:p>
    <w:p w:rsidR="00F43560" w:rsidRPr="00957E90" w:rsidRDefault="00F43560">
      <w:pPr>
        <w:numPr>
          <w:ilvl w:val="0"/>
          <w:numId w:val="57"/>
        </w:numPr>
        <w:spacing w:after="0" w:line="276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képzettség, </w:t>
      </w:r>
      <w:r w:rsidRPr="00195528">
        <w:rPr>
          <w:rFonts w:ascii="Times New Roman" w:hAnsi="Times New Roman"/>
          <w:sz w:val="24"/>
          <w:szCs w:val="24"/>
        </w:rPr>
        <w:t>tanulmányi eredmények,</w:t>
      </w:r>
    </w:p>
    <w:p w:rsidR="0009198D" w:rsidRPr="00BA3C94" w:rsidRDefault="0009198D" w:rsidP="0009198D">
      <w:pPr>
        <w:numPr>
          <w:ilvl w:val="0"/>
          <w:numId w:val="57"/>
        </w:numPr>
        <w:spacing w:after="0" w:line="276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957E90">
        <w:rPr>
          <w:rFonts w:ascii="Times New Roman" w:hAnsi="Times New Roman"/>
          <w:sz w:val="24"/>
          <w:szCs w:val="24"/>
        </w:rPr>
        <w:t>hátrányos helyzet</w:t>
      </w:r>
      <w:r w:rsidR="00BA3C94">
        <w:rPr>
          <w:rFonts w:ascii="Times New Roman" w:hAnsi="Times New Roman"/>
          <w:sz w:val="24"/>
          <w:szCs w:val="24"/>
        </w:rPr>
        <w:t>,</w:t>
      </w:r>
    </w:p>
    <w:p w:rsidR="0009198D" w:rsidRPr="00BA3C94" w:rsidRDefault="0009198D" w:rsidP="0009198D">
      <w:pPr>
        <w:numPr>
          <w:ilvl w:val="0"/>
          <w:numId w:val="57"/>
        </w:numPr>
        <w:autoSpaceDE w:val="0"/>
        <w:autoSpaceDN w:val="0"/>
        <w:adjustRightInd w:val="0"/>
        <w:spacing w:after="0" w:line="276" w:lineRule="auto"/>
        <w:ind w:left="993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957E90">
        <w:rPr>
          <w:rFonts w:ascii="Times New Roman" w:hAnsi="Times New Roman"/>
          <w:bCs/>
          <w:color w:val="000000"/>
          <w:sz w:val="24"/>
          <w:szCs w:val="24"/>
        </w:rPr>
        <w:t>halmozottan hátrányos helyzet</w:t>
      </w:r>
      <w:r w:rsidR="00BA3C94">
        <w:rPr>
          <w:rFonts w:ascii="Times New Roman" w:hAnsi="Times New Roman"/>
          <w:bCs/>
          <w:color w:val="000000"/>
          <w:sz w:val="24"/>
          <w:szCs w:val="24"/>
        </w:rPr>
        <w:t>,</w:t>
      </w:r>
    </w:p>
    <w:p w:rsidR="0009198D" w:rsidRPr="00BA3C94" w:rsidRDefault="0009198D" w:rsidP="0009198D">
      <w:pPr>
        <w:numPr>
          <w:ilvl w:val="0"/>
          <w:numId w:val="57"/>
        </w:numPr>
        <w:autoSpaceDE w:val="0"/>
        <w:autoSpaceDN w:val="0"/>
        <w:adjustRightInd w:val="0"/>
        <w:spacing w:after="0" w:line="276" w:lineRule="auto"/>
        <w:ind w:left="993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957E90">
        <w:rPr>
          <w:rFonts w:ascii="Times New Roman" w:hAnsi="Times New Roman"/>
          <w:color w:val="000000"/>
          <w:sz w:val="24"/>
          <w:szCs w:val="24"/>
        </w:rPr>
        <w:t>utógondozásban, utógondozói ellátásban</w:t>
      </w:r>
      <w:r w:rsidR="00BA3C94" w:rsidRPr="00957E90">
        <w:rPr>
          <w:rFonts w:ascii="Times New Roman" w:hAnsi="Times New Roman"/>
          <w:color w:val="000000"/>
          <w:sz w:val="24"/>
          <w:szCs w:val="24"/>
        </w:rPr>
        <w:t xml:space="preserve"> való részvétel</w:t>
      </w:r>
      <w:r w:rsidR="00BA3C94">
        <w:rPr>
          <w:rFonts w:ascii="Times New Roman" w:hAnsi="Times New Roman"/>
          <w:color w:val="000000"/>
          <w:sz w:val="24"/>
          <w:szCs w:val="24"/>
        </w:rPr>
        <w:t>,</w:t>
      </w:r>
    </w:p>
    <w:p w:rsidR="0009198D" w:rsidRPr="00BA3C94" w:rsidRDefault="00BA3C94" w:rsidP="00957E90">
      <w:pPr>
        <w:numPr>
          <w:ilvl w:val="0"/>
          <w:numId w:val="57"/>
        </w:numPr>
        <w:spacing w:after="0" w:line="276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957E90">
        <w:rPr>
          <w:rFonts w:ascii="Times New Roman" w:hAnsi="Times New Roman"/>
          <w:sz w:val="24"/>
          <w:szCs w:val="24"/>
        </w:rPr>
        <w:t xml:space="preserve">családba </w:t>
      </w:r>
      <w:r w:rsidR="00C1104F" w:rsidRPr="00BA3C94">
        <w:rPr>
          <w:rFonts w:ascii="Times New Roman" w:hAnsi="Times New Roman"/>
          <w:sz w:val="24"/>
          <w:szCs w:val="24"/>
        </w:rPr>
        <w:t>fogad</w:t>
      </w:r>
      <w:r w:rsidR="00C1104F">
        <w:rPr>
          <w:rFonts w:ascii="Times New Roman" w:hAnsi="Times New Roman"/>
          <w:sz w:val="24"/>
          <w:szCs w:val="24"/>
        </w:rPr>
        <w:t>ott státusz megléte</w:t>
      </w:r>
      <w:r>
        <w:rPr>
          <w:rFonts w:ascii="Times New Roman" w:hAnsi="Times New Roman"/>
          <w:sz w:val="24"/>
          <w:szCs w:val="24"/>
        </w:rPr>
        <w:t>,</w:t>
      </w:r>
    </w:p>
    <w:p w:rsidR="00C1104F" w:rsidRDefault="0009198D" w:rsidP="00957E90">
      <w:pPr>
        <w:numPr>
          <w:ilvl w:val="0"/>
          <w:numId w:val="57"/>
        </w:numPr>
        <w:spacing w:after="0" w:line="276" w:lineRule="auto"/>
        <w:ind w:left="993" w:hanging="284"/>
        <w:jc w:val="both"/>
        <w:rPr>
          <w:sz w:val="24"/>
          <w:szCs w:val="24"/>
        </w:rPr>
      </w:pPr>
      <w:r w:rsidRPr="00957E90">
        <w:rPr>
          <w:rFonts w:ascii="Times New Roman" w:hAnsi="Times New Roman"/>
          <w:sz w:val="24"/>
          <w:szCs w:val="24"/>
        </w:rPr>
        <w:t xml:space="preserve">védelembe </w:t>
      </w:r>
      <w:r w:rsidR="00BA3C94" w:rsidRPr="00957E90">
        <w:rPr>
          <w:rFonts w:ascii="Times New Roman" w:hAnsi="Times New Roman"/>
          <w:sz w:val="24"/>
          <w:szCs w:val="24"/>
        </w:rPr>
        <w:t>vétel</w:t>
      </w:r>
      <w:r w:rsidR="00C1104F">
        <w:rPr>
          <w:rFonts w:ascii="Times New Roman" w:hAnsi="Times New Roman"/>
          <w:sz w:val="24"/>
          <w:szCs w:val="24"/>
        </w:rPr>
        <w:t>lel kapcsolatos adatok</w:t>
      </w:r>
      <w:r w:rsidR="00BA3C94">
        <w:rPr>
          <w:rFonts w:ascii="Times New Roman" w:hAnsi="Times New Roman"/>
          <w:sz w:val="24"/>
          <w:szCs w:val="24"/>
        </w:rPr>
        <w:t>,</w:t>
      </w:r>
    </w:p>
    <w:p w:rsidR="00BA3C94" w:rsidRDefault="00BA3C94" w:rsidP="00957E90">
      <w:pPr>
        <w:numPr>
          <w:ilvl w:val="0"/>
          <w:numId w:val="57"/>
        </w:numPr>
        <w:spacing w:after="0" w:line="276" w:lineRule="auto"/>
        <w:ind w:left="993" w:hanging="284"/>
        <w:jc w:val="both"/>
        <w:rPr>
          <w:sz w:val="24"/>
          <w:szCs w:val="24"/>
        </w:rPr>
      </w:pPr>
      <w:r w:rsidRPr="00957E90">
        <w:rPr>
          <w:rFonts w:ascii="Times New Roman" w:hAnsi="Times New Roman"/>
          <w:sz w:val="24"/>
          <w:szCs w:val="24"/>
        </w:rPr>
        <w:t>ideiglenes hatál</w:t>
      </w:r>
      <w:r w:rsidR="0009198D" w:rsidRPr="00957E90">
        <w:rPr>
          <w:rFonts w:ascii="Times New Roman" w:hAnsi="Times New Roman"/>
          <w:sz w:val="24"/>
          <w:szCs w:val="24"/>
        </w:rPr>
        <w:t>y</w:t>
      </w:r>
      <w:r w:rsidRPr="00957E90">
        <w:rPr>
          <w:rFonts w:ascii="Times New Roman" w:hAnsi="Times New Roman"/>
          <w:sz w:val="24"/>
          <w:szCs w:val="24"/>
        </w:rPr>
        <w:t>ú elhelyezés</w:t>
      </w:r>
      <w:r w:rsidR="00C1104F">
        <w:rPr>
          <w:rFonts w:ascii="Times New Roman" w:hAnsi="Times New Roman"/>
          <w:sz w:val="24"/>
          <w:szCs w:val="24"/>
        </w:rPr>
        <w:t>sel kapcsolatos adatok</w:t>
      </w:r>
    </w:p>
    <w:p w:rsidR="00F43560" w:rsidRPr="00957E90" w:rsidRDefault="00F43560" w:rsidP="00957E90">
      <w:pPr>
        <w:spacing w:after="0" w:line="276" w:lineRule="auto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és a különleges személyes adatok hitelességét igazoló dokumentumok. </w:t>
      </w:r>
    </w:p>
    <w:p w:rsidR="00BA3C94" w:rsidRDefault="00BA3C94" w:rsidP="00957E90">
      <w:pPr>
        <w:pStyle w:val="Listaszerbekezds"/>
        <w:ind w:left="1068"/>
        <w:rPr>
          <w:sz w:val="24"/>
          <w:szCs w:val="24"/>
        </w:rPr>
      </w:pPr>
    </w:p>
    <w:p w:rsidR="00BA3C94" w:rsidRPr="00957E90" w:rsidRDefault="00BA3C94" w:rsidP="00957E90">
      <w:pPr>
        <w:pStyle w:val="Listaszerbekezds"/>
        <w:rPr>
          <w:rFonts w:ascii="Times New Roman" w:hAnsi="Times New Roman"/>
          <w:b/>
        </w:rPr>
      </w:pPr>
      <w:r w:rsidRPr="00957E90">
        <w:rPr>
          <w:rFonts w:ascii="Times New Roman" w:hAnsi="Times New Roman"/>
          <w:sz w:val="24"/>
          <w:szCs w:val="24"/>
        </w:rPr>
        <w:lastRenderedPageBreak/>
        <w:t xml:space="preserve">Érintettek: Az Útravaló ösztöndíj programban, valamint az Út a diplomához </w:t>
      </w:r>
      <w:r w:rsidR="00D12583" w:rsidRPr="00957E90">
        <w:rPr>
          <w:rFonts w:ascii="Times New Roman" w:hAnsi="Times New Roman"/>
          <w:sz w:val="24"/>
          <w:szCs w:val="24"/>
        </w:rPr>
        <w:t>alprogramban résztvevő személyek</w:t>
      </w:r>
      <w:r w:rsidRPr="00957E90">
        <w:rPr>
          <w:rFonts w:ascii="Times New Roman" w:hAnsi="Times New Roman"/>
          <w:sz w:val="24"/>
          <w:szCs w:val="24"/>
        </w:rPr>
        <w:t>, mentoraik, továbbá kiskorú gyermekek esetén szüleik, vagy a szülői felügyeleti jogot törvényes képviselőként ellátó személy, gyám.</w:t>
      </w:r>
    </w:p>
    <w:p w:rsidR="00E767CB" w:rsidRPr="00957E90" w:rsidRDefault="004C2C7A" w:rsidP="00957E90">
      <w:pPr>
        <w:pStyle w:val="Listaszerbekezds"/>
        <w:numPr>
          <w:ilvl w:val="0"/>
          <w:numId w:val="23"/>
        </w:numPr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  <w:r w:rsidRPr="00957E90">
        <w:rPr>
          <w:rFonts w:ascii="Times New Roman" w:hAnsi="Times New Roman"/>
          <w:sz w:val="24"/>
          <w:szCs w:val="24"/>
        </w:rPr>
        <w:t>Személyes adatok kategóriái:</w:t>
      </w:r>
      <w:r w:rsidR="000B6792" w:rsidRPr="00957E90">
        <w:rPr>
          <w:rFonts w:ascii="Times New Roman" w:hAnsi="Times New Roman"/>
          <w:sz w:val="24"/>
          <w:szCs w:val="24"/>
        </w:rPr>
        <w:t xml:space="preserve"> </w:t>
      </w:r>
      <w:r w:rsidR="00BA3C94" w:rsidRPr="00957E90">
        <w:rPr>
          <w:rFonts w:ascii="Times New Roman" w:hAnsi="Times New Roman"/>
        </w:rPr>
        <w:t>A személyazonosító jel helyébe lépő azonosítási módokról és az azonosító kódok használatáról szóló 1996. évi XX. törvény 4. §</w:t>
      </w:r>
      <w:proofErr w:type="spellStart"/>
      <w:r w:rsidR="00BA3C94" w:rsidRPr="00957E90">
        <w:rPr>
          <w:rFonts w:ascii="Times New Roman" w:hAnsi="Times New Roman"/>
        </w:rPr>
        <w:t>-ának</w:t>
      </w:r>
      <w:proofErr w:type="spellEnd"/>
      <w:r w:rsidR="00BA3C94" w:rsidRPr="00957E90">
        <w:rPr>
          <w:rFonts w:ascii="Times New Roman" w:hAnsi="Times New Roman"/>
        </w:rPr>
        <w:t xml:space="preserve"> (4) bekezdésében foglaltak szerinti </w:t>
      </w:r>
      <w:r w:rsidR="00BA3C94" w:rsidRPr="00957E90">
        <w:rPr>
          <w:rFonts w:ascii="Times New Roman" w:eastAsia="Times New Roman" w:hAnsi="Times New Roman"/>
          <w:bCs/>
          <w:lang w:eastAsia="hu-HU"/>
        </w:rPr>
        <w:t>természetes személyazonosító adatok és azonosító kódok, továbbá a lakcímre és lakhatásra vonatkozó adatok, elektronikus levelezési cím és telefonos elérhetőség</w:t>
      </w:r>
      <w:r w:rsidR="00E767CB" w:rsidRPr="00957E90">
        <w:rPr>
          <w:rFonts w:ascii="Times New Roman" w:hAnsi="Times New Roman"/>
          <w:lang w:eastAsia="hu-HU"/>
        </w:rPr>
        <w:t>,</w:t>
      </w:r>
      <w:r w:rsidR="00D12583" w:rsidRPr="00957E90">
        <w:rPr>
          <w:rFonts w:ascii="Times New Roman" w:hAnsi="Times New Roman"/>
          <w:lang w:eastAsia="hu-HU"/>
        </w:rPr>
        <w:t xml:space="preserve"> </w:t>
      </w:r>
      <w:r w:rsidR="00E767CB" w:rsidRPr="00957E90">
        <w:rPr>
          <w:rFonts w:ascii="Times New Roman" w:hAnsi="Times New Roman"/>
          <w:lang w:eastAsia="hu-HU"/>
        </w:rPr>
        <w:t>bankszámlaszám, számlatulajdonos neve, oktatási azonosító.</w:t>
      </w:r>
    </w:p>
    <w:p w:rsidR="00E767CB" w:rsidRPr="00957E90" w:rsidRDefault="00E767CB" w:rsidP="00957E90">
      <w:pPr>
        <w:pStyle w:val="Listaszerbekezds"/>
        <w:autoSpaceDE w:val="0"/>
        <w:autoSpaceDN w:val="0"/>
        <w:adjustRightInd w:val="0"/>
        <w:spacing w:after="0" w:line="240" w:lineRule="auto"/>
        <w:jc w:val="both"/>
        <w:rPr>
          <w:lang w:eastAsia="hu-HU"/>
        </w:rPr>
      </w:pPr>
      <w:r w:rsidRPr="00957E90">
        <w:rPr>
          <w:rFonts w:ascii="Times New Roman" w:hAnsi="Times New Roman"/>
          <w:sz w:val="24"/>
          <w:szCs w:val="24"/>
          <w:lang w:eastAsia="hu-HU"/>
        </w:rPr>
        <w:t>Csak mentor adatai: szakképzettség, felsőoktatásban való részvétel.</w:t>
      </w:r>
    </w:p>
    <w:p w:rsidR="00E767CB" w:rsidRPr="0009198D" w:rsidRDefault="00E767CB" w:rsidP="00957E90">
      <w:pPr>
        <w:pStyle w:val="Listaszerbekezds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  <w:r w:rsidRPr="0009198D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A kiutalás biztosításához, az adatok rögzítésre kerülnek a KIRA bérszámfejtő rendszerben: név, TAJ szám, adóazonosító jel, anyja neve, születési hely, születési idő, lakcím, bankszámlaszám.</w:t>
      </w:r>
    </w:p>
    <w:p w:rsidR="004C2C7A" w:rsidRPr="0009198D" w:rsidRDefault="004C2C7A" w:rsidP="00957E90">
      <w:pPr>
        <w:pStyle w:val="Listaszerbekezds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9198D">
        <w:rPr>
          <w:rFonts w:ascii="Times New Roman" w:hAnsi="Times New Roman"/>
          <w:sz w:val="24"/>
          <w:szCs w:val="24"/>
        </w:rPr>
        <w:t xml:space="preserve">A kezelt adat minősítése: </w:t>
      </w:r>
      <w:r w:rsidRPr="0009198D">
        <w:rPr>
          <w:rFonts w:ascii="Times New Roman" w:hAnsi="Times New Roman"/>
          <w:b/>
          <w:bCs/>
          <w:sz w:val="24"/>
          <w:szCs w:val="24"/>
        </w:rPr>
        <w:t>személyes</w:t>
      </w:r>
      <w:r w:rsidR="00E767CB" w:rsidRPr="0009198D">
        <w:rPr>
          <w:rFonts w:ascii="Times New Roman" w:hAnsi="Times New Roman"/>
          <w:b/>
          <w:bCs/>
          <w:sz w:val="24"/>
          <w:szCs w:val="24"/>
        </w:rPr>
        <w:t xml:space="preserve"> és a GDPR 9. cikk (1) bekezdése szerint minősülő </w:t>
      </w:r>
      <w:r w:rsidRPr="0009198D">
        <w:rPr>
          <w:rFonts w:ascii="Times New Roman" w:hAnsi="Times New Roman"/>
          <w:b/>
          <w:bCs/>
          <w:sz w:val="24"/>
          <w:szCs w:val="24"/>
        </w:rPr>
        <w:t>különleges személyes adatok</w:t>
      </w:r>
    </w:p>
    <w:p w:rsidR="004C2C7A" w:rsidRPr="0009198D" w:rsidRDefault="004C2C7A" w:rsidP="00957E90">
      <w:pPr>
        <w:pStyle w:val="Listaszerbekezds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198D">
        <w:rPr>
          <w:rFonts w:ascii="Times New Roman" w:hAnsi="Times New Roman"/>
          <w:sz w:val="24"/>
          <w:szCs w:val="24"/>
        </w:rPr>
        <w:t>Az adat formátuma:</w:t>
      </w:r>
      <w:r w:rsidR="000B6792" w:rsidRPr="0009198D">
        <w:rPr>
          <w:rFonts w:ascii="Times New Roman" w:hAnsi="Times New Roman"/>
          <w:sz w:val="24"/>
          <w:szCs w:val="24"/>
        </w:rPr>
        <w:t xml:space="preserve"> </w:t>
      </w:r>
      <w:r w:rsidR="00747A3C" w:rsidRPr="0009198D">
        <w:rPr>
          <w:rFonts w:ascii="Times New Roman" w:hAnsi="Times New Roman"/>
          <w:b/>
          <w:sz w:val="24"/>
          <w:szCs w:val="24"/>
        </w:rPr>
        <w:t>papír és elektronikus</w:t>
      </w:r>
    </w:p>
    <w:p w:rsidR="004C2C7A" w:rsidRPr="0009198D" w:rsidRDefault="004C2C7A" w:rsidP="00957E90">
      <w:pPr>
        <w:pStyle w:val="Listaszerbekezds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198D">
        <w:rPr>
          <w:rFonts w:ascii="Times New Roman" w:hAnsi="Times New Roman"/>
          <w:sz w:val="24"/>
          <w:szCs w:val="24"/>
        </w:rPr>
        <w:t>A személyes adatok kezelésének célja:</w:t>
      </w:r>
      <w:r w:rsidR="000B6792" w:rsidRPr="0009198D">
        <w:rPr>
          <w:rFonts w:ascii="Times New Roman" w:hAnsi="Times New Roman"/>
          <w:sz w:val="24"/>
          <w:szCs w:val="24"/>
        </w:rPr>
        <w:t xml:space="preserve"> </w:t>
      </w:r>
      <w:r w:rsidR="00E767CB" w:rsidRPr="0009198D">
        <w:rPr>
          <w:rFonts w:ascii="Times New Roman" w:hAnsi="Times New Roman"/>
          <w:b/>
          <w:bCs/>
          <w:sz w:val="24"/>
          <w:szCs w:val="24"/>
        </w:rPr>
        <w:t>programban történő részvétel igazolása, a programok sikeres lebonyolítása, támogatás kifizetése</w:t>
      </w:r>
    </w:p>
    <w:p w:rsidR="00E767CB" w:rsidRPr="0009198D" w:rsidRDefault="004C2C7A" w:rsidP="00957E90">
      <w:pPr>
        <w:pStyle w:val="Listaszerbekezds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198D">
        <w:rPr>
          <w:rFonts w:ascii="Times New Roman" w:hAnsi="Times New Roman"/>
          <w:sz w:val="24"/>
          <w:szCs w:val="24"/>
        </w:rPr>
        <w:t>A különleges személyes adatok kezelésének célja:</w:t>
      </w:r>
      <w:r w:rsidR="000B6792" w:rsidRPr="0009198D">
        <w:rPr>
          <w:rFonts w:ascii="Times New Roman" w:hAnsi="Times New Roman"/>
          <w:sz w:val="24"/>
          <w:szCs w:val="24"/>
        </w:rPr>
        <w:t xml:space="preserve"> </w:t>
      </w:r>
      <w:r w:rsidR="00E767CB" w:rsidRPr="0009198D">
        <w:rPr>
          <w:rFonts w:ascii="Times New Roman" w:hAnsi="Times New Roman"/>
          <w:b/>
          <w:bCs/>
          <w:sz w:val="24"/>
          <w:szCs w:val="24"/>
        </w:rPr>
        <w:t>programban történő részvétel igazolása, a programok sikeres lebonyolítása, támogatás kifizetése</w:t>
      </w:r>
    </w:p>
    <w:p w:rsidR="004C2C7A" w:rsidRPr="0009198D" w:rsidRDefault="004C2C7A" w:rsidP="00957E90">
      <w:pPr>
        <w:pStyle w:val="Listaszerbekezds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198D">
        <w:rPr>
          <w:rFonts w:ascii="Times New Roman" w:hAnsi="Times New Roman"/>
          <w:sz w:val="24"/>
          <w:szCs w:val="24"/>
        </w:rPr>
        <w:t>A személyes és különleges személyes adatok tárolásának időtartama, illetve annak lejártával a kezelés módja:</w:t>
      </w:r>
      <w:r w:rsidR="000B6792" w:rsidRPr="0009198D">
        <w:rPr>
          <w:rFonts w:ascii="Times New Roman" w:hAnsi="Times New Roman"/>
          <w:sz w:val="24"/>
          <w:szCs w:val="24"/>
        </w:rPr>
        <w:t xml:space="preserve"> </w:t>
      </w:r>
      <w:r w:rsidR="009D028D" w:rsidRPr="00957E90">
        <w:rPr>
          <w:rFonts w:ascii="Times New Roman" w:hAnsi="Times New Roman"/>
          <w:b/>
          <w:sz w:val="24"/>
          <w:szCs w:val="24"/>
        </w:rPr>
        <w:t xml:space="preserve">a TEF </w:t>
      </w:r>
      <w:r w:rsidR="00747A3C" w:rsidRPr="0009198D">
        <w:rPr>
          <w:rFonts w:ascii="Times New Roman" w:hAnsi="Times New Roman"/>
          <w:b/>
          <w:sz w:val="24"/>
          <w:szCs w:val="24"/>
        </w:rPr>
        <w:t xml:space="preserve"> </w:t>
      </w:r>
      <w:r w:rsidR="000B6792" w:rsidRPr="0009198D">
        <w:rPr>
          <w:rFonts w:ascii="Times New Roman" w:hAnsi="Times New Roman"/>
          <w:b/>
          <w:sz w:val="24"/>
          <w:szCs w:val="24"/>
        </w:rPr>
        <w:t>iratkezelési szabályzat</w:t>
      </w:r>
      <w:r w:rsidR="009D028D">
        <w:rPr>
          <w:rFonts w:ascii="Times New Roman" w:hAnsi="Times New Roman"/>
          <w:b/>
          <w:sz w:val="24"/>
          <w:szCs w:val="24"/>
        </w:rPr>
        <w:t>á</w:t>
      </w:r>
      <w:r w:rsidR="000B6792" w:rsidRPr="0009198D">
        <w:rPr>
          <w:rFonts w:ascii="Times New Roman" w:hAnsi="Times New Roman"/>
          <w:b/>
          <w:sz w:val="24"/>
          <w:szCs w:val="24"/>
        </w:rPr>
        <w:t>nak megfelelően</w:t>
      </w:r>
      <w:r w:rsidR="005F392B" w:rsidRPr="0009198D">
        <w:rPr>
          <w:rFonts w:ascii="Times New Roman" w:hAnsi="Times New Roman"/>
          <w:b/>
          <w:sz w:val="24"/>
          <w:szCs w:val="24"/>
        </w:rPr>
        <w:t xml:space="preserve"> </w:t>
      </w:r>
      <w:r w:rsidR="001F4103" w:rsidRPr="0009198D">
        <w:rPr>
          <w:rFonts w:ascii="Times New Roman" w:hAnsi="Times New Roman"/>
          <w:b/>
          <w:sz w:val="24"/>
          <w:szCs w:val="24"/>
        </w:rPr>
        <w:t>10</w:t>
      </w:r>
      <w:r w:rsidR="005F392B" w:rsidRPr="0009198D">
        <w:rPr>
          <w:rFonts w:ascii="Times New Roman" w:hAnsi="Times New Roman"/>
          <w:b/>
          <w:sz w:val="24"/>
          <w:szCs w:val="24"/>
        </w:rPr>
        <w:t xml:space="preserve"> év</w:t>
      </w:r>
      <w:r w:rsidR="009D028D">
        <w:rPr>
          <w:rFonts w:ascii="Times New Roman" w:hAnsi="Times New Roman"/>
          <w:b/>
          <w:sz w:val="24"/>
          <w:szCs w:val="24"/>
        </w:rPr>
        <w:t>.</w:t>
      </w:r>
    </w:p>
    <w:p w:rsidR="004C2C7A" w:rsidRPr="0009198D" w:rsidRDefault="004C2C7A" w:rsidP="00957E90">
      <w:pPr>
        <w:pStyle w:val="Listaszerbekezds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198D">
        <w:rPr>
          <w:rFonts w:ascii="Times New Roman" w:hAnsi="Times New Roman"/>
          <w:sz w:val="24"/>
          <w:szCs w:val="24"/>
        </w:rPr>
        <w:t>Az adatkezelés jogalapja:</w:t>
      </w:r>
      <w:r w:rsidR="000B6792" w:rsidRPr="0009198D">
        <w:rPr>
          <w:rFonts w:ascii="Times New Roman" w:hAnsi="Times New Roman"/>
          <w:sz w:val="24"/>
          <w:szCs w:val="24"/>
        </w:rPr>
        <w:t xml:space="preserve"> </w:t>
      </w:r>
      <w:r w:rsidR="00E767CB" w:rsidRPr="0009198D">
        <w:rPr>
          <w:rFonts w:ascii="Times New Roman" w:hAnsi="Times New Roman"/>
          <w:sz w:val="24"/>
          <w:szCs w:val="24"/>
        </w:rPr>
        <w:t>a GDPR 6. cikk (1) bekezdés e) pontja értelmében a TEF feladatkörébe tartozó</w:t>
      </w:r>
      <w:r w:rsidR="00606E23" w:rsidRPr="0009198D">
        <w:rPr>
          <w:rFonts w:ascii="Times New Roman" w:hAnsi="Times New Roman"/>
          <w:sz w:val="24"/>
          <w:szCs w:val="24"/>
        </w:rPr>
        <w:t xml:space="preserve"> 152/2005. (VIII. 2.) az Útravaló Ösztöndíjprogramról szóló Korm. rendeletben foglalt ösztöndíjak biztosítása tanulók és mentor pedagógusok részére</w:t>
      </w:r>
      <w:r w:rsidR="00E767CB" w:rsidRPr="0009198D">
        <w:rPr>
          <w:rFonts w:ascii="Times New Roman" w:hAnsi="Times New Roman"/>
          <w:sz w:val="24"/>
          <w:szCs w:val="24"/>
        </w:rPr>
        <w:t xml:space="preserve"> közfeladat ellátása, a GDPR 9. cikk (1) bekezdés szerint minősülő különleges személyes adatok tekintetében a GDPR 6. cikk (1) bekezdés a) pontja értelmében, a GDPR 9. cikk (2) bekezdés a) pontja</w:t>
      </w:r>
    </w:p>
    <w:p w:rsidR="004C2C7A" w:rsidRPr="0009198D" w:rsidRDefault="004C2C7A" w:rsidP="00957E90">
      <w:pPr>
        <w:pStyle w:val="Listaszerbekezds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198D">
        <w:rPr>
          <w:rFonts w:ascii="Times New Roman" w:hAnsi="Times New Roman"/>
          <w:sz w:val="24"/>
          <w:szCs w:val="24"/>
        </w:rPr>
        <w:t xml:space="preserve">Az adatok forrása: </w:t>
      </w:r>
      <w:r w:rsidRPr="0009198D">
        <w:rPr>
          <w:rFonts w:ascii="Times New Roman" w:hAnsi="Times New Roman"/>
          <w:b/>
          <w:bCs/>
          <w:sz w:val="24"/>
          <w:szCs w:val="24"/>
          <w:u w:val="single"/>
        </w:rPr>
        <w:t>az érintettől</w:t>
      </w:r>
      <w:r w:rsidRPr="0009198D">
        <w:rPr>
          <w:rFonts w:ascii="Times New Roman" w:hAnsi="Times New Roman"/>
          <w:sz w:val="24"/>
          <w:szCs w:val="24"/>
        </w:rPr>
        <w:t xml:space="preserve"> származó</w:t>
      </w:r>
    </w:p>
    <w:p w:rsidR="006E5AF9" w:rsidRDefault="004C2C7A" w:rsidP="0009198D">
      <w:pPr>
        <w:pStyle w:val="Listaszerbekezds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198D">
        <w:rPr>
          <w:rFonts w:ascii="Times New Roman" w:hAnsi="Times New Roman"/>
          <w:sz w:val="24"/>
          <w:szCs w:val="24"/>
        </w:rPr>
        <w:t>A személyes adatok címzettjei:</w:t>
      </w:r>
      <w:r w:rsidR="006E5AF9">
        <w:rPr>
          <w:rFonts w:ascii="Times New Roman" w:hAnsi="Times New Roman"/>
          <w:sz w:val="24"/>
          <w:szCs w:val="24"/>
        </w:rPr>
        <w:t xml:space="preserve"> </w:t>
      </w:r>
    </w:p>
    <w:p w:rsidR="006E5AF9" w:rsidRDefault="006E5AF9" w:rsidP="00957E90">
      <w:pPr>
        <w:pStyle w:val="Listaszerbekezds"/>
        <w:numPr>
          <w:ilvl w:val="1"/>
          <w:numId w:val="5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Pályázatkezelés szempontjából: Társadalmi Esélyteremtési Főigazgatóság szervezeti egységei, </w:t>
      </w:r>
      <w:r w:rsidR="00F43560" w:rsidRPr="00F43560">
        <w:rPr>
          <w:rFonts w:ascii="Times New Roman" w:hAnsi="Times New Roman"/>
          <w:sz w:val="24"/>
          <w:szCs w:val="24"/>
        </w:rPr>
        <w:t>1135 Budapest, Szegedi út 35-37</w:t>
      </w:r>
    </w:p>
    <w:p w:rsidR="004C2C7A" w:rsidRPr="00957E90" w:rsidRDefault="0020156C" w:rsidP="00957E90">
      <w:pPr>
        <w:pStyle w:val="Listaszerbekezds"/>
        <w:numPr>
          <w:ilvl w:val="1"/>
          <w:numId w:val="5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7E90">
        <w:rPr>
          <w:rFonts w:ascii="Times New Roman" w:hAnsi="Times New Roman"/>
          <w:bCs/>
          <w:sz w:val="24"/>
          <w:szCs w:val="24"/>
        </w:rPr>
        <w:t>Bérszámfejtés és utalás céljából Magyar Államkincstár 1054 Budapest, Hold utca 4.</w:t>
      </w:r>
    </w:p>
    <w:p w:rsidR="004C2C7A" w:rsidRPr="0009198D" w:rsidRDefault="004C2C7A" w:rsidP="00957E90">
      <w:pPr>
        <w:pStyle w:val="Listaszerbekezds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198D">
        <w:rPr>
          <w:rFonts w:ascii="Times New Roman" w:hAnsi="Times New Roman"/>
          <w:sz w:val="24"/>
          <w:szCs w:val="24"/>
        </w:rPr>
        <w:t>Olyan címzettek kategóriái, akikkel a személyes adatokat közlik, vagy közölni fogják:</w:t>
      </w:r>
      <w:r w:rsidR="000B6792" w:rsidRPr="0009198D">
        <w:rPr>
          <w:rFonts w:ascii="Times New Roman" w:hAnsi="Times New Roman"/>
          <w:sz w:val="24"/>
          <w:szCs w:val="24"/>
        </w:rPr>
        <w:t xml:space="preserve"> </w:t>
      </w:r>
      <w:r w:rsidR="005F392B" w:rsidRPr="0009198D">
        <w:rPr>
          <w:rFonts w:ascii="Times New Roman" w:hAnsi="Times New Roman"/>
          <w:b/>
          <w:bCs/>
          <w:sz w:val="24"/>
          <w:szCs w:val="24"/>
        </w:rPr>
        <w:t>Központi Statisztikai Hivatal; Pest Megyei Kormányhivatal</w:t>
      </w:r>
      <w:r w:rsidR="00676E56" w:rsidRPr="0009198D">
        <w:rPr>
          <w:rFonts w:ascii="Times New Roman" w:hAnsi="Times New Roman"/>
          <w:b/>
          <w:bCs/>
          <w:sz w:val="24"/>
          <w:szCs w:val="24"/>
        </w:rPr>
        <w:t>, Oktatási Hivatal</w:t>
      </w:r>
    </w:p>
    <w:p w:rsidR="004C2C7A" w:rsidRPr="0009198D" w:rsidRDefault="004C2C7A" w:rsidP="00957E90">
      <w:pPr>
        <w:pStyle w:val="Listaszerbekezds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198D">
        <w:rPr>
          <w:rFonts w:ascii="Times New Roman" w:hAnsi="Times New Roman"/>
          <w:sz w:val="24"/>
          <w:szCs w:val="24"/>
        </w:rPr>
        <w:t>Harmadik országba, vagy nemzetközi szervezet részére továbbít-e a projekt személyes adatokat:</w:t>
      </w:r>
      <w:r w:rsidR="000B6792" w:rsidRPr="0009198D">
        <w:rPr>
          <w:rFonts w:ascii="Times New Roman" w:hAnsi="Times New Roman"/>
          <w:sz w:val="24"/>
          <w:szCs w:val="24"/>
        </w:rPr>
        <w:t xml:space="preserve"> </w:t>
      </w:r>
      <w:r w:rsidR="000B6792" w:rsidRPr="0009198D">
        <w:rPr>
          <w:rFonts w:ascii="Times New Roman" w:hAnsi="Times New Roman"/>
          <w:b/>
          <w:sz w:val="24"/>
          <w:szCs w:val="24"/>
        </w:rPr>
        <w:t>nem</w:t>
      </w:r>
    </w:p>
    <w:p w:rsidR="004C2C7A" w:rsidRPr="0009198D" w:rsidRDefault="004C2C7A" w:rsidP="00957E90">
      <w:pPr>
        <w:pStyle w:val="Listaszerbekezds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198D">
        <w:rPr>
          <w:rFonts w:ascii="Times New Roman" w:hAnsi="Times New Roman"/>
          <w:sz w:val="24"/>
          <w:szCs w:val="24"/>
        </w:rPr>
        <w:t>Adatkezelés helye:</w:t>
      </w:r>
      <w:r w:rsidR="000B6792" w:rsidRPr="0009198D">
        <w:rPr>
          <w:rFonts w:ascii="Times New Roman" w:hAnsi="Times New Roman"/>
          <w:sz w:val="24"/>
          <w:szCs w:val="24"/>
        </w:rPr>
        <w:t xml:space="preserve"> </w:t>
      </w:r>
      <w:r w:rsidR="000B6792" w:rsidRPr="0009198D">
        <w:rPr>
          <w:rFonts w:ascii="Times New Roman" w:hAnsi="Times New Roman"/>
          <w:b/>
          <w:sz w:val="24"/>
          <w:szCs w:val="24"/>
        </w:rPr>
        <w:t>Társadalmi Esélyteremtési Főigazgatóság székhelye, telephelyei és irodái</w:t>
      </w:r>
      <w:r w:rsidR="00747A3C" w:rsidRPr="0009198D">
        <w:rPr>
          <w:rFonts w:ascii="Times New Roman" w:hAnsi="Times New Roman"/>
          <w:b/>
          <w:sz w:val="24"/>
          <w:szCs w:val="24"/>
        </w:rPr>
        <w:t>, képzési helyszínek</w:t>
      </w:r>
      <w:r w:rsidR="000B6792" w:rsidRPr="0009198D">
        <w:rPr>
          <w:rFonts w:ascii="Times New Roman" w:hAnsi="Times New Roman"/>
          <w:b/>
          <w:sz w:val="24"/>
          <w:szCs w:val="24"/>
        </w:rPr>
        <w:t>.</w:t>
      </w:r>
    </w:p>
    <w:p w:rsidR="004C2C7A" w:rsidRPr="00957E90" w:rsidRDefault="004C2C7A" w:rsidP="00957E90">
      <w:pPr>
        <w:pStyle w:val="Listaszerbekezds"/>
        <w:numPr>
          <w:ilvl w:val="0"/>
          <w:numId w:val="23"/>
        </w:numPr>
        <w:jc w:val="both"/>
        <w:rPr>
          <w:rFonts w:ascii="Times New Roman" w:hAnsi="Times New Roman"/>
          <w:b/>
          <w:bCs/>
          <w:sz w:val="24"/>
          <w:szCs w:val="24"/>
        </w:rPr>
      </w:pPr>
      <w:r w:rsidRPr="00F43560">
        <w:rPr>
          <w:rFonts w:ascii="Times New Roman" w:hAnsi="Times New Roman"/>
          <w:sz w:val="24"/>
          <w:szCs w:val="24"/>
        </w:rPr>
        <w:t>Az adatok védelmére tett technikai és szervezési intézkedések általános leírása:</w:t>
      </w:r>
      <w:r w:rsidR="000B6792" w:rsidRPr="00F43560">
        <w:rPr>
          <w:rFonts w:ascii="Times New Roman" w:hAnsi="Times New Roman"/>
          <w:sz w:val="24"/>
          <w:szCs w:val="24"/>
        </w:rPr>
        <w:t xml:space="preserve"> </w:t>
      </w:r>
      <w:r w:rsidR="00747A3C" w:rsidRPr="00F43560">
        <w:rPr>
          <w:rFonts w:ascii="Times New Roman" w:hAnsi="Times New Roman"/>
          <w:b/>
          <w:bCs/>
          <w:sz w:val="24"/>
          <w:szCs w:val="24"/>
        </w:rPr>
        <w:t xml:space="preserve">A </w:t>
      </w:r>
      <w:r w:rsidR="00D12583">
        <w:rPr>
          <w:rFonts w:ascii="Times New Roman" w:hAnsi="Times New Roman"/>
          <w:b/>
          <w:bCs/>
          <w:sz w:val="24"/>
          <w:szCs w:val="24"/>
        </w:rPr>
        <w:t xml:space="preserve">pályázat </w:t>
      </w:r>
      <w:r w:rsidR="00747A3C" w:rsidRPr="00F43560">
        <w:rPr>
          <w:rFonts w:ascii="Times New Roman" w:hAnsi="Times New Roman"/>
          <w:b/>
          <w:bCs/>
          <w:sz w:val="24"/>
          <w:szCs w:val="24"/>
        </w:rPr>
        <w:t>iratai</w:t>
      </w:r>
      <w:r w:rsidR="00D12583">
        <w:rPr>
          <w:rFonts w:ascii="Times New Roman" w:hAnsi="Times New Roman"/>
          <w:b/>
          <w:bCs/>
          <w:sz w:val="24"/>
          <w:szCs w:val="24"/>
        </w:rPr>
        <w:t>t</w:t>
      </w:r>
      <w:r w:rsidR="00747A3C" w:rsidRPr="00F43560">
        <w:rPr>
          <w:rFonts w:ascii="Times New Roman" w:hAnsi="Times New Roman"/>
          <w:b/>
          <w:bCs/>
          <w:sz w:val="24"/>
          <w:szCs w:val="24"/>
        </w:rPr>
        <w:t xml:space="preserve"> zárható irodákban és irattárakban helyezzük el, melyek kulcsait, csak az arra jogosultak vehetik fel. Az elektronikusan tárolt adatokhoz, csak a jogosultsággal rendelkező munkatársak férhetnek hozzá az informatikai szabályzatban előírtak betartásával.</w:t>
      </w:r>
      <w:r w:rsidR="00F43560" w:rsidRPr="00F43560">
        <w:rPr>
          <w:rFonts w:ascii="Times New Roman" w:hAnsi="Times New Roman"/>
          <w:b/>
          <w:bCs/>
          <w:sz w:val="24"/>
          <w:szCs w:val="24"/>
        </w:rPr>
        <w:t xml:space="preserve"> Az elektronikusan tárolt adatok zárt rendszerben kerülnek kezelésre és tárolásra a kormányzati informatikai rendszerekért felelős NISZ Nemzeti Infokommunikációs Szolgáltató </w:t>
      </w:r>
      <w:proofErr w:type="spellStart"/>
      <w:r w:rsidR="00F43560" w:rsidRPr="00F43560">
        <w:rPr>
          <w:rFonts w:ascii="Times New Roman" w:hAnsi="Times New Roman"/>
          <w:b/>
          <w:bCs/>
          <w:sz w:val="24"/>
          <w:szCs w:val="24"/>
        </w:rPr>
        <w:t>Zrt</w:t>
      </w:r>
      <w:proofErr w:type="spellEnd"/>
      <w:r w:rsidR="00F43560" w:rsidRPr="00F43560">
        <w:rPr>
          <w:rFonts w:ascii="Times New Roman" w:hAnsi="Times New Roman"/>
          <w:b/>
          <w:bCs/>
          <w:sz w:val="24"/>
          <w:szCs w:val="24"/>
        </w:rPr>
        <w:t>. informatikai eszközparkján és szerverein.</w:t>
      </w:r>
    </w:p>
    <w:p w:rsidR="004C2C7A" w:rsidRPr="0009198D" w:rsidRDefault="004C2C7A" w:rsidP="00957E90">
      <w:pPr>
        <w:pStyle w:val="Listaszerbekezds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198D">
        <w:rPr>
          <w:rFonts w:ascii="Times New Roman" w:hAnsi="Times New Roman"/>
          <w:sz w:val="24"/>
          <w:szCs w:val="24"/>
        </w:rPr>
        <w:t xml:space="preserve">Ha fennáll, az automatizált döntéshozatal ténye: </w:t>
      </w:r>
      <w:r w:rsidRPr="0009198D">
        <w:rPr>
          <w:rFonts w:ascii="Times New Roman" w:hAnsi="Times New Roman"/>
          <w:b/>
          <w:bCs/>
          <w:sz w:val="24"/>
          <w:szCs w:val="24"/>
        </w:rPr>
        <w:t>nem áll fenn.</w:t>
      </w:r>
    </w:p>
    <w:p w:rsidR="00410F08" w:rsidRPr="0009198D" w:rsidRDefault="00410F08" w:rsidP="00957E90">
      <w:pPr>
        <w:pStyle w:val="Listaszerbekezds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198D">
        <w:rPr>
          <w:rFonts w:ascii="Times New Roman" w:hAnsi="Times New Roman"/>
          <w:sz w:val="24"/>
          <w:szCs w:val="24"/>
        </w:rPr>
        <w:t>Alkalmazott szakrendszerek és adatfeldolgozók</w:t>
      </w:r>
    </w:p>
    <w:p w:rsidR="00033F09" w:rsidRDefault="00410F08" w:rsidP="00033F09">
      <w:pPr>
        <w:pStyle w:val="Listaszerbekezds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33F09">
        <w:rPr>
          <w:rFonts w:ascii="Times New Roman" w:hAnsi="Times New Roman"/>
          <w:b/>
          <w:bCs/>
          <w:sz w:val="24"/>
          <w:szCs w:val="24"/>
        </w:rPr>
        <w:t>EPER pályázatkezelő rendszer üzemeltetője Emberi Erőforrás Támogatáskezelő (1085 Budapest, Gyulai Pál utca 13.)</w:t>
      </w:r>
      <w:r w:rsidR="009D028D" w:rsidRPr="00033F09">
        <w:rPr>
          <w:rFonts w:ascii="Times New Roman" w:hAnsi="Times New Roman"/>
          <w:b/>
          <w:bCs/>
          <w:sz w:val="24"/>
          <w:szCs w:val="24"/>
        </w:rPr>
        <w:t xml:space="preserve">, </w:t>
      </w:r>
    </w:p>
    <w:p w:rsidR="00410F08" w:rsidRPr="00957E90" w:rsidRDefault="009D028D" w:rsidP="0009198D">
      <w:pPr>
        <w:pStyle w:val="Listaszerbekezds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33F09">
        <w:rPr>
          <w:rFonts w:ascii="Times New Roman" w:hAnsi="Times New Roman"/>
          <w:b/>
          <w:bCs/>
          <w:sz w:val="24"/>
          <w:szCs w:val="24"/>
        </w:rPr>
        <w:t>mely alól kivétel az Út a diplomához alprogram</w:t>
      </w:r>
      <w:r w:rsidR="00033F09" w:rsidRPr="00033F09">
        <w:rPr>
          <w:rFonts w:ascii="Times New Roman" w:hAnsi="Times New Roman"/>
          <w:b/>
          <w:bCs/>
          <w:sz w:val="24"/>
          <w:szCs w:val="24"/>
        </w:rPr>
        <w:t xml:space="preserve">, melynek szakrendszere: </w:t>
      </w:r>
      <w:r w:rsidR="00410F08" w:rsidRPr="00957E90">
        <w:rPr>
          <w:rFonts w:ascii="Times New Roman" w:hAnsi="Times New Roman"/>
          <w:b/>
          <w:sz w:val="24"/>
          <w:szCs w:val="24"/>
        </w:rPr>
        <w:t xml:space="preserve">UTR pályázatkezelő rendszer tulajdonosa és üzemeltetője a TEF, a rendszer </w:t>
      </w:r>
      <w:r w:rsidR="00410F08" w:rsidRPr="00957E90">
        <w:rPr>
          <w:rFonts w:ascii="Times New Roman" w:hAnsi="Times New Roman"/>
          <w:b/>
          <w:sz w:val="24"/>
          <w:szCs w:val="24"/>
        </w:rPr>
        <w:lastRenderedPageBreak/>
        <w:t xml:space="preserve">fejlesztését külsős cég végzi Euro </w:t>
      </w:r>
      <w:proofErr w:type="spellStart"/>
      <w:r w:rsidR="00410F08" w:rsidRPr="00957E90">
        <w:rPr>
          <w:rFonts w:ascii="Times New Roman" w:hAnsi="Times New Roman"/>
          <w:b/>
          <w:sz w:val="24"/>
          <w:szCs w:val="24"/>
        </w:rPr>
        <w:t>One</w:t>
      </w:r>
      <w:proofErr w:type="spellEnd"/>
      <w:r w:rsidR="00410F08" w:rsidRPr="00957E90">
        <w:rPr>
          <w:rFonts w:ascii="Times New Roman" w:hAnsi="Times New Roman"/>
          <w:b/>
          <w:sz w:val="24"/>
          <w:szCs w:val="24"/>
        </w:rPr>
        <w:t xml:space="preserve"> Számítástechnikai </w:t>
      </w:r>
      <w:proofErr w:type="spellStart"/>
      <w:r w:rsidR="00410F08" w:rsidRPr="00957E90">
        <w:rPr>
          <w:rFonts w:ascii="Times New Roman" w:hAnsi="Times New Roman"/>
          <w:b/>
          <w:sz w:val="24"/>
          <w:szCs w:val="24"/>
        </w:rPr>
        <w:t>Zrt</w:t>
      </w:r>
      <w:proofErr w:type="spellEnd"/>
      <w:r w:rsidR="00410F08" w:rsidRPr="00957E90">
        <w:rPr>
          <w:rFonts w:ascii="Times New Roman" w:hAnsi="Times New Roman"/>
          <w:b/>
          <w:sz w:val="24"/>
          <w:szCs w:val="24"/>
        </w:rPr>
        <w:t>. 1145 Budapest, Újvilág utca 50-52.).</w:t>
      </w:r>
    </w:p>
    <w:p w:rsidR="00410F08" w:rsidRPr="0009198D" w:rsidRDefault="00410F08" w:rsidP="0009198D">
      <w:pPr>
        <w:pStyle w:val="Listaszerbekezds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10F08" w:rsidRPr="0009198D" w:rsidRDefault="00410F08" w:rsidP="0009198D">
      <w:pPr>
        <w:pStyle w:val="Listaszerbekezds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9198D">
        <w:rPr>
          <w:rFonts w:ascii="Times New Roman" w:hAnsi="Times New Roman"/>
          <w:b/>
          <w:bCs/>
          <w:sz w:val="24"/>
          <w:szCs w:val="24"/>
        </w:rPr>
        <w:t>KIRA bérszámfejtő program Magyar Államkincstár 1054 Budapest, Hold utca 4.</w:t>
      </w:r>
    </w:p>
    <w:p w:rsidR="003344EB" w:rsidRPr="00957E90" w:rsidRDefault="004C2C7A" w:rsidP="00957E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957E90">
        <w:rPr>
          <w:rFonts w:ascii="Times New Roman" w:hAnsi="Times New Roman"/>
          <w:b/>
          <w:sz w:val="24"/>
          <w:szCs w:val="24"/>
          <w:u w:val="single"/>
        </w:rPr>
        <w:t>Az érintett jogai és jogérvényesítési lehetőségei:</w:t>
      </w:r>
    </w:p>
    <w:p w:rsidR="009D028D" w:rsidRDefault="009D028D" w:rsidP="0009198D">
      <w:pPr>
        <w:pStyle w:val="Listaszerbekezds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C2C7A" w:rsidRPr="00957E90" w:rsidRDefault="004C2C7A" w:rsidP="0009198D">
      <w:pPr>
        <w:pStyle w:val="Listaszerbekezds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57E90">
        <w:rPr>
          <w:rFonts w:ascii="Times New Roman" w:hAnsi="Times New Roman"/>
          <w:b/>
          <w:sz w:val="24"/>
          <w:szCs w:val="24"/>
        </w:rPr>
        <w:t>Az érintett jogai</w:t>
      </w:r>
    </w:p>
    <w:p w:rsidR="009D028D" w:rsidRPr="0009198D" w:rsidRDefault="009D028D" w:rsidP="0009198D">
      <w:pPr>
        <w:pStyle w:val="Listaszerbekezds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C2C7A" w:rsidRPr="0009198D" w:rsidRDefault="004C2C7A" w:rsidP="0009198D">
      <w:pPr>
        <w:pStyle w:val="Listaszerbekezds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9198D">
        <w:rPr>
          <w:rFonts w:ascii="Times New Roman" w:hAnsi="Times New Roman"/>
          <w:b/>
          <w:sz w:val="24"/>
          <w:szCs w:val="24"/>
        </w:rPr>
        <w:t>Tájékoztatás</w:t>
      </w:r>
    </w:p>
    <w:p w:rsidR="004C2C7A" w:rsidRPr="0009198D" w:rsidRDefault="004C2C7A" w:rsidP="000919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198D">
        <w:rPr>
          <w:rFonts w:ascii="Times New Roman" w:hAnsi="Times New Roman"/>
          <w:sz w:val="24"/>
          <w:szCs w:val="24"/>
        </w:rPr>
        <w:t>Az érintetteknek joga van a tömör, átlátható, érthető és könnyen hozzáférhető formában megfogalmazott tájékoztatáshoz. Az érintett ilyen irányú kérelmének írásban, vagy más alkalmas módon, az érintett személyazonosságának igazolását követően, az Adatkezelő indokolatlan késedelem nélkül, de legfeljebb 1 hónapon belül köteles eleget tenni. Az ilyen jellegű adatszolgáltatást az Adatkezelő díjmentesen teljesíti, kivéve, ha a kérelem megalapozatlan, túlzó vagy ismétlődő.</w:t>
      </w:r>
    </w:p>
    <w:p w:rsidR="004C2C7A" w:rsidRPr="0009198D" w:rsidRDefault="004C2C7A" w:rsidP="0009198D">
      <w:pPr>
        <w:pStyle w:val="Listaszerbekezds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9198D">
        <w:rPr>
          <w:rFonts w:ascii="Times New Roman" w:hAnsi="Times New Roman"/>
          <w:b/>
          <w:sz w:val="24"/>
          <w:szCs w:val="24"/>
        </w:rPr>
        <w:t>Az érintett hozzáférési joga</w:t>
      </w:r>
    </w:p>
    <w:p w:rsidR="004C2C7A" w:rsidRPr="0009198D" w:rsidRDefault="004C2C7A" w:rsidP="000919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198D">
        <w:rPr>
          <w:rFonts w:ascii="Times New Roman" w:hAnsi="Times New Roman"/>
          <w:sz w:val="24"/>
          <w:szCs w:val="24"/>
        </w:rPr>
        <w:t>Az érintett jogosult, hogy a személyes adatokhoz és a következő információkhoz hozzáférést kapjon:</w:t>
      </w:r>
    </w:p>
    <w:p w:rsidR="004C2C7A" w:rsidRPr="0009198D" w:rsidRDefault="004C2C7A" w:rsidP="0009198D">
      <w:pPr>
        <w:pStyle w:val="Listaszerbekezds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198D">
        <w:rPr>
          <w:rFonts w:ascii="Times New Roman" w:hAnsi="Times New Roman"/>
          <w:sz w:val="24"/>
          <w:szCs w:val="24"/>
        </w:rPr>
        <w:t>Személyes adatok másolatának egy példánya (további példányok díj ellenében)</w:t>
      </w:r>
    </w:p>
    <w:p w:rsidR="004C2C7A" w:rsidRPr="0009198D" w:rsidRDefault="004C2C7A" w:rsidP="0009198D">
      <w:pPr>
        <w:pStyle w:val="Listaszerbekezds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198D">
        <w:rPr>
          <w:rFonts w:ascii="Times New Roman" w:hAnsi="Times New Roman"/>
          <w:sz w:val="24"/>
          <w:szCs w:val="24"/>
        </w:rPr>
        <w:t>Adatkezelés célja</w:t>
      </w:r>
    </w:p>
    <w:p w:rsidR="004C2C7A" w:rsidRPr="0009198D" w:rsidRDefault="004C2C7A" w:rsidP="0009198D">
      <w:pPr>
        <w:pStyle w:val="Listaszerbekezds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198D">
        <w:rPr>
          <w:rFonts w:ascii="Times New Roman" w:hAnsi="Times New Roman"/>
          <w:sz w:val="24"/>
          <w:szCs w:val="24"/>
        </w:rPr>
        <w:t>Adatok kategóriái</w:t>
      </w:r>
    </w:p>
    <w:p w:rsidR="004C2C7A" w:rsidRPr="0009198D" w:rsidRDefault="004C2C7A" w:rsidP="0009198D">
      <w:pPr>
        <w:pStyle w:val="Listaszerbekezds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198D">
        <w:rPr>
          <w:rFonts w:ascii="Times New Roman" w:hAnsi="Times New Roman"/>
          <w:sz w:val="24"/>
          <w:szCs w:val="24"/>
        </w:rPr>
        <w:t>Automatizált döntéshozatallal, profilalkotással kapcsolatos adatok</w:t>
      </w:r>
    </w:p>
    <w:p w:rsidR="004C2C7A" w:rsidRPr="0009198D" w:rsidRDefault="004C2C7A" w:rsidP="0009198D">
      <w:pPr>
        <w:pStyle w:val="Listaszerbekezds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198D">
        <w:rPr>
          <w:rFonts w:ascii="Times New Roman" w:hAnsi="Times New Roman"/>
          <w:sz w:val="24"/>
          <w:szCs w:val="24"/>
        </w:rPr>
        <w:t>Adatátvétel esetén a forrásra vonatkozó információkat</w:t>
      </w:r>
    </w:p>
    <w:p w:rsidR="004C2C7A" w:rsidRPr="0009198D" w:rsidRDefault="004C2C7A" w:rsidP="0009198D">
      <w:pPr>
        <w:pStyle w:val="Listaszerbekezds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198D">
        <w:rPr>
          <w:rFonts w:ascii="Times New Roman" w:hAnsi="Times New Roman"/>
          <w:sz w:val="24"/>
          <w:szCs w:val="24"/>
        </w:rPr>
        <w:t>Címzettek, akik részére az adatokat közölték vagy közölni fogják</w:t>
      </w:r>
    </w:p>
    <w:p w:rsidR="004C2C7A" w:rsidRPr="0009198D" w:rsidRDefault="004C2C7A" w:rsidP="0009198D">
      <w:pPr>
        <w:pStyle w:val="Listaszerbekezds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198D">
        <w:rPr>
          <w:rFonts w:ascii="Times New Roman" w:hAnsi="Times New Roman"/>
          <w:sz w:val="24"/>
          <w:szCs w:val="24"/>
        </w:rPr>
        <w:t>Harmadik országba történő adattovábbítással kapcsolatos információk, garanciák</w:t>
      </w:r>
    </w:p>
    <w:p w:rsidR="004C2C7A" w:rsidRPr="0009198D" w:rsidRDefault="004C2C7A" w:rsidP="0009198D">
      <w:pPr>
        <w:pStyle w:val="Listaszerbekezds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198D">
        <w:rPr>
          <w:rFonts w:ascii="Times New Roman" w:hAnsi="Times New Roman"/>
          <w:sz w:val="24"/>
          <w:szCs w:val="24"/>
        </w:rPr>
        <w:t>Adatok tárolásának időtartama, annak szempontjai</w:t>
      </w:r>
    </w:p>
    <w:p w:rsidR="004C2C7A" w:rsidRPr="0009198D" w:rsidRDefault="004C2C7A" w:rsidP="0009198D">
      <w:pPr>
        <w:pStyle w:val="Listaszerbekezds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198D">
        <w:rPr>
          <w:rFonts w:ascii="Times New Roman" w:hAnsi="Times New Roman"/>
          <w:sz w:val="24"/>
          <w:szCs w:val="24"/>
        </w:rPr>
        <w:t>Érintett jogai</w:t>
      </w:r>
    </w:p>
    <w:p w:rsidR="004C2C7A" w:rsidRPr="0009198D" w:rsidRDefault="004C2C7A" w:rsidP="0009198D">
      <w:pPr>
        <w:pStyle w:val="Listaszerbekezds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198D">
        <w:rPr>
          <w:rFonts w:ascii="Times New Roman" w:hAnsi="Times New Roman"/>
          <w:sz w:val="24"/>
          <w:szCs w:val="24"/>
        </w:rPr>
        <w:t>Felügyeleti hatósághoz panasz benyújtásának joga</w:t>
      </w:r>
    </w:p>
    <w:p w:rsidR="004C2C7A" w:rsidRPr="0009198D" w:rsidRDefault="004C2C7A" w:rsidP="0009198D">
      <w:pPr>
        <w:pStyle w:val="Listaszerbekezds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9198D">
        <w:rPr>
          <w:rFonts w:ascii="Times New Roman" w:hAnsi="Times New Roman"/>
          <w:b/>
          <w:sz w:val="24"/>
          <w:szCs w:val="24"/>
        </w:rPr>
        <w:t>Helyesbítéshez való jog</w:t>
      </w:r>
    </w:p>
    <w:p w:rsidR="004C2C7A" w:rsidRPr="0009198D" w:rsidRDefault="004C2C7A" w:rsidP="000919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198D">
        <w:rPr>
          <w:rFonts w:ascii="Times New Roman" w:hAnsi="Times New Roman"/>
          <w:sz w:val="24"/>
          <w:szCs w:val="24"/>
        </w:rPr>
        <w:t>Az érintett jogosult pontatlan adatainak indokolatlan késedelem nélküli helyesbítésére, kiegészítésére.</w:t>
      </w:r>
    </w:p>
    <w:p w:rsidR="004C2C7A" w:rsidRPr="0009198D" w:rsidRDefault="004C2C7A" w:rsidP="0009198D">
      <w:pPr>
        <w:pStyle w:val="Listaszerbekezds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9198D">
        <w:rPr>
          <w:rFonts w:ascii="Times New Roman" w:hAnsi="Times New Roman"/>
          <w:b/>
          <w:sz w:val="24"/>
          <w:szCs w:val="24"/>
        </w:rPr>
        <w:t>Törléshez való jog (az elfeledtetéshez való jog)</w:t>
      </w:r>
    </w:p>
    <w:p w:rsidR="004C2C7A" w:rsidRPr="0009198D" w:rsidRDefault="004C2C7A" w:rsidP="000919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198D">
        <w:rPr>
          <w:rFonts w:ascii="Times New Roman" w:hAnsi="Times New Roman"/>
          <w:sz w:val="24"/>
          <w:szCs w:val="24"/>
        </w:rPr>
        <w:t>Az érintett kérelmére az Adatkezelő köteles az érintettre vonatkozó személyes adatokat indokolatlan késedelem nélkül törölni, ha az alábbi esetek valamelyike fennáll:</w:t>
      </w:r>
    </w:p>
    <w:p w:rsidR="004C2C7A" w:rsidRPr="0009198D" w:rsidRDefault="004C2C7A" w:rsidP="0009198D">
      <w:pPr>
        <w:pStyle w:val="Listaszerbekezds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198D">
        <w:rPr>
          <w:rFonts w:ascii="Times New Roman" w:hAnsi="Times New Roman"/>
          <w:sz w:val="24"/>
          <w:szCs w:val="24"/>
        </w:rPr>
        <w:t>a cél kiüresedett, már nincs szükség az adatra,</w:t>
      </w:r>
    </w:p>
    <w:p w:rsidR="004C2C7A" w:rsidRPr="0009198D" w:rsidRDefault="004C2C7A" w:rsidP="0009198D">
      <w:pPr>
        <w:pStyle w:val="Listaszerbekezds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198D">
        <w:rPr>
          <w:rFonts w:ascii="Times New Roman" w:hAnsi="Times New Roman"/>
          <w:sz w:val="24"/>
          <w:szCs w:val="24"/>
        </w:rPr>
        <w:t>érintett Visszavonja a hozzájárulását, így az adatkezelésnek megszűnik a jogalapja,</w:t>
      </w:r>
    </w:p>
    <w:p w:rsidR="004C2C7A" w:rsidRPr="0009198D" w:rsidRDefault="004C2C7A" w:rsidP="0009198D">
      <w:pPr>
        <w:pStyle w:val="Listaszerbekezds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198D">
        <w:rPr>
          <w:rFonts w:ascii="Times New Roman" w:hAnsi="Times New Roman"/>
          <w:sz w:val="24"/>
          <w:szCs w:val="24"/>
        </w:rPr>
        <w:t>érintett tiltakozik az adatkezelés ellen,</w:t>
      </w:r>
    </w:p>
    <w:p w:rsidR="004C2C7A" w:rsidRPr="0009198D" w:rsidRDefault="004C2C7A" w:rsidP="0009198D">
      <w:pPr>
        <w:pStyle w:val="Listaszerbekezds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198D">
        <w:rPr>
          <w:rFonts w:ascii="Times New Roman" w:hAnsi="Times New Roman"/>
          <w:sz w:val="24"/>
          <w:szCs w:val="24"/>
        </w:rPr>
        <w:t>jogellenes adatkezelés,</w:t>
      </w:r>
    </w:p>
    <w:p w:rsidR="004C2C7A" w:rsidRPr="0009198D" w:rsidRDefault="004C2C7A" w:rsidP="0009198D">
      <w:pPr>
        <w:pStyle w:val="Listaszerbekezds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198D">
        <w:rPr>
          <w:rFonts w:ascii="Times New Roman" w:hAnsi="Times New Roman"/>
          <w:sz w:val="24"/>
          <w:szCs w:val="24"/>
        </w:rPr>
        <w:t>jogi kötelezettség teljesítése céljából.</w:t>
      </w:r>
    </w:p>
    <w:p w:rsidR="004C2C7A" w:rsidRPr="0009198D" w:rsidRDefault="004C2C7A" w:rsidP="0009198D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09198D">
        <w:rPr>
          <w:rFonts w:ascii="Times New Roman" w:hAnsi="Times New Roman"/>
          <w:sz w:val="24"/>
          <w:szCs w:val="24"/>
        </w:rPr>
        <w:t>Az érintett elfeledtetéshez való joga keretében, ha az Adatkezelő nyilvánosságra hozott személyes adatot törölni köteles - az elérhető technológia és megvalósítás költségeinek figyelembevételével - ésszerűen elvárható lépéseket tesz annak érdekében, hogy tájékoztasson más adatkezelőket a szóban forgó linkek, másolatok, másodpéldányok törlése kapcsán.</w:t>
      </w:r>
    </w:p>
    <w:p w:rsidR="004C2C7A" w:rsidRPr="0009198D" w:rsidRDefault="004C2C7A" w:rsidP="0009198D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09198D">
        <w:rPr>
          <w:rFonts w:ascii="Times New Roman" w:hAnsi="Times New Roman"/>
          <w:sz w:val="24"/>
          <w:szCs w:val="24"/>
        </w:rPr>
        <w:t>Az érintett 3. illetve 4. pontban biztosított jogának gyakorlása alól kivételt képez, ha az adatkezelés szükséges. Az adatkezelés akkor szükséges, ha az alábbi esetek valamelyikéhez elengedhetetlen:</w:t>
      </w:r>
    </w:p>
    <w:p w:rsidR="004C2C7A" w:rsidRPr="0009198D" w:rsidRDefault="004C2C7A" w:rsidP="0009198D">
      <w:pPr>
        <w:pStyle w:val="Listaszerbekezds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198D">
        <w:rPr>
          <w:rFonts w:ascii="Times New Roman" w:hAnsi="Times New Roman"/>
          <w:sz w:val="24"/>
          <w:szCs w:val="24"/>
        </w:rPr>
        <w:t>véleménynyilvánítás szabadságához,</w:t>
      </w:r>
    </w:p>
    <w:p w:rsidR="004C2C7A" w:rsidRPr="0009198D" w:rsidRDefault="004C2C7A" w:rsidP="0009198D">
      <w:pPr>
        <w:pStyle w:val="Listaszerbekezds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198D">
        <w:rPr>
          <w:rFonts w:ascii="Times New Roman" w:hAnsi="Times New Roman"/>
          <w:sz w:val="24"/>
          <w:szCs w:val="24"/>
        </w:rPr>
        <w:t>jogi kötelezettség teljesítéséhez, vagy közhatalmi jogosítvány gyakorlásához,</w:t>
      </w:r>
    </w:p>
    <w:p w:rsidR="004C2C7A" w:rsidRPr="0009198D" w:rsidRDefault="004C2C7A" w:rsidP="0009198D">
      <w:pPr>
        <w:pStyle w:val="Listaszerbekezds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198D">
        <w:rPr>
          <w:rFonts w:ascii="Times New Roman" w:hAnsi="Times New Roman"/>
          <w:sz w:val="24"/>
          <w:szCs w:val="24"/>
        </w:rPr>
        <w:t>közérdekből a népegészségügy területén,</w:t>
      </w:r>
    </w:p>
    <w:p w:rsidR="004C2C7A" w:rsidRPr="0009198D" w:rsidRDefault="004C2C7A" w:rsidP="0009198D">
      <w:pPr>
        <w:pStyle w:val="Listaszerbekezds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198D">
        <w:rPr>
          <w:rFonts w:ascii="Times New Roman" w:hAnsi="Times New Roman"/>
          <w:sz w:val="24"/>
          <w:szCs w:val="24"/>
        </w:rPr>
        <w:t>közérdekű archiválás, tudományos és történelmi kutatási célból,</w:t>
      </w:r>
    </w:p>
    <w:p w:rsidR="004C2C7A" w:rsidRPr="0009198D" w:rsidRDefault="004C2C7A" w:rsidP="0009198D">
      <w:pPr>
        <w:pStyle w:val="Listaszerbekezds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198D">
        <w:rPr>
          <w:rFonts w:ascii="Times New Roman" w:hAnsi="Times New Roman"/>
          <w:sz w:val="24"/>
          <w:szCs w:val="24"/>
        </w:rPr>
        <w:t>jogi igények érvényesítéséhez.</w:t>
      </w:r>
    </w:p>
    <w:p w:rsidR="004C2C7A" w:rsidRPr="0009198D" w:rsidRDefault="004C2C7A" w:rsidP="0009198D">
      <w:pPr>
        <w:pStyle w:val="Listaszerbekezds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9198D">
        <w:rPr>
          <w:rFonts w:ascii="Times New Roman" w:hAnsi="Times New Roman"/>
          <w:b/>
          <w:sz w:val="24"/>
          <w:szCs w:val="24"/>
        </w:rPr>
        <w:t>Az adatkezelés korlátozásához való jog</w:t>
      </w:r>
    </w:p>
    <w:p w:rsidR="004C2C7A" w:rsidRPr="0009198D" w:rsidRDefault="004C2C7A" w:rsidP="000919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198D">
        <w:rPr>
          <w:rFonts w:ascii="Times New Roman" w:hAnsi="Times New Roman"/>
          <w:sz w:val="24"/>
          <w:szCs w:val="24"/>
        </w:rPr>
        <w:lastRenderedPageBreak/>
        <w:t>Az Adatkezelő az érintett kérésére korlátozza az adatkezelést, ha</w:t>
      </w:r>
    </w:p>
    <w:p w:rsidR="004C2C7A" w:rsidRPr="0009198D" w:rsidRDefault="004C2C7A" w:rsidP="0009198D">
      <w:pPr>
        <w:pStyle w:val="Listaszerbekezds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198D">
        <w:rPr>
          <w:rFonts w:ascii="Times New Roman" w:hAnsi="Times New Roman"/>
          <w:sz w:val="24"/>
          <w:szCs w:val="24"/>
        </w:rPr>
        <w:t>az érintett vitatja a személyes adatok pontosságát,</w:t>
      </w:r>
    </w:p>
    <w:p w:rsidR="004C2C7A" w:rsidRPr="0009198D" w:rsidRDefault="004C2C7A" w:rsidP="0009198D">
      <w:pPr>
        <w:pStyle w:val="Listaszerbekezds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198D">
        <w:rPr>
          <w:rFonts w:ascii="Times New Roman" w:hAnsi="Times New Roman"/>
          <w:sz w:val="24"/>
          <w:szCs w:val="24"/>
        </w:rPr>
        <w:t>az adatkezelés jogellenes és az érintett ellenzi az adatok törlését,</w:t>
      </w:r>
    </w:p>
    <w:p w:rsidR="004C2C7A" w:rsidRPr="0009198D" w:rsidRDefault="004C2C7A" w:rsidP="0009198D">
      <w:pPr>
        <w:pStyle w:val="Listaszerbekezds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198D">
        <w:rPr>
          <w:rFonts w:ascii="Times New Roman" w:hAnsi="Times New Roman"/>
          <w:sz w:val="24"/>
          <w:szCs w:val="24"/>
        </w:rPr>
        <w:t>az Adatkezelőnek már nincs szüksége a személyes adatokra, de az érintett igényi azokat jogi igények előterjesztéséhez, érvényesítéséhez vagy védelméhez,</w:t>
      </w:r>
    </w:p>
    <w:p w:rsidR="004C2C7A" w:rsidRPr="0009198D" w:rsidRDefault="004C2C7A" w:rsidP="0009198D">
      <w:pPr>
        <w:pStyle w:val="Listaszerbekezds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198D">
        <w:rPr>
          <w:rFonts w:ascii="Times New Roman" w:hAnsi="Times New Roman"/>
          <w:sz w:val="24"/>
          <w:szCs w:val="24"/>
        </w:rPr>
        <w:t>az érintett tiltakozott az adatkezelés ellen, és az adatkezelőnél még tart a vizsgálat.</w:t>
      </w:r>
    </w:p>
    <w:p w:rsidR="004C2C7A" w:rsidRPr="0009198D" w:rsidRDefault="004C2C7A" w:rsidP="0009198D">
      <w:pPr>
        <w:pStyle w:val="Listaszerbekezds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9198D">
        <w:rPr>
          <w:rFonts w:ascii="Times New Roman" w:hAnsi="Times New Roman"/>
          <w:b/>
          <w:sz w:val="24"/>
          <w:szCs w:val="24"/>
        </w:rPr>
        <w:t>Az adathordozhatósághoz való jog</w:t>
      </w:r>
    </w:p>
    <w:p w:rsidR="004C2C7A" w:rsidRPr="0009198D" w:rsidRDefault="004C2C7A" w:rsidP="000919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198D">
        <w:rPr>
          <w:rFonts w:ascii="Times New Roman" w:hAnsi="Times New Roman"/>
          <w:sz w:val="24"/>
          <w:szCs w:val="24"/>
        </w:rPr>
        <w:t>Az érintett jogosult az általa az Adatkezelő rendelkezésére bocsátott adatokat megkapni:</w:t>
      </w:r>
    </w:p>
    <w:p w:rsidR="004C2C7A" w:rsidRPr="0009198D" w:rsidRDefault="004C2C7A" w:rsidP="0009198D">
      <w:pPr>
        <w:pStyle w:val="Listaszerbekezds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198D">
        <w:rPr>
          <w:rFonts w:ascii="Times New Roman" w:hAnsi="Times New Roman"/>
          <w:sz w:val="24"/>
          <w:szCs w:val="24"/>
        </w:rPr>
        <w:t>tagolt, széles körben használt, géppel olvasható formátumban,</w:t>
      </w:r>
    </w:p>
    <w:p w:rsidR="004C2C7A" w:rsidRPr="0009198D" w:rsidRDefault="004C2C7A" w:rsidP="0009198D">
      <w:pPr>
        <w:pStyle w:val="Listaszerbekezds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198D">
        <w:rPr>
          <w:rFonts w:ascii="Times New Roman" w:hAnsi="Times New Roman"/>
          <w:sz w:val="24"/>
          <w:szCs w:val="24"/>
        </w:rPr>
        <w:t>jogosult más adatkezelőhöz továbbítani,</w:t>
      </w:r>
    </w:p>
    <w:p w:rsidR="004C2C7A" w:rsidRPr="0009198D" w:rsidRDefault="004C2C7A" w:rsidP="0009198D">
      <w:pPr>
        <w:pStyle w:val="Listaszerbekezds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198D">
        <w:rPr>
          <w:rFonts w:ascii="Times New Roman" w:hAnsi="Times New Roman"/>
          <w:sz w:val="24"/>
          <w:szCs w:val="24"/>
        </w:rPr>
        <w:t>kérheti az adatok közvetlen továbbítását a másik adatkezelőhöz (ha ez technikailag</w:t>
      </w:r>
    </w:p>
    <w:p w:rsidR="004C2C7A" w:rsidRPr="0009198D" w:rsidRDefault="004C2C7A" w:rsidP="0009198D">
      <w:pPr>
        <w:pStyle w:val="Listaszerbekezds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198D">
        <w:rPr>
          <w:rFonts w:ascii="Times New Roman" w:hAnsi="Times New Roman"/>
          <w:sz w:val="24"/>
          <w:szCs w:val="24"/>
        </w:rPr>
        <w:t>megvalósítható).</w:t>
      </w:r>
    </w:p>
    <w:p w:rsidR="004C2C7A" w:rsidRPr="0009198D" w:rsidRDefault="004C2C7A" w:rsidP="0009198D">
      <w:pPr>
        <w:pStyle w:val="Listaszerbekezds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9198D">
        <w:rPr>
          <w:rFonts w:ascii="Times New Roman" w:hAnsi="Times New Roman"/>
          <w:b/>
          <w:sz w:val="24"/>
          <w:szCs w:val="24"/>
        </w:rPr>
        <w:t>A tiltakozáshoz való jog</w:t>
      </w:r>
    </w:p>
    <w:p w:rsidR="004C2C7A" w:rsidRPr="0009198D" w:rsidRDefault="004C2C7A" w:rsidP="000919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198D">
        <w:rPr>
          <w:rFonts w:ascii="Times New Roman" w:hAnsi="Times New Roman"/>
          <w:sz w:val="24"/>
          <w:szCs w:val="24"/>
        </w:rPr>
        <w:t>Az érintett tiltakozhat az adatai kezelése ellen:</w:t>
      </w:r>
    </w:p>
    <w:p w:rsidR="004C2C7A" w:rsidRPr="0009198D" w:rsidRDefault="004C2C7A" w:rsidP="0009198D">
      <w:pPr>
        <w:pStyle w:val="Listaszerbekezds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198D">
        <w:rPr>
          <w:rFonts w:ascii="Times New Roman" w:hAnsi="Times New Roman"/>
          <w:sz w:val="24"/>
          <w:szCs w:val="24"/>
        </w:rPr>
        <w:t>közérdekű/közhatalmi és az érdekmérlegelésen alapuló jogalap esetében,</w:t>
      </w:r>
    </w:p>
    <w:p w:rsidR="004C2C7A" w:rsidRPr="0009198D" w:rsidRDefault="004C2C7A" w:rsidP="0009198D">
      <w:pPr>
        <w:pStyle w:val="Listaszerbekezds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198D">
        <w:rPr>
          <w:rFonts w:ascii="Times New Roman" w:hAnsi="Times New Roman"/>
          <w:sz w:val="24"/>
          <w:szCs w:val="24"/>
        </w:rPr>
        <w:t>közvetlen üzletszerzési cél esetén,</w:t>
      </w:r>
    </w:p>
    <w:p w:rsidR="004C2C7A" w:rsidRPr="0009198D" w:rsidRDefault="004C2C7A" w:rsidP="0009198D">
      <w:pPr>
        <w:pStyle w:val="Listaszerbekezds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198D">
        <w:rPr>
          <w:rFonts w:ascii="Times New Roman" w:hAnsi="Times New Roman"/>
          <w:sz w:val="24"/>
          <w:szCs w:val="24"/>
        </w:rPr>
        <w:t>közvetlen üzletszerzési célú profilalkotás keretében.</w:t>
      </w:r>
    </w:p>
    <w:p w:rsidR="004C2C7A" w:rsidRPr="0009198D" w:rsidRDefault="004C2C7A" w:rsidP="000919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198D">
        <w:rPr>
          <w:rFonts w:ascii="Times New Roman" w:hAnsi="Times New Roman"/>
          <w:sz w:val="24"/>
          <w:szCs w:val="24"/>
        </w:rPr>
        <w:t>Az érintett tiltakozása esetén az adatkezelést azonnal meg kell szüntetni, kivéve kényszerítő erejű jogos indok és a jogi igények érvényesítése esetén.</w:t>
      </w:r>
    </w:p>
    <w:p w:rsidR="004C2C7A" w:rsidRPr="0009198D" w:rsidRDefault="004C2C7A" w:rsidP="0009198D">
      <w:pPr>
        <w:pStyle w:val="Listaszerbekezds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9198D">
        <w:rPr>
          <w:rFonts w:ascii="Times New Roman" w:hAnsi="Times New Roman"/>
          <w:b/>
          <w:sz w:val="24"/>
          <w:szCs w:val="24"/>
        </w:rPr>
        <w:t>Automatizált döntéshozatallal és a profilalkotással kapcsolatos jogok</w:t>
      </w:r>
    </w:p>
    <w:p w:rsidR="004C2C7A" w:rsidRPr="0009198D" w:rsidRDefault="004C2C7A" w:rsidP="000919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198D">
        <w:rPr>
          <w:rFonts w:ascii="Times New Roman" w:hAnsi="Times New Roman"/>
          <w:sz w:val="24"/>
          <w:szCs w:val="24"/>
        </w:rPr>
        <w:t>Az érintettnek az a joga, hogy ne terjedjen ki rá a kizárólag automatizált adatkezelésen ideértve a profilalkotáson is- alapuló döntés hatálya, amely rá nézve jelentős mértékben érintené. Ez alól kivételt jelent, ha:</w:t>
      </w:r>
    </w:p>
    <w:p w:rsidR="004C2C7A" w:rsidRPr="0009198D" w:rsidRDefault="004C2C7A" w:rsidP="0009198D">
      <w:pPr>
        <w:pStyle w:val="Listaszerbekezds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198D">
        <w:rPr>
          <w:rFonts w:ascii="Times New Roman" w:hAnsi="Times New Roman"/>
          <w:sz w:val="24"/>
          <w:szCs w:val="24"/>
        </w:rPr>
        <w:t>az érintett és az adatkezelő közötti szerződés megkötése vagy teljesítése érdekében szükséges,</w:t>
      </w:r>
    </w:p>
    <w:p w:rsidR="004C2C7A" w:rsidRPr="0009198D" w:rsidRDefault="004C2C7A" w:rsidP="0009198D">
      <w:pPr>
        <w:pStyle w:val="Listaszerbekezds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198D">
        <w:rPr>
          <w:rFonts w:ascii="Times New Roman" w:hAnsi="Times New Roman"/>
          <w:sz w:val="24"/>
          <w:szCs w:val="24"/>
        </w:rPr>
        <w:t>jogszabály lehetővé teszi,</w:t>
      </w:r>
    </w:p>
    <w:p w:rsidR="004C2C7A" w:rsidRPr="0009198D" w:rsidRDefault="004C2C7A" w:rsidP="0009198D">
      <w:pPr>
        <w:pStyle w:val="Listaszerbekezds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198D">
        <w:rPr>
          <w:rFonts w:ascii="Times New Roman" w:hAnsi="Times New Roman"/>
          <w:sz w:val="24"/>
          <w:szCs w:val="24"/>
        </w:rPr>
        <w:t>az érintett ehhez kifejezetten hozzájárul.</w:t>
      </w:r>
    </w:p>
    <w:p w:rsidR="004C2C7A" w:rsidRPr="0009198D" w:rsidRDefault="004C2C7A" w:rsidP="000919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198D">
        <w:rPr>
          <w:rFonts w:ascii="Times New Roman" w:hAnsi="Times New Roman"/>
          <w:sz w:val="24"/>
          <w:szCs w:val="24"/>
        </w:rPr>
        <w:t>A fent említett 1. és 3. esetekben az érintett jogosult:</w:t>
      </w:r>
    </w:p>
    <w:p w:rsidR="004C2C7A" w:rsidRPr="0009198D" w:rsidRDefault="004C2C7A" w:rsidP="0009198D">
      <w:pPr>
        <w:pStyle w:val="Listaszerbekezds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198D">
        <w:rPr>
          <w:rFonts w:ascii="Times New Roman" w:hAnsi="Times New Roman"/>
          <w:sz w:val="24"/>
          <w:szCs w:val="24"/>
        </w:rPr>
        <w:t>emberi beavatkozást kérni,</w:t>
      </w:r>
    </w:p>
    <w:p w:rsidR="004C2C7A" w:rsidRPr="0009198D" w:rsidRDefault="004C2C7A" w:rsidP="0009198D">
      <w:pPr>
        <w:pStyle w:val="Listaszerbekezds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198D">
        <w:rPr>
          <w:rFonts w:ascii="Times New Roman" w:hAnsi="Times New Roman"/>
          <w:sz w:val="24"/>
          <w:szCs w:val="24"/>
        </w:rPr>
        <w:t>álláspontját kifejezni,</w:t>
      </w:r>
    </w:p>
    <w:p w:rsidR="004C2C7A" w:rsidRPr="0009198D" w:rsidRDefault="004C2C7A" w:rsidP="0009198D">
      <w:pPr>
        <w:pStyle w:val="Listaszerbekezds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198D">
        <w:rPr>
          <w:rFonts w:ascii="Times New Roman" w:hAnsi="Times New Roman"/>
          <w:sz w:val="24"/>
          <w:szCs w:val="24"/>
        </w:rPr>
        <w:t>a döntéssel szemben kifogást benyújtani.</w:t>
      </w:r>
    </w:p>
    <w:p w:rsidR="004C2C7A" w:rsidRPr="0009198D" w:rsidRDefault="004C2C7A" w:rsidP="000919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09198D">
        <w:rPr>
          <w:rFonts w:ascii="Times New Roman" w:hAnsi="Times New Roman"/>
          <w:sz w:val="24"/>
          <w:szCs w:val="24"/>
          <w:u w:val="single"/>
        </w:rPr>
        <w:t>Jogorvoslat</w:t>
      </w:r>
    </w:p>
    <w:p w:rsidR="00B53786" w:rsidRPr="0009198D" w:rsidRDefault="00B53786" w:rsidP="0009198D">
      <w:pPr>
        <w:tabs>
          <w:tab w:val="left" w:pos="567"/>
        </w:tabs>
        <w:jc w:val="both"/>
        <w:rPr>
          <w:rFonts w:ascii="Times New Roman" w:hAnsi="Times New Roman"/>
          <w:bCs/>
          <w:iCs/>
          <w:sz w:val="24"/>
          <w:szCs w:val="24"/>
          <w:lang w:eastAsia="hu-HU"/>
        </w:rPr>
      </w:pPr>
      <w:r w:rsidRPr="0009198D">
        <w:rPr>
          <w:rFonts w:ascii="Times New Roman" w:hAnsi="Times New Roman"/>
          <w:bCs/>
          <w:iCs/>
          <w:sz w:val="24"/>
          <w:szCs w:val="24"/>
          <w:lang w:eastAsia="hu-HU"/>
        </w:rPr>
        <w:t xml:space="preserve">Amennyiben az érintett úgy ítéli meg, hogy az adatkezelés a GDPR vagy az </w:t>
      </w:r>
      <w:proofErr w:type="spellStart"/>
      <w:r w:rsidRPr="0009198D">
        <w:rPr>
          <w:rFonts w:ascii="Times New Roman" w:hAnsi="Times New Roman"/>
          <w:bCs/>
          <w:iCs/>
          <w:sz w:val="24"/>
          <w:szCs w:val="24"/>
          <w:lang w:eastAsia="hu-HU"/>
        </w:rPr>
        <w:t>Infotv</w:t>
      </w:r>
      <w:proofErr w:type="spellEnd"/>
      <w:r w:rsidRPr="0009198D">
        <w:rPr>
          <w:rFonts w:ascii="Times New Roman" w:hAnsi="Times New Roman"/>
          <w:bCs/>
          <w:iCs/>
          <w:sz w:val="24"/>
          <w:szCs w:val="24"/>
          <w:lang w:eastAsia="hu-HU"/>
        </w:rPr>
        <w:t xml:space="preserve">. rendelkezéseibe ütközik, illetve sérelmesnek véli azt, ahogy az Adatkezelő a személyes adatait kezeli, akkor javasoljuk, hogy először az Adatkezelőt keresse meg panaszával. A panasza minden esetben kivizsgálásra kerül. </w:t>
      </w:r>
    </w:p>
    <w:p w:rsidR="004C2C7A" w:rsidRPr="0009198D" w:rsidRDefault="004C2C7A" w:rsidP="000919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9198D">
        <w:rPr>
          <w:rFonts w:ascii="Times New Roman" w:hAnsi="Times New Roman"/>
          <w:b/>
          <w:sz w:val="24"/>
          <w:szCs w:val="24"/>
        </w:rPr>
        <w:t>Felügyeleti hatóságnál történő panasztételhez való jog</w:t>
      </w:r>
    </w:p>
    <w:p w:rsidR="00B53786" w:rsidRPr="0009198D" w:rsidRDefault="00B53786" w:rsidP="0009198D">
      <w:pPr>
        <w:tabs>
          <w:tab w:val="left" w:pos="567"/>
        </w:tabs>
        <w:jc w:val="both"/>
        <w:rPr>
          <w:rFonts w:ascii="Times New Roman" w:hAnsi="Times New Roman"/>
          <w:bCs/>
          <w:iCs/>
          <w:sz w:val="24"/>
          <w:szCs w:val="24"/>
          <w:lang w:eastAsia="hu-HU"/>
        </w:rPr>
      </w:pPr>
      <w:r w:rsidRPr="0009198D">
        <w:rPr>
          <w:rFonts w:ascii="Times New Roman" w:hAnsi="Times New Roman"/>
          <w:bCs/>
          <w:iCs/>
          <w:sz w:val="24"/>
          <w:szCs w:val="24"/>
          <w:lang w:eastAsia="hu-HU"/>
        </w:rPr>
        <w:t xml:space="preserve">Ha a panasza ellenére továbbra is sérelmezi azt, ahogy az Adatkezelő kezeli az adatait, vagy közvetlenül hatósághoz szeretne fordulni, akkor bejelentéssel élhet a Nemzeti Adatvédelmi és Információszabadság Hatóságnál (cím: 1055 Budapest, Falk Miksa utca 9-11., postacím: 1363 Budapest, Pf. 9. E-mail: </w:t>
      </w:r>
      <w:hyperlink r:id="rId9" w:history="1">
        <w:r w:rsidRPr="0009198D">
          <w:rPr>
            <w:rStyle w:val="Hiperhivatkozs"/>
            <w:rFonts w:ascii="Times New Roman" w:hAnsi="Times New Roman"/>
            <w:bCs/>
            <w:iCs/>
            <w:sz w:val="24"/>
            <w:szCs w:val="24"/>
            <w:lang w:eastAsia="hu-HU"/>
          </w:rPr>
          <w:t>ugyfelszolgalat@naih.hu</w:t>
        </w:r>
      </w:hyperlink>
      <w:r w:rsidRPr="0009198D">
        <w:rPr>
          <w:rFonts w:ascii="Times New Roman" w:hAnsi="Times New Roman"/>
          <w:bCs/>
          <w:iCs/>
          <w:sz w:val="24"/>
          <w:szCs w:val="24"/>
          <w:lang w:eastAsia="hu-HU"/>
        </w:rPr>
        <w:t xml:space="preserve">, honlap: </w:t>
      </w:r>
      <w:hyperlink r:id="rId10" w:history="1">
        <w:r w:rsidRPr="0009198D">
          <w:rPr>
            <w:rStyle w:val="Hiperhivatkozs"/>
            <w:rFonts w:ascii="Times New Roman" w:hAnsi="Times New Roman"/>
            <w:bCs/>
            <w:iCs/>
            <w:sz w:val="24"/>
            <w:szCs w:val="24"/>
            <w:lang w:eastAsia="hu-HU"/>
          </w:rPr>
          <w:t>www.naih.hu</w:t>
        </w:r>
      </w:hyperlink>
      <w:r w:rsidRPr="0009198D">
        <w:rPr>
          <w:rFonts w:ascii="Times New Roman" w:hAnsi="Times New Roman"/>
          <w:bCs/>
          <w:iCs/>
          <w:sz w:val="24"/>
          <w:szCs w:val="24"/>
          <w:lang w:eastAsia="hu-HU"/>
        </w:rPr>
        <w:t xml:space="preserve">). </w:t>
      </w:r>
    </w:p>
    <w:p w:rsidR="004C2C7A" w:rsidRPr="0009198D" w:rsidRDefault="004C2C7A" w:rsidP="000919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9198D">
        <w:rPr>
          <w:rFonts w:ascii="Times New Roman" w:hAnsi="Times New Roman"/>
          <w:b/>
          <w:sz w:val="24"/>
          <w:szCs w:val="24"/>
        </w:rPr>
        <w:t>Hatósággal szembeni bírósági jogorvoslathoz való jog</w:t>
      </w:r>
    </w:p>
    <w:p w:rsidR="004C2C7A" w:rsidRPr="0009198D" w:rsidRDefault="004C2C7A" w:rsidP="000919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198D">
        <w:rPr>
          <w:rFonts w:ascii="Times New Roman" w:hAnsi="Times New Roman"/>
          <w:sz w:val="24"/>
          <w:szCs w:val="24"/>
        </w:rPr>
        <w:t>Amennyiben a Hatóság nem hoz döntést a panasszal kapcsolatban, vagy 3 hónapon belül nem ad azzal kapcsolatban tájékoztatást, úgy az érintettnek lehetősége van bírósághoz fordulni.</w:t>
      </w:r>
    </w:p>
    <w:p w:rsidR="004C2C7A" w:rsidRPr="0009198D" w:rsidRDefault="004C2C7A" w:rsidP="000919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9198D">
        <w:rPr>
          <w:rFonts w:ascii="Times New Roman" w:hAnsi="Times New Roman"/>
          <w:b/>
          <w:sz w:val="24"/>
          <w:szCs w:val="24"/>
        </w:rPr>
        <w:t>Adatkezelővel/adatfeldolgozóval szembeni bírósági jogorvoslathoz való jog</w:t>
      </w:r>
    </w:p>
    <w:p w:rsidR="00B53786" w:rsidRPr="0009198D" w:rsidRDefault="00B53786" w:rsidP="0009198D">
      <w:pPr>
        <w:tabs>
          <w:tab w:val="left" w:pos="567"/>
        </w:tabs>
        <w:jc w:val="both"/>
        <w:rPr>
          <w:rFonts w:ascii="Times New Roman" w:hAnsi="Times New Roman"/>
          <w:bCs/>
          <w:iCs/>
          <w:sz w:val="24"/>
          <w:szCs w:val="24"/>
          <w:lang w:eastAsia="hu-HU"/>
        </w:rPr>
      </w:pPr>
      <w:r w:rsidRPr="0009198D">
        <w:rPr>
          <w:rFonts w:ascii="Times New Roman" w:hAnsi="Times New Roman"/>
          <w:bCs/>
          <w:iCs/>
          <w:sz w:val="24"/>
          <w:szCs w:val="24"/>
          <w:lang w:eastAsia="hu-HU"/>
        </w:rPr>
        <w:t>Lehetősége van adatainak védelme érdekében bírósághoz fordulni, amely az ügyben soron kívül jár el. Ebben az esetben szabadon eldöntheti, hogy a lakóhelye (állandó lakcím) vagy a tartózkodási helye (ideiglenes lakcím) szerinti törvényszéknél (</w:t>
      </w:r>
      <w:hyperlink r:id="rId11" w:history="1">
        <w:r w:rsidRPr="0009198D">
          <w:rPr>
            <w:rFonts w:ascii="Times New Roman" w:hAnsi="Times New Roman"/>
            <w:bCs/>
            <w:iCs/>
            <w:color w:val="0000FF"/>
            <w:sz w:val="24"/>
            <w:szCs w:val="24"/>
            <w:u w:val="single"/>
          </w:rPr>
          <w:t>http://birosag.hu/torvenyszekek</w:t>
        </w:r>
      </w:hyperlink>
      <w:r w:rsidRPr="0009198D">
        <w:rPr>
          <w:rFonts w:ascii="Times New Roman" w:hAnsi="Times New Roman"/>
          <w:bCs/>
          <w:iCs/>
          <w:sz w:val="24"/>
          <w:szCs w:val="24"/>
          <w:lang w:eastAsia="hu-HU"/>
        </w:rPr>
        <w:t xml:space="preserve">) nyújtja-e be keresetét. </w:t>
      </w:r>
    </w:p>
    <w:p w:rsidR="00B53786" w:rsidRPr="0009198D" w:rsidRDefault="00B53786" w:rsidP="0009198D">
      <w:pPr>
        <w:tabs>
          <w:tab w:val="left" w:pos="567"/>
        </w:tabs>
        <w:jc w:val="both"/>
        <w:rPr>
          <w:rFonts w:ascii="Times New Roman" w:hAnsi="Times New Roman"/>
          <w:bCs/>
          <w:iCs/>
          <w:sz w:val="24"/>
          <w:szCs w:val="24"/>
          <w:lang w:eastAsia="hu-HU"/>
        </w:rPr>
      </w:pPr>
      <w:r w:rsidRPr="0009198D">
        <w:rPr>
          <w:rFonts w:ascii="Times New Roman" w:hAnsi="Times New Roman"/>
          <w:bCs/>
          <w:iCs/>
          <w:sz w:val="24"/>
          <w:szCs w:val="24"/>
          <w:lang w:eastAsia="hu-HU"/>
        </w:rPr>
        <w:t xml:space="preserve">A lakóhelye vagy tartózkodási helye szerinti törvényszéket megkeresheti a </w:t>
      </w:r>
      <w:hyperlink r:id="rId12" w:history="1">
        <w:r w:rsidRPr="0009198D">
          <w:rPr>
            <w:rFonts w:ascii="Times New Roman" w:hAnsi="Times New Roman"/>
            <w:color w:val="0000FF"/>
            <w:sz w:val="24"/>
            <w:szCs w:val="24"/>
            <w:u w:val="single"/>
          </w:rPr>
          <w:t>http://birosag.hu/ugyfelkapcsolati-portal/birosag-kereso</w:t>
        </w:r>
      </w:hyperlink>
      <w:r w:rsidRPr="0009198D">
        <w:rPr>
          <w:rFonts w:ascii="Times New Roman" w:hAnsi="Times New Roman"/>
          <w:bCs/>
          <w:iCs/>
          <w:sz w:val="24"/>
          <w:szCs w:val="24"/>
          <w:lang w:eastAsia="hu-HU"/>
        </w:rPr>
        <w:t xml:space="preserve"> oldalon.</w:t>
      </w:r>
    </w:p>
    <w:p w:rsidR="004C2C7A" w:rsidRPr="0009198D" w:rsidRDefault="004C2C7A" w:rsidP="000919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9198D">
        <w:rPr>
          <w:rFonts w:ascii="Times New Roman" w:hAnsi="Times New Roman"/>
          <w:b/>
          <w:sz w:val="24"/>
          <w:szCs w:val="24"/>
        </w:rPr>
        <w:lastRenderedPageBreak/>
        <w:t>Kártérítéshez való jog</w:t>
      </w:r>
    </w:p>
    <w:p w:rsidR="004C2C7A" w:rsidRPr="0009198D" w:rsidRDefault="004C2C7A" w:rsidP="000919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198D">
        <w:rPr>
          <w:rFonts w:ascii="Times New Roman" w:hAnsi="Times New Roman"/>
          <w:sz w:val="24"/>
          <w:szCs w:val="24"/>
        </w:rPr>
        <w:t>Vagyoni és nem vagyoni károkért az Adatkezelő felelős. Több adatkezelő/feldolgozó egyetemlegesen felel az okozott kárért, egymás között pedig felelősségük mértékében számolnak el. Az adatfeldolgozó azonban csak akkor felel a bekövetkezett kárért, ha eltért az utasításoktól vagy vétett az adatfeldolgozókra vonatkozó szabályok ellen.</w:t>
      </w:r>
    </w:p>
    <w:p w:rsidR="004C2C7A" w:rsidRPr="0009198D" w:rsidRDefault="004C2C7A" w:rsidP="000919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9198D">
        <w:rPr>
          <w:rFonts w:ascii="Times New Roman" w:hAnsi="Times New Roman"/>
          <w:b/>
          <w:sz w:val="24"/>
          <w:szCs w:val="24"/>
        </w:rPr>
        <w:t>Közigazgatási bírság</w:t>
      </w:r>
    </w:p>
    <w:p w:rsidR="004C2C7A" w:rsidRPr="0009198D" w:rsidRDefault="004C2C7A" w:rsidP="000919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198D">
        <w:rPr>
          <w:rFonts w:ascii="Times New Roman" w:hAnsi="Times New Roman"/>
          <w:sz w:val="24"/>
          <w:szCs w:val="24"/>
        </w:rPr>
        <w:t>Az eset körülményei alapján a Rendelet 83. cikkében foglalt keretek között állapítják meg az összegét.</w:t>
      </w:r>
    </w:p>
    <w:p w:rsidR="004C2C7A" w:rsidRDefault="004C2C7A" w:rsidP="000919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198D">
        <w:rPr>
          <w:rFonts w:ascii="Times New Roman" w:hAnsi="Times New Roman"/>
          <w:sz w:val="24"/>
          <w:szCs w:val="24"/>
        </w:rPr>
        <w:t>Egyéb rendelkezések e tájékoztatóban fel nem sorolt adatkezelésekről az adat felvételekor adunk tájékoztatást. Tájékoztatjuk az érintetteket, hogy a bíróság, az ügyész, a nyomozó hatóság, a szabálysértési hatóság, a közigazgatási hatóság, a Nemzeti Adatvédelmi és Információszabadság Hatóság, a Magyar Nemzeti Bank, illetőleg jogszabály felhatalmazása alapján más szervek tájékoztatás adása, adatok közlése, átadása, illetőleg iratok rendelkezésre bocsátása végett megkereshetik az adatkezelőt. Az adatkezelő a hatóságok részére — amennyiben a hatóság a pontos célt és az adatok körét megjelölte — személyes adatot csak annyit és olyan mértékben ad ki, amely a megkeresés céljának megvalósításához elengedhetetlenül szükséges.</w:t>
      </w:r>
    </w:p>
    <w:p w:rsidR="00033F09" w:rsidRDefault="00033F09" w:rsidP="000919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33F09" w:rsidRDefault="00033F09" w:rsidP="000919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33F09" w:rsidRDefault="00033F09" w:rsidP="00033F09">
      <w:pPr>
        <w:autoSpaceDE w:val="0"/>
        <w:autoSpaceDN w:val="0"/>
        <w:adjustRightInd w:val="0"/>
        <w:spacing w:after="12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Kelt.: </w:t>
      </w:r>
      <w:r w:rsidRPr="00C976F1">
        <w:rPr>
          <w:rFonts w:ascii="Times New Roman" w:hAnsi="Times New Roman"/>
          <w:i/>
          <w:sz w:val="24"/>
          <w:szCs w:val="24"/>
        </w:rPr>
        <w:t>dátumbélyegző szerint</w:t>
      </w:r>
    </w:p>
    <w:p w:rsidR="00033F09" w:rsidRDefault="00033F09" w:rsidP="00033F09">
      <w:pPr>
        <w:autoSpaceDE w:val="0"/>
        <w:autoSpaceDN w:val="0"/>
        <w:adjustRightInd w:val="0"/>
        <w:spacing w:after="120"/>
        <w:contextualSpacing/>
        <w:jc w:val="both"/>
        <w:rPr>
          <w:rFonts w:ascii="Times New Roman" w:hAnsi="Times New Roman"/>
          <w:sz w:val="24"/>
          <w:szCs w:val="24"/>
        </w:rPr>
      </w:pPr>
    </w:p>
    <w:p w:rsidR="00033F09" w:rsidRDefault="00033F09" w:rsidP="00033F09">
      <w:pPr>
        <w:autoSpaceDE w:val="0"/>
        <w:autoSpaceDN w:val="0"/>
        <w:adjustRightInd w:val="0"/>
        <w:spacing w:after="120"/>
        <w:contextualSpacing/>
        <w:jc w:val="both"/>
        <w:rPr>
          <w:rFonts w:ascii="Times New Roman" w:hAnsi="Times New Roman"/>
          <w:sz w:val="24"/>
          <w:szCs w:val="24"/>
        </w:rPr>
      </w:pPr>
    </w:p>
    <w:p w:rsidR="00033F09" w:rsidRDefault="00033F09" w:rsidP="00033F09">
      <w:pPr>
        <w:autoSpaceDE w:val="0"/>
        <w:autoSpaceDN w:val="0"/>
        <w:adjustRightInd w:val="0"/>
        <w:spacing w:after="120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Daróczi János</w:t>
      </w:r>
    </w:p>
    <w:p w:rsidR="00033F09" w:rsidRDefault="00033F09" w:rsidP="00033F09">
      <w:pPr>
        <w:autoSpaceDE w:val="0"/>
        <w:autoSpaceDN w:val="0"/>
        <w:adjustRightInd w:val="0"/>
        <w:spacing w:after="120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főigazgató</w:t>
      </w:r>
    </w:p>
    <w:p w:rsidR="00033F09" w:rsidRPr="0009198D" w:rsidRDefault="00033F09" w:rsidP="000919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033F09" w:rsidRPr="0009198D" w:rsidSect="00957E90">
      <w:footerReference w:type="default" r:id="rId13"/>
      <w:headerReference w:type="first" r:id="rId14"/>
      <w:footerReference w:type="first" r:id="rId15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04DC" w:rsidRDefault="00E704DC" w:rsidP="000447CA">
      <w:pPr>
        <w:spacing w:after="0" w:line="240" w:lineRule="auto"/>
      </w:pPr>
      <w:r>
        <w:separator/>
      </w:r>
    </w:p>
  </w:endnote>
  <w:endnote w:type="continuationSeparator" w:id="0">
    <w:p w:rsidR="00E704DC" w:rsidRDefault="00E704DC" w:rsidP="000447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B57" w:rsidRPr="008767FE" w:rsidRDefault="00262B57" w:rsidP="00957E90">
    <w:pPr>
      <w:pStyle w:val="llb"/>
      <w:pBdr>
        <w:top w:val="single" w:sz="4" w:space="1" w:color="auto"/>
      </w:pBdr>
      <w:tabs>
        <w:tab w:val="clear" w:pos="4536"/>
      </w:tabs>
      <w:spacing w:after="0"/>
      <w:ind w:left="-108" w:right="-81"/>
      <w:jc w:val="center"/>
      <w:rPr>
        <w:rFonts w:ascii="Times New Roman" w:hAnsi="Times New Roman"/>
      </w:rPr>
    </w:pPr>
    <w:r w:rsidRPr="008767FE">
      <w:rPr>
        <w:rFonts w:ascii="Times New Roman" w:hAnsi="Times New Roman"/>
      </w:rPr>
      <w:fldChar w:fldCharType="begin"/>
    </w:r>
    <w:r w:rsidRPr="008767FE">
      <w:rPr>
        <w:rFonts w:ascii="Times New Roman" w:hAnsi="Times New Roman"/>
      </w:rPr>
      <w:instrText>PAGE   \* MERGEFORMAT</w:instrText>
    </w:r>
    <w:r w:rsidRPr="008767FE">
      <w:rPr>
        <w:rFonts w:ascii="Times New Roman" w:hAnsi="Times New Roman"/>
      </w:rPr>
      <w:fldChar w:fldCharType="separate"/>
    </w:r>
    <w:r w:rsidR="00995E28">
      <w:rPr>
        <w:rFonts w:ascii="Times New Roman" w:hAnsi="Times New Roman"/>
        <w:noProof/>
      </w:rPr>
      <w:t>5</w:t>
    </w:r>
    <w:r w:rsidRPr="008767FE">
      <w:rPr>
        <w:rFonts w:ascii="Times New Roman" w:hAnsi="Times New Roman"/>
      </w:rPr>
      <w:fldChar w:fldCharType="end"/>
    </w:r>
    <w:r w:rsidRPr="008767FE">
      <w:rPr>
        <w:rFonts w:ascii="Times New Roman" w:hAnsi="Times New Roman"/>
      </w:rPr>
      <w:t>/</w:t>
    </w:r>
    <w:r w:rsidRPr="008767FE">
      <w:rPr>
        <w:rFonts w:ascii="Times New Roman" w:hAnsi="Times New Roman"/>
      </w:rPr>
      <w:fldChar w:fldCharType="begin"/>
    </w:r>
    <w:r w:rsidRPr="008767FE">
      <w:rPr>
        <w:rFonts w:ascii="Times New Roman" w:hAnsi="Times New Roman"/>
      </w:rPr>
      <w:instrText xml:space="preserve"> NUMPAGES  \* Arabic  \* MERGEFORMAT </w:instrText>
    </w:r>
    <w:r w:rsidRPr="008767FE">
      <w:rPr>
        <w:rFonts w:ascii="Times New Roman" w:hAnsi="Times New Roman"/>
      </w:rPr>
      <w:fldChar w:fldCharType="separate"/>
    </w:r>
    <w:r w:rsidR="00995E28">
      <w:rPr>
        <w:rFonts w:ascii="Times New Roman" w:hAnsi="Times New Roman"/>
        <w:noProof/>
      </w:rPr>
      <w:t>5</w:t>
    </w:r>
    <w:r w:rsidRPr="008767FE">
      <w:rPr>
        <w:rFonts w:ascii="Times New Roman" w:hAnsi="Times New Roman"/>
      </w:rPr>
      <w:fldChar w:fldCharType="end"/>
    </w:r>
  </w:p>
  <w:p w:rsidR="00110EC3" w:rsidRDefault="00110EC3">
    <w:pPr>
      <w:pStyle w:val="llb"/>
      <w:pBdr>
        <w:top w:val="single" w:sz="4" w:space="1" w:color="auto"/>
      </w:pBdr>
      <w:tabs>
        <w:tab w:val="clear" w:pos="4536"/>
        <w:tab w:val="clear" w:pos="9072"/>
        <w:tab w:val="center" w:pos="6379"/>
        <w:tab w:val="right" w:pos="9192"/>
      </w:tabs>
      <w:spacing w:after="0"/>
      <w:ind w:left="-108" w:right="-81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0D1F" w:rsidRDefault="00F00D1F" w:rsidP="00957E90">
    <w:pPr>
      <w:pStyle w:val="llb"/>
      <w:pBdr>
        <w:top w:val="single" w:sz="4" w:space="1" w:color="auto"/>
      </w:pBdr>
      <w:tabs>
        <w:tab w:val="clear" w:pos="4536"/>
        <w:tab w:val="clear" w:pos="9072"/>
        <w:tab w:val="center" w:pos="6379"/>
        <w:tab w:val="right" w:pos="9192"/>
      </w:tabs>
      <w:spacing w:after="0"/>
      <w:ind w:left="-108" w:right="-81"/>
      <w:jc w:val="center"/>
    </w:pPr>
    <w:r w:rsidRPr="008767FE">
      <w:rPr>
        <w:rFonts w:ascii="Times New Roman" w:hAnsi="Times New Roman"/>
      </w:rPr>
      <w:t>Cím: 1135 Budapest, Szegedi út 35-37.</w:t>
    </w:r>
    <w:r>
      <w:rPr>
        <w:rFonts w:ascii="Times New Roman" w:hAnsi="Times New Roman"/>
      </w:rPr>
      <w:t xml:space="preserve"> Honlap: www.tef.gov.hu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04DC" w:rsidRDefault="00E704DC" w:rsidP="000447CA">
      <w:pPr>
        <w:spacing w:after="0" w:line="240" w:lineRule="auto"/>
      </w:pPr>
      <w:r>
        <w:separator/>
      </w:r>
    </w:p>
  </w:footnote>
  <w:footnote w:type="continuationSeparator" w:id="0">
    <w:p w:rsidR="00E704DC" w:rsidRDefault="00E704DC" w:rsidP="000447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0D1F" w:rsidRPr="007D228B" w:rsidRDefault="00F00D1F" w:rsidP="00F00D1F">
    <w:pPr>
      <w:spacing w:after="20"/>
      <w:ind w:firstLine="180"/>
      <w:jc w:val="center"/>
      <w:rPr>
        <w:rFonts w:ascii="Times" w:hAnsi="Times" w:cs="Times"/>
        <w:noProof/>
        <w:color w:val="000000"/>
        <w:sz w:val="27"/>
        <w:szCs w:val="27"/>
      </w:rPr>
    </w:pPr>
    <w:r>
      <w:rPr>
        <w:rFonts w:ascii="Times" w:hAnsi="Times" w:cs="Times"/>
        <w:noProof/>
        <w:color w:val="000000"/>
        <w:sz w:val="27"/>
        <w:szCs w:val="27"/>
        <w:lang w:eastAsia="hu-HU"/>
      </w:rPr>
      <w:drawing>
        <wp:inline distT="0" distB="0" distL="0" distR="0" wp14:anchorId="77AAD979" wp14:editId="7065EE17">
          <wp:extent cx="417830" cy="787400"/>
          <wp:effectExtent l="0" t="0" r="1270" b="0"/>
          <wp:docPr id="6" name="Kép 6" descr="http://njt.hu/konvert/Html/2018/0A/image/2018_0A__B0000011B1AC_000_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3" descr="http://njt.hu/konvert/Html/2018/0A/image/2018_0A__B0000011B1AC_000_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7830" cy="787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00D1F" w:rsidRPr="00957E90" w:rsidRDefault="00F00D1F" w:rsidP="00957E90">
    <w:pPr>
      <w:tabs>
        <w:tab w:val="center" w:pos="4536"/>
        <w:tab w:val="right" w:pos="9072"/>
      </w:tabs>
      <w:spacing w:before="120"/>
      <w:jc w:val="center"/>
      <w:rPr>
        <w:rFonts w:ascii="Times New Roman" w:hAnsi="Times New Roman"/>
      </w:rPr>
    </w:pPr>
    <w:r w:rsidRPr="00C95718">
      <w:rPr>
        <w:rFonts w:ascii="Times New Roman" w:hAnsi="Times New Roman"/>
        <w:noProof/>
        <w:lang w:eastAsia="hu-HU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116BE15E" wp14:editId="72B1941C">
              <wp:simplePos x="0" y="0"/>
              <wp:positionH relativeFrom="column">
                <wp:posOffset>-4982</wp:posOffset>
              </wp:positionH>
              <wp:positionV relativeFrom="paragraph">
                <wp:posOffset>240224</wp:posOffset>
              </wp:positionV>
              <wp:extent cx="6090138" cy="45719"/>
              <wp:effectExtent l="0" t="0" r="25400" b="31115"/>
              <wp:wrapNone/>
              <wp:docPr id="7" name="Egyenes összekötő nyíllal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90138" cy="45719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6434C3" id="_x0000_t32" coordsize="21600,21600" o:spt="32" o:oned="t" path="m,l21600,21600e" filled="f">
              <v:path arrowok="t" fillok="f" o:connecttype="none"/>
              <o:lock v:ext="edit" shapetype="t"/>
            </v:shapetype>
            <v:shape id="Egyenes összekötő nyíllal 7" o:spid="_x0000_s1026" type="#_x0000_t32" style="position:absolute;margin-left:-.4pt;margin-top:18.9pt;width:479.55pt;height:3.6pt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"/>
          </w:pict>
        </mc:Fallback>
      </mc:AlternateContent>
    </w:r>
    <w:r w:rsidRPr="007D228B">
      <w:rPr>
        <w:rFonts w:ascii="Times New Roman" w:hAnsi="Times New Roman"/>
      </w:rPr>
      <w:t>TÁRSADALMI ESÉLYTEREMTÉSI FŐIGAZGATÓSÁG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E289E"/>
    <w:multiLevelType w:val="hybridMultilevel"/>
    <w:tmpl w:val="EE0E3570"/>
    <w:lvl w:ilvl="0" w:tplc="8CEEE74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0B5991"/>
    <w:multiLevelType w:val="hybridMultilevel"/>
    <w:tmpl w:val="56D6A840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DE4D5F"/>
    <w:multiLevelType w:val="hybridMultilevel"/>
    <w:tmpl w:val="FC60B888"/>
    <w:lvl w:ilvl="0" w:tplc="FE7A17C4">
      <w:start w:val="6"/>
      <w:numFmt w:val="bullet"/>
      <w:lvlText w:val="-"/>
      <w:lvlJc w:val="left"/>
      <w:pPr>
        <w:ind w:left="1434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" w15:restartNumberingAfterBreak="0">
    <w:nsid w:val="15447C67"/>
    <w:multiLevelType w:val="hybridMultilevel"/>
    <w:tmpl w:val="ABDCC30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A4474E"/>
    <w:multiLevelType w:val="hybridMultilevel"/>
    <w:tmpl w:val="085293F0"/>
    <w:lvl w:ilvl="0" w:tplc="2F52DD1C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630ED2"/>
    <w:multiLevelType w:val="hybridMultilevel"/>
    <w:tmpl w:val="13A05D9E"/>
    <w:lvl w:ilvl="0" w:tplc="EC089574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5B0D0B"/>
    <w:multiLevelType w:val="hybridMultilevel"/>
    <w:tmpl w:val="4170D174"/>
    <w:lvl w:ilvl="0" w:tplc="8CEEE74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1E33A5"/>
    <w:multiLevelType w:val="hybridMultilevel"/>
    <w:tmpl w:val="E1C6F59A"/>
    <w:lvl w:ilvl="0" w:tplc="8CEEE74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17531B"/>
    <w:multiLevelType w:val="hybridMultilevel"/>
    <w:tmpl w:val="DA301878"/>
    <w:lvl w:ilvl="0" w:tplc="8CEEE74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E236DE"/>
    <w:multiLevelType w:val="hybridMultilevel"/>
    <w:tmpl w:val="5D8ADFFA"/>
    <w:lvl w:ilvl="0" w:tplc="6CD240FC">
      <w:start w:val="4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28A87F60"/>
    <w:multiLevelType w:val="hybridMultilevel"/>
    <w:tmpl w:val="2FDA42DC"/>
    <w:lvl w:ilvl="0" w:tplc="040E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D0045A"/>
    <w:multiLevelType w:val="hybridMultilevel"/>
    <w:tmpl w:val="4BB6F160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E675BBD"/>
    <w:multiLevelType w:val="hybridMultilevel"/>
    <w:tmpl w:val="45C8983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8335DD"/>
    <w:multiLevelType w:val="hybridMultilevel"/>
    <w:tmpl w:val="3388343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3157AE"/>
    <w:multiLevelType w:val="hybridMultilevel"/>
    <w:tmpl w:val="D6D2D42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AB7672"/>
    <w:multiLevelType w:val="hybridMultilevel"/>
    <w:tmpl w:val="2EE67F4A"/>
    <w:lvl w:ilvl="0" w:tplc="9B70AC80">
      <w:start w:val="1"/>
      <w:numFmt w:val="decimal"/>
      <w:lvlText w:val="(%1)"/>
      <w:lvlJc w:val="left"/>
      <w:pPr>
        <w:ind w:left="720" w:hanging="360"/>
      </w:pPr>
      <w:rPr>
        <w:rFonts w:eastAsia="Arial" w:hint="default"/>
        <w:color w:val="231F2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EC3B7A"/>
    <w:multiLevelType w:val="hybridMultilevel"/>
    <w:tmpl w:val="889A0C02"/>
    <w:lvl w:ilvl="0" w:tplc="0474407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C54664"/>
    <w:multiLevelType w:val="hybridMultilevel"/>
    <w:tmpl w:val="8916BB38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DA6CCF"/>
    <w:multiLevelType w:val="hybridMultilevel"/>
    <w:tmpl w:val="06DC75C8"/>
    <w:lvl w:ilvl="0" w:tplc="8CEEE74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48683E"/>
    <w:multiLevelType w:val="hybridMultilevel"/>
    <w:tmpl w:val="A7DC563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086E10"/>
    <w:multiLevelType w:val="hybridMultilevel"/>
    <w:tmpl w:val="49E077C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1A10E8"/>
    <w:multiLevelType w:val="hybridMultilevel"/>
    <w:tmpl w:val="A5F67BD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1463A5"/>
    <w:multiLevelType w:val="hybridMultilevel"/>
    <w:tmpl w:val="51E675AC"/>
    <w:lvl w:ilvl="0" w:tplc="8CEEE74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C73109"/>
    <w:multiLevelType w:val="hybridMultilevel"/>
    <w:tmpl w:val="1034D6A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7B07E4"/>
    <w:multiLevelType w:val="hybridMultilevel"/>
    <w:tmpl w:val="E5D47E5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26130A"/>
    <w:multiLevelType w:val="hybridMultilevel"/>
    <w:tmpl w:val="31446A4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5F1484"/>
    <w:multiLevelType w:val="hybridMultilevel"/>
    <w:tmpl w:val="C818E474"/>
    <w:lvl w:ilvl="0" w:tplc="71402D4A">
      <w:start w:val="6"/>
      <w:numFmt w:val="bullet"/>
      <w:lvlText w:val="-"/>
      <w:lvlJc w:val="left"/>
      <w:pPr>
        <w:ind w:left="1074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27" w15:restartNumberingAfterBreak="0">
    <w:nsid w:val="58087D4D"/>
    <w:multiLevelType w:val="hybridMultilevel"/>
    <w:tmpl w:val="7E04F60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8A5E7E"/>
    <w:multiLevelType w:val="hybridMultilevel"/>
    <w:tmpl w:val="9CE44D52"/>
    <w:lvl w:ilvl="0" w:tplc="040E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E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5D623B12"/>
    <w:multiLevelType w:val="hybridMultilevel"/>
    <w:tmpl w:val="4126C716"/>
    <w:lvl w:ilvl="0" w:tplc="38DCA66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782769"/>
    <w:multiLevelType w:val="hybridMultilevel"/>
    <w:tmpl w:val="40A20E0C"/>
    <w:lvl w:ilvl="0" w:tplc="590235F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DE307F"/>
    <w:multiLevelType w:val="hybridMultilevel"/>
    <w:tmpl w:val="85E62D9E"/>
    <w:lvl w:ilvl="0" w:tplc="8CEEE74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6C79EA"/>
    <w:multiLevelType w:val="hybridMultilevel"/>
    <w:tmpl w:val="9B00D352"/>
    <w:lvl w:ilvl="0" w:tplc="8CEEE74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443077"/>
    <w:multiLevelType w:val="hybridMultilevel"/>
    <w:tmpl w:val="1E7E4BD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77442E"/>
    <w:multiLevelType w:val="hybridMultilevel"/>
    <w:tmpl w:val="A29CC7FE"/>
    <w:lvl w:ilvl="0" w:tplc="8CEEE74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B61114"/>
    <w:multiLevelType w:val="hybridMultilevel"/>
    <w:tmpl w:val="D7929BD0"/>
    <w:lvl w:ilvl="0" w:tplc="5BCE7E4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5"/>
  </w:num>
  <w:num w:numId="3">
    <w:abstractNumId w:val="29"/>
  </w:num>
  <w:num w:numId="4">
    <w:abstractNumId w:val="4"/>
  </w:num>
  <w:num w:numId="5">
    <w:abstractNumId w:val="15"/>
  </w:num>
  <w:num w:numId="6">
    <w:abstractNumId w:val="27"/>
  </w:num>
  <w:num w:numId="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3"/>
  </w:num>
  <w:num w:numId="1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</w:num>
  <w:num w:numId="21">
    <w:abstractNumId w:val="22"/>
  </w:num>
  <w:num w:numId="22">
    <w:abstractNumId w:val="23"/>
  </w:num>
  <w:num w:numId="23">
    <w:abstractNumId w:val="23"/>
  </w:num>
  <w:num w:numId="24">
    <w:abstractNumId w:val="3"/>
  </w:num>
  <w:num w:numId="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</w:num>
  <w:num w:numId="27">
    <w:abstractNumId w:val="8"/>
  </w:num>
  <w:num w:numId="28">
    <w:abstractNumId w:val="18"/>
  </w:num>
  <w:num w:numId="29">
    <w:abstractNumId w:val="18"/>
  </w:num>
  <w:num w:numId="30">
    <w:abstractNumId w:val="28"/>
  </w:num>
  <w:num w:numId="31">
    <w:abstractNumId w:val="28"/>
  </w:num>
  <w:num w:numId="32">
    <w:abstractNumId w:val="31"/>
  </w:num>
  <w:num w:numId="33">
    <w:abstractNumId w:val="31"/>
  </w:num>
  <w:num w:numId="34">
    <w:abstractNumId w:val="34"/>
  </w:num>
  <w:num w:numId="35">
    <w:abstractNumId w:val="34"/>
  </w:num>
  <w:num w:numId="36">
    <w:abstractNumId w:val="32"/>
  </w:num>
  <w:num w:numId="37">
    <w:abstractNumId w:val="32"/>
  </w:num>
  <w:num w:numId="38">
    <w:abstractNumId w:val="7"/>
  </w:num>
  <w:num w:numId="39">
    <w:abstractNumId w:val="7"/>
  </w:num>
  <w:num w:numId="40">
    <w:abstractNumId w:val="6"/>
  </w:num>
  <w:num w:numId="41">
    <w:abstractNumId w:val="6"/>
  </w:num>
  <w:num w:numId="42">
    <w:abstractNumId w:val="21"/>
  </w:num>
  <w:num w:numId="43">
    <w:abstractNumId w:val="21"/>
  </w:num>
  <w:num w:numId="44">
    <w:abstractNumId w:val="0"/>
  </w:num>
  <w:num w:numId="45">
    <w:abstractNumId w:val="0"/>
  </w:num>
  <w:num w:numId="46">
    <w:abstractNumId w:val="25"/>
  </w:num>
  <w:num w:numId="47">
    <w:abstractNumId w:val="25"/>
  </w:num>
  <w:num w:numId="48">
    <w:abstractNumId w:val="14"/>
  </w:num>
  <w:num w:numId="49">
    <w:abstractNumId w:val="35"/>
  </w:num>
  <w:num w:numId="50">
    <w:abstractNumId w:val="24"/>
  </w:num>
  <w:num w:numId="51">
    <w:abstractNumId w:val="16"/>
  </w:num>
  <w:num w:numId="52">
    <w:abstractNumId w:val="11"/>
  </w:num>
  <w:num w:numId="53">
    <w:abstractNumId w:val="10"/>
  </w:num>
  <w:num w:numId="54">
    <w:abstractNumId w:val="30"/>
  </w:num>
  <w:num w:numId="55">
    <w:abstractNumId w:val="26"/>
  </w:num>
  <w:num w:numId="56">
    <w:abstractNumId w:val="2"/>
  </w:num>
  <w:num w:numId="57">
    <w:abstractNumId w:val="9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3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CF1"/>
    <w:rsid w:val="00014C60"/>
    <w:rsid w:val="00027214"/>
    <w:rsid w:val="00033F09"/>
    <w:rsid w:val="00036373"/>
    <w:rsid w:val="00036447"/>
    <w:rsid w:val="00043D75"/>
    <w:rsid w:val="000447CA"/>
    <w:rsid w:val="00045839"/>
    <w:rsid w:val="00050031"/>
    <w:rsid w:val="00052CED"/>
    <w:rsid w:val="00057721"/>
    <w:rsid w:val="000761AF"/>
    <w:rsid w:val="00084F5D"/>
    <w:rsid w:val="0009198D"/>
    <w:rsid w:val="000A5AB1"/>
    <w:rsid w:val="000B6792"/>
    <w:rsid w:val="000B6C12"/>
    <w:rsid w:val="000C05A4"/>
    <w:rsid w:val="000C59EC"/>
    <w:rsid w:val="000C6843"/>
    <w:rsid w:val="000D1A15"/>
    <w:rsid w:val="000D3BFB"/>
    <w:rsid w:val="000D509E"/>
    <w:rsid w:val="000D7A9A"/>
    <w:rsid w:val="000E7CF1"/>
    <w:rsid w:val="00104695"/>
    <w:rsid w:val="00110EC3"/>
    <w:rsid w:val="001360D2"/>
    <w:rsid w:val="00147626"/>
    <w:rsid w:val="00170CDE"/>
    <w:rsid w:val="00185461"/>
    <w:rsid w:val="001A000B"/>
    <w:rsid w:val="001A300D"/>
    <w:rsid w:val="001B53C0"/>
    <w:rsid w:val="001C734C"/>
    <w:rsid w:val="001F4103"/>
    <w:rsid w:val="001F44F0"/>
    <w:rsid w:val="0020156C"/>
    <w:rsid w:val="00206F47"/>
    <w:rsid w:val="002215C1"/>
    <w:rsid w:val="00230129"/>
    <w:rsid w:val="00261A99"/>
    <w:rsid w:val="00262B57"/>
    <w:rsid w:val="00270286"/>
    <w:rsid w:val="0027411B"/>
    <w:rsid w:val="002A2BA8"/>
    <w:rsid w:val="002E6061"/>
    <w:rsid w:val="002E6909"/>
    <w:rsid w:val="00300737"/>
    <w:rsid w:val="00305AD3"/>
    <w:rsid w:val="00317183"/>
    <w:rsid w:val="00322237"/>
    <w:rsid w:val="00326978"/>
    <w:rsid w:val="003344EB"/>
    <w:rsid w:val="003815A8"/>
    <w:rsid w:val="0039680B"/>
    <w:rsid w:val="003A28CF"/>
    <w:rsid w:val="003B34FD"/>
    <w:rsid w:val="003E07A5"/>
    <w:rsid w:val="003E34B7"/>
    <w:rsid w:val="003F2C3D"/>
    <w:rsid w:val="00410F08"/>
    <w:rsid w:val="004159C9"/>
    <w:rsid w:val="00426079"/>
    <w:rsid w:val="0044630D"/>
    <w:rsid w:val="00456CC6"/>
    <w:rsid w:val="00480A92"/>
    <w:rsid w:val="004B342F"/>
    <w:rsid w:val="004B77A2"/>
    <w:rsid w:val="004C2C7A"/>
    <w:rsid w:val="004D029A"/>
    <w:rsid w:val="004D22D6"/>
    <w:rsid w:val="004F1141"/>
    <w:rsid w:val="004F7A9B"/>
    <w:rsid w:val="004F7EE5"/>
    <w:rsid w:val="00504F39"/>
    <w:rsid w:val="0052414E"/>
    <w:rsid w:val="0053711C"/>
    <w:rsid w:val="00582336"/>
    <w:rsid w:val="00586EA8"/>
    <w:rsid w:val="005A2866"/>
    <w:rsid w:val="005F392B"/>
    <w:rsid w:val="00606E23"/>
    <w:rsid w:val="0062656C"/>
    <w:rsid w:val="006276F7"/>
    <w:rsid w:val="006569A3"/>
    <w:rsid w:val="0066650D"/>
    <w:rsid w:val="00667E26"/>
    <w:rsid w:val="00673AB3"/>
    <w:rsid w:val="00676E56"/>
    <w:rsid w:val="006B0919"/>
    <w:rsid w:val="006B5299"/>
    <w:rsid w:val="006C56A8"/>
    <w:rsid w:val="006E5AF9"/>
    <w:rsid w:val="006F7D1C"/>
    <w:rsid w:val="00731C4F"/>
    <w:rsid w:val="00743C69"/>
    <w:rsid w:val="00747A3C"/>
    <w:rsid w:val="00751BFB"/>
    <w:rsid w:val="00760CFE"/>
    <w:rsid w:val="00786671"/>
    <w:rsid w:val="007B6D8B"/>
    <w:rsid w:val="007C214A"/>
    <w:rsid w:val="007C3463"/>
    <w:rsid w:val="007D49AB"/>
    <w:rsid w:val="007F2990"/>
    <w:rsid w:val="008021E4"/>
    <w:rsid w:val="008060AF"/>
    <w:rsid w:val="00813B70"/>
    <w:rsid w:val="008676D4"/>
    <w:rsid w:val="00867BFB"/>
    <w:rsid w:val="0087116B"/>
    <w:rsid w:val="008719A5"/>
    <w:rsid w:val="0087526F"/>
    <w:rsid w:val="00877A47"/>
    <w:rsid w:val="008822B3"/>
    <w:rsid w:val="0088386A"/>
    <w:rsid w:val="00887287"/>
    <w:rsid w:val="00896689"/>
    <w:rsid w:val="008A15B8"/>
    <w:rsid w:val="008A26CF"/>
    <w:rsid w:val="008A34A1"/>
    <w:rsid w:val="008A42E4"/>
    <w:rsid w:val="008A44DD"/>
    <w:rsid w:val="008A5362"/>
    <w:rsid w:val="008A6C7C"/>
    <w:rsid w:val="008D25E5"/>
    <w:rsid w:val="008E49F8"/>
    <w:rsid w:val="00920490"/>
    <w:rsid w:val="00926A8B"/>
    <w:rsid w:val="00957E90"/>
    <w:rsid w:val="00995E28"/>
    <w:rsid w:val="009B31AA"/>
    <w:rsid w:val="009D028D"/>
    <w:rsid w:val="00A05787"/>
    <w:rsid w:val="00A418FF"/>
    <w:rsid w:val="00A41EEA"/>
    <w:rsid w:val="00A5415F"/>
    <w:rsid w:val="00A55C06"/>
    <w:rsid w:val="00A806AB"/>
    <w:rsid w:val="00A825F2"/>
    <w:rsid w:val="00AB00E2"/>
    <w:rsid w:val="00AB037C"/>
    <w:rsid w:val="00AC125D"/>
    <w:rsid w:val="00AC6D21"/>
    <w:rsid w:val="00AD0C38"/>
    <w:rsid w:val="00AE5F2D"/>
    <w:rsid w:val="00B24F48"/>
    <w:rsid w:val="00B30710"/>
    <w:rsid w:val="00B53786"/>
    <w:rsid w:val="00B6723D"/>
    <w:rsid w:val="00B76E6B"/>
    <w:rsid w:val="00B94323"/>
    <w:rsid w:val="00B96383"/>
    <w:rsid w:val="00BA3C94"/>
    <w:rsid w:val="00BA5257"/>
    <w:rsid w:val="00BF238C"/>
    <w:rsid w:val="00C01556"/>
    <w:rsid w:val="00C1104F"/>
    <w:rsid w:val="00C1738E"/>
    <w:rsid w:val="00C30DCE"/>
    <w:rsid w:val="00C33302"/>
    <w:rsid w:val="00C375E6"/>
    <w:rsid w:val="00C45D0E"/>
    <w:rsid w:val="00C626C9"/>
    <w:rsid w:val="00CA075F"/>
    <w:rsid w:val="00CA2AF6"/>
    <w:rsid w:val="00CA5E08"/>
    <w:rsid w:val="00CB0A5D"/>
    <w:rsid w:val="00CD5DD7"/>
    <w:rsid w:val="00CE0B97"/>
    <w:rsid w:val="00CE358D"/>
    <w:rsid w:val="00CE489D"/>
    <w:rsid w:val="00CE5A87"/>
    <w:rsid w:val="00CF439D"/>
    <w:rsid w:val="00D0008A"/>
    <w:rsid w:val="00D12583"/>
    <w:rsid w:val="00D221D7"/>
    <w:rsid w:val="00D3654F"/>
    <w:rsid w:val="00D45FF1"/>
    <w:rsid w:val="00D461FC"/>
    <w:rsid w:val="00D55DC4"/>
    <w:rsid w:val="00D569FF"/>
    <w:rsid w:val="00D6500F"/>
    <w:rsid w:val="00D662CA"/>
    <w:rsid w:val="00D96510"/>
    <w:rsid w:val="00DA3875"/>
    <w:rsid w:val="00DB42EC"/>
    <w:rsid w:val="00DD0F23"/>
    <w:rsid w:val="00DF66C8"/>
    <w:rsid w:val="00DF6F16"/>
    <w:rsid w:val="00E02F7D"/>
    <w:rsid w:val="00E03D02"/>
    <w:rsid w:val="00E07534"/>
    <w:rsid w:val="00E12E72"/>
    <w:rsid w:val="00E46C3E"/>
    <w:rsid w:val="00E50D3D"/>
    <w:rsid w:val="00E704DC"/>
    <w:rsid w:val="00E767CB"/>
    <w:rsid w:val="00E86A03"/>
    <w:rsid w:val="00E93F63"/>
    <w:rsid w:val="00EA6806"/>
    <w:rsid w:val="00EB14CB"/>
    <w:rsid w:val="00ED1CCF"/>
    <w:rsid w:val="00EE24B2"/>
    <w:rsid w:val="00EE4E73"/>
    <w:rsid w:val="00EF6E93"/>
    <w:rsid w:val="00F00D1F"/>
    <w:rsid w:val="00F00ED0"/>
    <w:rsid w:val="00F32E0E"/>
    <w:rsid w:val="00F33634"/>
    <w:rsid w:val="00F36047"/>
    <w:rsid w:val="00F43560"/>
    <w:rsid w:val="00F61B28"/>
    <w:rsid w:val="00F6267B"/>
    <w:rsid w:val="00FA517D"/>
    <w:rsid w:val="00FB2B72"/>
    <w:rsid w:val="00FC772C"/>
    <w:rsid w:val="00FD4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0A83E5-E65F-440D-B374-558FE75D6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Cmsor1">
    <w:name w:val="heading 1"/>
    <w:basedOn w:val="Norml"/>
    <w:link w:val="Cmsor1Char"/>
    <w:uiPriority w:val="9"/>
    <w:qFormat/>
    <w:rsid w:val="00DB42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Kiemels21">
    <w:name w:val="Kiemelés 21"/>
    <w:uiPriority w:val="22"/>
    <w:qFormat/>
    <w:rsid w:val="00667E26"/>
    <w:rPr>
      <w:b/>
      <w:bCs/>
    </w:rPr>
  </w:style>
  <w:style w:type="character" w:styleId="Hiperhivatkozs">
    <w:name w:val="Hyperlink"/>
    <w:uiPriority w:val="99"/>
    <w:unhideWhenUsed/>
    <w:rsid w:val="00667E26"/>
    <w:rPr>
      <w:color w:val="0000FF"/>
      <w:u w:val="single"/>
    </w:rPr>
  </w:style>
  <w:style w:type="character" w:customStyle="1" w:styleId="Szvegtrzs2">
    <w:name w:val="Szövegtörzs (2)"/>
    <w:rsid w:val="00926A8B"/>
    <w:rPr>
      <w:rFonts w:ascii="Arial" w:eastAsia="Arial" w:hAnsi="Arial" w:cs="Arial"/>
      <w:b w:val="0"/>
      <w:bCs w:val="0"/>
      <w:i w:val="0"/>
      <w:iCs w:val="0"/>
      <w:smallCaps w:val="0"/>
      <w:strike w:val="0"/>
      <w:color w:val="231F20"/>
      <w:spacing w:val="0"/>
      <w:w w:val="100"/>
      <w:position w:val="0"/>
      <w:sz w:val="16"/>
      <w:szCs w:val="16"/>
      <w:u w:val="none"/>
      <w:lang w:val="hu-HU" w:eastAsia="hu-HU" w:bidi="hu-HU"/>
    </w:rPr>
  </w:style>
  <w:style w:type="table" w:styleId="Rcsostblzat">
    <w:name w:val="Table Grid"/>
    <w:basedOn w:val="Normltblzat"/>
    <w:uiPriority w:val="39"/>
    <w:rsid w:val="00673AB3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E46C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E46C3E"/>
    <w:rPr>
      <w:rFonts w:ascii="Tahoma" w:hAnsi="Tahoma" w:cs="Tahoma"/>
      <w:sz w:val="16"/>
      <w:szCs w:val="16"/>
      <w:lang w:eastAsia="en-US"/>
    </w:rPr>
  </w:style>
  <w:style w:type="character" w:styleId="Jegyzethivatkozs">
    <w:name w:val="annotation reference"/>
    <w:uiPriority w:val="99"/>
    <w:semiHidden/>
    <w:unhideWhenUsed/>
    <w:rsid w:val="00E46C3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E46C3E"/>
    <w:rPr>
      <w:sz w:val="20"/>
      <w:szCs w:val="20"/>
    </w:rPr>
  </w:style>
  <w:style w:type="character" w:customStyle="1" w:styleId="JegyzetszvegChar">
    <w:name w:val="Jegyzetszöveg Char"/>
    <w:link w:val="Jegyzetszveg"/>
    <w:uiPriority w:val="99"/>
    <w:semiHidden/>
    <w:rsid w:val="00E46C3E"/>
    <w:rPr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E46C3E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E46C3E"/>
    <w:rPr>
      <w:b/>
      <w:bCs/>
      <w:lang w:eastAsia="en-US"/>
    </w:rPr>
  </w:style>
  <w:style w:type="paragraph" w:styleId="Listaszerbekezds">
    <w:name w:val="List Paragraph"/>
    <w:basedOn w:val="Norml"/>
    <w:uiPriority w:val="34"/>
    <w:qFormat/>
    <w:rsid w:val="004C2C7A"/>
    <w:pPr>
      <w:spacing w:line="256" w:lineRule="auto"/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0447CA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0447CA"/>
    <w:rPr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unhideWhenUsed/>
    <w:rsid w:val="000447CA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0447CA"/>
    <w:rPr>
      <w:sz w:val="22"/>
      <w:szCs w:val="22"/>
      <w:lang w:eastAsia="en-US"/>
    </w:rPr>
  </w:style>
  <w:style w:type="paragraph" w:styleId="NormlWeb">
    <w:name w:val="Normal (Web)"/>
    <w:basedOn w:val="Norml"/>
    <w:uiPriority w:val="99"/>
    <w:semiHidden/>
    <w:unhideWhenUsed/>
    <w:rsid w:val="005F392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E767CB"/>
    <w:rPr>
      <w:color w:val="605E5C"/>
      <w:shd w:val="clear" w:color="auto" w:fill="E1DFDD"/>
    </w:rPr>
  </w:style>
  <w:style w:type="paragraph" w:customStyle="1" w:styleId="Default">
    <w:name w:val="Default"/>
    <w:link w:val="DefaultChar"/>
    <w:rsid w:val="00B6723D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DefaultChar">
    <w:name w:val="Default Char"/>
    <w:basedOn w:val="Bekezdsalapbettpusa"/>
    <w:link w:val="Default"/>
    <w:locked/>
    <w:rsid w:val="00B6723D"/>
    <w:rPr>
      <w:color w:val="000000"/>
      <w:sz w:val="24"/>
      <w:szCs w:val="24"/>
      <w:lang w:eastAsia="en-US"/>
    </w:rPr>
  </w:style>
  <w:style w:type="character" w:customStyle="1" w:styleId="Cmsor1Char">
    <w:name w:val="Címsor 1 Char"/>
    <w:basedOn w:val="Bekezdsalapbettpusa"/>
    <w:link w:val="Cmsor1"/>
    <w:uiPriority w:val="9"/>
    <w:rsid w:val="00DB42EC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1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tef.gov.h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birosag.hu/ugyfelkapcsolati-portal/birosag-kereso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rosag.hu/torvenyszekek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naih.h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gyfelszolgalat@naih.hu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093CD2-C54D-4395-9AD4-DC8865E3A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1745</Words>
  <Characters>12048</Characters>
  <Application>Microsoft Office Word</Application>
  <DocSecurity>0</DocSecurity>
  <Lines>100</Lines>
  <Paragraphs>27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n.a.</Company>
  <LinksUpToDate>false</LinksUpToDate>
  <CharactersWithSpaces>13766</CharactersWithSpaces>
  <SharedDoc>false</SharedDoc>
  <HLinks>
    <vt:vector size="6" baseType="variant">
      <vt:variant>
        <vt:i4>6291485</vt:i4>
      </vt:variant>
      <vt:variant>
        <vt:i4>0</vt:i4>
      </vt:variant>
      <vt:variant>
        <vt:i4>0</vt:i4>
      </vt:variant>
      <vt:variant>
        <vt:i4>5</vt:i4>
      </vt:variant>
      <vt:variant>
        <vt:lpwstr>mailto:foigazgatosag@tef.gov.hu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Buci</dc:creator>
  <cp:lastModifiedBy>Alagi Szilárd</cp:lastModifiedBy>
  <cp:revision>7</cp:revision>
  <cp:lastPrinted>2020-05-04T07:57:00Z</cp:lastPrinted>
  <dcterms:created xsi:type="dcterms:W3CDTF">2024-07-24T19:31:00Z</dcterms:created>
  <dcterms:modified xsi:type="dcterms:W3CDTF">2024-07-30T13:59:00Z</dcterms:modified>
</cp:coreProperties>
</file>