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ED5B3" w14:textId="77777777" w:rsidR="00246A55" w:rsidRPr="002A086B" w:rsidRDefault="00246A55" w:rsidP="00F809DA">
      <w:pPr>
        <w:pStyle w:val="NormlWeb"/>
        <w:spacing w:before="0" w:beforeAutospacing="0" w:after="240" w:afterAutospacing="0" w:line="276" w:lineRule="auto"/>
        <w:jc w:val="center"/>
        <w:rPr>
          <w:sz w:val="30"/>
          <w:szCs w:val="30"/>
        </w:rPr>
      </w:pPr>
      <w:r w:rsidRPr="002A086B">
        <w:rPr>
          <w:b/>
          <w:sz w:val="30"/>
          <w:szCs w:val="30"/>
        </w:rPr>
        <w:t xml:space="preserve">Pályázati felhívás </w:t>
      </w:r>
    </w:p>
    <w:p w14:paraId="522563FE" w14:textId="091DFB4D" w:rsidR="002B3945" w:rsidRPr="00FC75FA" w:rsidRDefault="00CF0C6B" w:rsidP="002B3945">
      <w:pPr>
        <w:pStyle w:val="NormlWeb"/>
        <w:spacing w:before="0" w:beforeAutospacing="0" w:after="240" w:afterAutospacing="0" w:line="276" w:lineRule="auto"/>
        <w:jc w:val="center"/>
        <w:rPr>
          <w:b/>
          <w:sz w:val="30"/>
          <w:szCs w:val="30"/>
        </w:rPr>
      </w:pPr>
      <w:r w:rsidRPr="002A086B">
        <w:rPr>
          <w:b/>
          <w:sz w:val="30"/>
          <w:szCs w:val="30"/>
        </w:rPr>
        <w:t xml:space="preserve">Tanoda </w:t>
      </w:r>
      <w:r w:rsidR="00751630">
        <w:rPr>
          <w:b/>
          <w:sz w:val="30"/>
          <w:szCs w:val="30"/>
        </w:rPr>
        <w:t>szolgáltatás</w:t>
      </w:r>
      <w:r w:rsidR="00751630" w:rsidRPr="002A086B">
        <w:rPr>
          <w:b/>
          <w:sz w:val="30"/>
          <w:szCs w:val="30"/>
        </w:rPr>
        <w:t xml:space="preserve"> </w:t>
      </w:r>
      <w:r w:rsidR="00804299" w:rsidRPr="00FC75FA">
        <w:rPr>
          <w:b/>
          <w:sz w:val="30"/>
          <w:szCs w:val="30"/>
        </w:rPr>
        <w:t xml:space="preserve">befogadására és </w:t>
      </w:r>
      <w:r w:rsidR="00416A4C" w:rsidRPr="00FC75FA">
        <w:rPr>
          <w:b/>
          <w:sz w:val="30"/>
          <w:szCs w:val="30"/>
        </w:rPr>
        <w:t xml:space="preserve">költségvetési </w:t>
      </w:r>
      <w:r w:rsidR="00804299" w:rsidRPr="00FC75FA">
        <w:rPr>
          <w:b/>
          <w:sz w:val="30"/>
          <w:szCs w:val="30"/>
        </w:rPr>
        <w:t xml:space="preserve">támogatására </w:t>
      </w:r>
    </w:p>
    <w:p w14:paraId="6A7C8A97" w14:textId="6A920549" w:rsidR="00A40DA0" w:rsidRPr="00FC75FA" w:rsidRDefault="00064BBE" w:rsidP="00F809DA">
      <w:pPr>
        <w:pStyle w:val="NormlWeb"/>
        <w:spacing w:before="0" w:beforeAutospacing="0" w:after="240" w:afterAutospacing="0" w:line="276" w:lineRule="auto"/>
        <w:jc w:val="center"/>
        <w:rPr>
          <w:b/>
          <w:bCs/>
        </w:rPr>
      </w:pPr>
      <w:r w:rsidRPr="001A49C2">
        <w:rPr>
          <w:b/>
          <w:sz w:val="30"/>
          <w:szCs w:val="30"/>
        </w:rPr>
        <w:t>202</w:t>
      </w:r>
      <w:r w:rsidR="00D23038" w:rsidRPr="001A49C2">
        <w:rPr>
          <w:b/>
          <w:sz w:val="30"/>
          <w:szCs w:val="30"/>
        </w:rPr>
        <w:t>5</w:t>
      </w:r>
      <w:r w:rsidR="00A4145C" w:rsidRPr="001A49C2">
        <w:rPr>
          <w:b/>
          <w:sz w:val="30"/>
          <w:szCs w:val="30"/>
        </w:rPr>
        <w:t>.</w:t>
      </w:r>
      <w:r w:rsidR="00713F9C" w:rsidRPr="001A49C2">
        <w:rPr>
          <w:b/>
          <w:sz w:val="30"/>
          <w:szCs w:val="30"/>
        </w:rPr>
        <w:t xml:space="preserve"> </w:t>
      </w:r>
      <w:r w:rsidR="00B83215" w:rsidRPr="001A49C2">
        <w:rPr>
          <w:b/>
          <w:sz w:val="30"/>
          <w:szCs w:val="30"/>
        </w:rPr>
        <w:t xml:space="preserve">július </w:t>
      </w:r>
      <w:r w:rsidR="00F712EB" w:rsidRPr="001A49C2">
        <w:rPr>
          <w:b/>
          <w:sz w:val="30"/>
          <w:szCs w:val="30"/>
        </w:rPr>
        <w:t>2</w:t>
      </w:r>
      <w:r w:rsidR="006D73F1">
        <w:rPr>
          <w:b/>
          <w:sz w:val="30"/>
          <w:szCs w:val="30"/>
        </w:rPr>
        <w:t>9</w:t>
      </w:r>
      <w:r w:rsidR="00B83215" w:rsidRPr="001A49C2">
        <w:rPr>
          <w:b/>
          <w:sz w:val="30"/>
          <w:szCs w:val="30"/>
        </w:rPr>
        <w:t>.</w:t>
      </w:r>
    </w:p>
    <w:p w14:paraId="46DDB75E" w14:textId="530B1092" w:rsidR="00AE7FE0" w:rsidRPr="002A086B" w:rsidRDefault="00AE7FE0" w:rsidP="00F809DA">
      <w:pPr>
        <w:pStyle w:val="NormlWeb"/>
        <w:spacing w:before="0" w:beforeAutospacing="0" w:after="240" w:afterAutospacing="0" w:line="276" w:lineRule="auto"/>
        <w:jc w:val="both"/>
      </w:pPr>
      <w:r w:rsidRPr="00FC75FA">
        <w:t xml:space="preserve">A </w:t>
      </w:r>
      <w:r w:rsidRPr="00FC75FA">
        <w:rPr>
          <w:b/>
        </w:rPr>
        <w:t xml:space="preserve">Belügyminisztérium </w:t>
      </w:r>
      <w:r w:rsidRPr="00FC75FA">
        <w:t>(a továbbiakban:</w:t>
      </w:r>
      <w:r w:rsidRPr="00FC75FA">
        <w:rPr>
          <w:b/>
        </w:rPr>
        <w:t xml:space="preserve"> „BM”</w:t>
      </w:r>
      <w:r w:rsidRPr="00FC75FA">
        <w:t>)</w:t>
      </w:r>
      <w:r w:rsidRPr="00FC75FA">
        <w:rPr>
          <w:b/>
          <w:bCs/>
        </w:rPr>
        <w:t xml:space="preserve"> </w:t>
      </w:r>
      <w:r w:rsidRPr="00FC75FA">
        <w:t>a támogató szolgáltatás és a közösségi ellátások finanszírozásának rendjéről szóló 191/2008. (VII. 30.) Korm. rendelet (a továbbiakban: „</w:t>
      </w:r>
      <w:proofErr w:type="spellStart"/>
      <w:r w:rsidRPr="00FC75FA">
        <w:rPr>
          <w:b/>
        </w:rPr>
        <w:t>Tkr</w:t>
      </w:r>
      <w:proofErr w:type="spellEnd"/>
      <w:r w:rsidRPr="00FC75FA">
        <w:rPr>
          <w:b/>
        </w:rPr>
        <w:t>.</w:t>
      </w:r>
      <w:r w:rsidRPr="00FC75FA">
        <w:t xml:space="preserve">”) 4. § (4) bekezdése alapján </w:t>
      </w:r>
      <w:r w:rsidRPr="00FC75FA">
        <w:rPr>
          <w:b/>
        </w:rPr>
        <w:t>kapacitásbővítési pályázatot</w:t>
      </w:r>
      <w:r w:rsidRPr="00FC75FA">
        <w:t xml:space="preserve"> hirdet „</w:t>
      </w:r>
      <w:r w:rsidR="00D616F1" w:rsidRPr="00FC75FA">
        <w:rPr>
          <w:b/>
        </w:rPr>
        <w:t>Tanoda szolgáltatást működtető szolgáltatók 202</w:t>
      </w:r>
      <w:r w:rsidR="00B9459B" w:rsidRPr="00FC75FA">
        <w:rPr>
          <w:b/>
        </w:rPr>
        <w:t>5</w:t>
      </w:r>
      <w:r w:rsidR="00D616F1" w:rsidRPr="00FC75FA">
        <w:rPr>
          <w:b/>
        </w:rPr>
        <w:t xml:space="preserve">. évi </w:t>
      </w:r>
      <w:r w:rsidRPr="00FC75FA">
        <w:rPr>
          <w:b/>
        </w:rPr>
        <w:t xml:space="preserve">befogadására és </w:t>
      </w:r>
      <w:r w:rsidR="00416A4C" w:rsidRPr="00FC75FA">
        <w:rPr>
          <w:b/>
        </w:rPr>
        <w:t xml:space="preserve">költségvetési </w:t>
      </w:r>
      <w:r w:rsidRPr="00FC75FA">
        <w:rPr>
          <w:b/>
        </w:rPr>
        <w:t>támogatására</w:t>
      </w:r>
      <w:r w:rsidRPr="00FC75FA">
        <w:t>”</w:t>
      </w:r>
      <w:r w:rsidRPr="00FC75FA">
        <w:rPr>
          <w:b/>
        </w:rPr>
        <w:t xml:space="preserve"> </w:t>
      </w:r>
      <w:r w:rsidRPr="00FC75FA">
        <w:t xml:space="preserve">(a továbbiakban: </w:t>
      </w:r>
      <w:r w:rsidRPr="00FC75FA">
        <w:rPr>
          <w:b/>
        </w:rPr>
        <w:t>„Pályázati felhívás”</w:t>
      </w:r>
      <w:r w:rsidRPr="00FC75FA">
        <w:t>),</w:t>
      </w:r>
      <w:r w:rsidR="00DB2320" w:rsidRPr="00FC75FA">
        <w:t xml:space="preserve"> összhangban</w:t>
      </w:r>
    </w:p>
    <w:p w14:paraId="42D07C4C" w14:textId="2552F926" w:rsidR="005E3AF6" w:rsidRPr="002A086B" w:rsidRDefault="00BF21A6" w:rsidP="00064BBE">
      <w:pPr>
        <w:pStyle w:val="NormlWeb"/>
        <w:numPr>
          <w:ilvl w:val="0"/>
          <w:numId w:val="27"/>
        </w:numPr>
        <w:spacing w:after="240" w:afterAutospacing="0" w:line="276" w:lineRule="auto"/>
        <w:jc w:val="both"/>
      </w:pPr>
      <w:r w:rsidRPr="002A086B">
        <w:t xml:space="preserve">a </w:t>
      </w:r>
      <w:r w:rsidR="005E3AF6" w:rsidRPr="002A086B">
        <w:t xml:space="preserve">Magyarország </w:t>
      </w:r>
      <w:r w:rsidR="00064BBE" w:rsidRPr="002A086B">
        <w:t>202</w:t>
      </w:r>
      <w:r w:rsidR="00B9459B">
        <w:t>5</w:t>
      </w:r>
      <w:r w:rsidR="005E3AF6" w:rsidRPr="002A086B">
        <w:t xml:space="preserve">. évi központi költségvetéséről </w:t>
      </w:r>
      <w:r w:rsidR="005E3AF6" w:rsidRPr="00FC75FA">
        <w:t xml:space="preserve">szóló </w:t>
      </w:r>
      <w:r w:rsidR="00064BBE" w:rsidRPr="00FC75FA">
        <w:t>202</w:t>
      </w:r>
      <w:r w:rsidR="00B9459B" w:rsidRPr="00FC75FA">
        <w:t>4</w:t>
      </w:r>
      <w:r w:rsidR="00064BBE" w:rsidRPr="00FC75FA">
        <w:t xml:space="preserve">. évi </w:t>
      </w:r>
      <w:r w:rsidR="00402A7F" w:rsidRPr="00FC75FA">
        <w:t>XC.</w:t>
      </w:r>
      <w:r w:rsidR="00064BBE" w:rsidRPr="00FC75FA">
        <w:t xml:space="preserve"> törvény</w:t>
      </w:r>
      <w:r w:rsidR="005E3AF6" w:rsidRPr="00FC75FA">
        <w:t>;</w:t>
      </w:r>
    </w:p>
    <w:p w14:paraId="533D3FB5" w14:textId="77777777" w:rsidR="005E3AF6" w:rsidRPr="002A086B" w:rsidRDefault="005E3AF6" w:rsidP="005E3AF6">
      <w:pPr>
        <w:pStyle w:val="NormlWeb"/>
        <w:numPr>
          <w:ilvl w:val="0"/>
          <w:numId w:val="27"/>
        </w:numPr>
        <w:spacing w:after="240" w:afterAutospacing="0" w:line="276" w:lineRule="auto"/>
        <w:jc w:val="both"/>
      </w:pPr>
      <w:r w:rsidRPr="002A086B">
        <w:t>az államháztartásról szóló 2011. évi CXCV. törvény (a továbbiakban: „</w:t>
      </w:r>
      <w:r w:rsidRPr="002A086B">
        <w:rPr>
          <w:b/>
        </w:rPr>
        <w:t>Áht</w:t>
      </w:r>
      <w:r w:rsidRPr="002A086B">
        <w:t>.”);</w:t>
      </w:r>
    </w:p>
    <w:p w14:paraId="6FC1E342" w14:textId="77777777" w:rsidR="005E3AF6" w:rsidRPr="002A086B" w:rsidRDefault="005E3AF6" w:rsidP="005E3AF6">
      <w:pPr>
        <w:pStyle w:val="NormlWeb"/>
        <w:numPr>
          <w:ilvl w:val="0"/>
          <w:numId w:val="27"/>
        </w:numPr>
        <w:spacing w:after="240" w:afterAutospacing="0" w:line="276" w:lineRule="auto"/>
        <w:jc w:val="both"/>
      </w:pPr>
      <w:r w:rsidRPr="002A086B">
        <w:t>az államháztartásról szóló törvény végrehajtásáról szóló 368/2011. (XII. 31.) Korm. rendelet (a továbbiakban: „</w:t>
      </w:r>
      <w:proofErr w:type="spellStart"/>
      <w:r w:rsidRPr="002A086B">
        <w:rPr>
          <w:b/>
        </w:rPr>
        <w:t>Ávr</w:t>
      </w:r>
      <w:proofErr w:type="spellEnd"/>
      <w:r w:rsidRPr="002A086B">
        <w:rPr>
          <w:b/>
        </w:rPr>
        <w:t>.</w:t>
      </w:r>
      <w:r w:rsidRPr="002A086B">
        <w:t>”);</w:t>
      </w:r>
    </w:p>
    <w:p w14:paraId="7C385961" w14:textId="03F9E5F4" w:rsidR="005E3AF6" w:rsidRPr="002A086B" w:rsidRDefault="005E3AF6" w:rsidP="005E3AF6">
      <w:pPr>
        <w:pStyle w:val="NormlWeb"/>
        <w:numPr>
          <w:ilvl w:val="0"/>
          <w:numId w:val="27"/>
        </w:numPr>
        <w:spacing w:after="240" w:afterAutospacing="0" w:line="276" w:lineRule="auto"/>
        <w:jc w:val="both"/>
      </w:pPr>
      <w:r w:rsidRPr="002A086B">
        <w:t xml:space="preserve">a </w:t>
      </w:r>
      <w:proofErr w:type="spellStart"/>
      <w:r w:rsidRPr="002A086B">
        <w:t>Tkr</w:t>
      </w:r>
      <w:proofErr w:type="spellEnd"/>
      <w:r w:rsidRPr="002A086B">
        <w:t>.</w:t>
      </w:r>
      <w:r w:rsidR="00BF21A6" w:rsidRPr="002A086B">
        <w:t>;</w:t>
      </w:r>
    </w:p>
    <w:p w14:paraId="18C9C890" w14:textId="0BC9821C" w:rsidR="005E3AF6" w:rsidRPr="002A086B" w:rsidRDefault="005E3AF6" w:rsidP="005E3AF6">
      <w:pPr>
        <w:pStyle w:val="NormlWeb"/>
        <w:numPr>
          <w:ilvl w:val="0"/>
          <w:numId w:val="27"/>
        </w:numPr>
        <w:spacing w:before="0" w:beforeAutospacing="0" w:after="240" w:afterAutospacing="0" w:line="276" w:lineRule="auto"/>
        <w:jc w:val="both"/>
      </w:pPr>
      <w:r w:rsidRPr="002A086B">
        <w:t xml:space="preserve">a fejezeti kezelésű előirányzatok felhasználásának rendjéről szóló </w:t>
      </w:r>
      <w:r w:rsidR="00396C3A" w:rsidRPr="002A086B">
        <w:t>13/2020. (V.</w:t>
      </w:r>
      <w:r w:rsidR="002D7A5D" w:rsidRPr="002A086B">
        <w:t xml:space="preserve"> </w:t>
      </w:r>
      <w:r w:rsidR="00396C3A" w:rsidRPr="002A086B">
        <w:t xml:space="preserve">5.) </w:t>
      </w:r>
      <w:r w:rsidRPr="002A086B">
        <w:t>BM rendelet (a továbbiakban: „</w:t>
      </w:r>
      <w:r w:rsidRPr="002A086B">
        <w:rPr>
          <w:b/>
        </w:rPr>
        <w:t>BM rendelet</w:t>
      </w:r>
      <w:r w:rsidRPr="002A086B">
        <w:t>”)</w:t>
      </w:r>
      <w:r w:rsidR="00D76AD4" w:rsidRPr="002A086B">
        <w:t xml:space="preserve"> és</w:t>
      </w:r>
    </w:p>
    <w:p w14:paraId="05EA624B" w14:textId="1B0DB765" w:rsidR="00D76AD4" w:rsidRPr="002A086B" w:rsidRDefault="00D76AD4" w:rsidP="005E3AF6">
      <w:pPr>
        <w:pStyle w:val="NormlWeb"/>
        <w:numPr>
          <w:ilvl w:val="0"/>
          <w:numId w:val="27"/>
        </w:numPr>
        <w:spacing w:before="0" w:beforeAutospacing="0" w:after="240" w:afterAutospacing="0" w:line="276" w:lineRule="auto"/>
        <w:jc w:val="both"/>
      </w:pPr>
      <w:r w:rsidRPr="002A086B">
        <w:t xml:space="preserve">a gyermekek esélynövelő szolgáltatásainak szakmai feladatairól és működésük feltételeiről szóló 40/2018. (XII. 4.) EMMI rendelet (a továbbiakban: </w:t>
      </w:r>
      <w:r w:rsidRPr="002A086B">
        <w:rPr>
          <w:b/>
        </w:rPr>
        <w:t>„EMMI rendelet”</w:t>
      </w:r>
      <w:r w:rsidRPr="002A086B">
        <w:t>)</w:t>
      </w:r>
    </w:p>
    <w:p w14:paraId="10200C90" w14:textId="77777777" w:rsidR="00DB2320" w:rsidRPr="002A086B" w:rsidRDefault="005E3AF6" w:rsidP="00133C07">
      <w:pPr>
        <w:spacing w:after="240" w:line="276" w:lineRule="auto"/>
        <w:rPr>
          <w:bCs/>
        </w:rPr>
      </w:pPr>
      <w:r w:rsidRPr="002A086B">
        <w:rPr>
          <w:bCs/>
        </w:rPr>
        <w:t>vonatkozó rendelkezéseivel.</w:t>
      </w:r>
    </w:p>
    <w:p w14:paraId="6A44C550" w14:textId="7B2CFB19" w:rsidR="00CF035B" w:rsidRPr="002A086B" w:rsidRDefault="00AE7FE0" w:rsidP="00855D94">
      <w:pPr>
        <w:spacing w:after="240" w:line="276" w:lineRule="auto"/>
        <w:jc w:val="both"/>
      </w:pPr>
      <w:r w:rsidRPr="002A086B">
        <w:t xml:space="preserve">A Pályázati felhívást a </w:t>
      </w:r>
      <w:proofErr w:type="spellStart"/>
      <w:r w:rsidRPr="002A086B">
        <w:t>Tkr</w:t>
      </w:r>
      <w:proofErr w:type="spellEnd"/>
      <w:r w:rsidRPr="002A086B">
        <w:t xml:space="preserve">. 4. § (1) </w:t>
      </w:r>
      <w:r w:rsidR="00F3426C" w:rsidRPr="002A086B">
        <w:t xml:space="preserve">bekezdés és (2) bekezdés c) pontja, valamint a 4. § (4) bekezdés és a 8. § (1) bekezdés alapján </w:t>
      </w:r>
      <w:r w:rsidRPr="002A086B">
        <w:t xml:space="preserve">a BM jogosult kiírni, amelyet </w:t>
      </w:r>
      <w:r w:rsidR="00396C3A" w:rsidRPr="002A086B">
        <w:t xml:space="preserve">a </w:t>
      </w:r>
      <w:r w:rsidRPr="002A086B">
        <w:t>Belügyminisztérium Szervezeti és Működési Szabályzatáról szóló 1</w:t>
      </w:r>
      <w:r w:rsidR="00855D94" w:rsidRPr="002A086B">
        <w:t>2</w:t>
      </w:r>
      <w:r w:rsidRPr="002A086B">
        <w:t>/20</w:t>
      </w:r>
      <w:r w:rsidR="00855D94" w:rsidRPr="002A086B">
        <w:t>22</w:t>
      </w:r>
      <w:r w:rsidRPr="002A086B">
        <w:t xml:space="preserve">. (VI. </w:t>
      </w:r>
      <w:r w:rsidR="00855D94" w:rsidRPr="002A086B">
        <w:t>28</w:t>
      </w:r>
      <w:r w:rsidRPr="002A086B">
        <w:t xml:space="preserve">.) BM utasítás 6. függelék </w:t>
      </w:r>
      <w:r w:rsidR="00855D94" w:rsidRPr="002A086B">
        <w:t>24. pontja B) 97. alpontja</w:t>
      </w:r>
      <w:r w:rsidR="00855D94" w:rsidRPr="002A086B" w:rsidDel="00855D94">
        <w:t xml:space="preserve"> </w:t>
      </w:r>
      <w:r w:rsidRPr="002A086B">
        <w:t>(a továbbiakban: „</w:t>
      </w:r>
      <w:r w:rsidRPr="002A086B">
        <w:rPr>
          <w:b/>
        </w:rPr>
        <w:t>BM SZMSZ</w:t>
      </w:r>
      <w:r w:rsidRPr="002A086B">
        <w:t>”), valamint a fejezeti és központi kezelésű előirányzatok felhasználásának rendjéről szóló 8/2015. (V. 29.) BM utasítás (a továbbiakban: „</w:t>
      </w:r>
      <w:r w:rsidRPr="002A086B">
        <w:rPr>
          <w:b/>
        </w:rPr>
        <w:t>BM utasítás</w:t>
      </w:r>
      <w:r w:rsidRPr="002A086B">
        <w:t xml:space="preserve">”) 1. </w:t>
      </w:r>
      <w:r w:rsidR="004853D6" w:rsidRPr="002A086B">
        <w:t xml:space="preserve">melléklet </w:t>
      </w:r>
      <w:r w:rsidR="00F9131E">
        <w:t>8</w:t>
      </w:r>
      <w:r w:rsidR="00855D94" w:rsidRPr="002A086B">
        <w:t xml:space="preserve">. pontjában foglaltak alapján a BM </w:t>
      </w:r>
      <w:r w:rsidR="00402A7F" w:rsidRPr="008F5C03">
        <w:t>társadalmi esélyekért és roma kapcsolatokért felelős államtitkára</w:t>
      </w:r>
      <w:r w:rsidR="00855D94" w:rsidRPr="002A086B">
        <w:t xml:space="preserve"> vagy az általa</w:t>
      </w:r>
      <w:r w:rsidR="009624AC">
        <w:t xml:space="preserve"> írásban</w:t>
      </w:r>
      <w:r w:rsidR="00855D94" w:rsidRPr="002A086B">
        <w:t xml:space="preserve"> felhatalmazott vezető személy hagy jóvá. </w:t>
      </w:r>
      <w:r w:rsidR="00C32137" w:rsidRPr="002A086B">
        <w:t xml:space="preserve"> </w:t>
      </w:r>
    </w:p>
    <w:p w14:paraId="28190869" w14:textId="00D231D1" w:rsidR="00D87163" w:rsidRPr="002A086B" w:rsidRDefault="00AE7FE0" w:rsidP="002B3945">
      <w:pPr>
        <w:spacing w:after="240" w:line="276" w:lineRule="auto"/>
        <w:jc w:val="both"/>
      </w:pPr>
      <w:r w:rsidRPr="002A086B">
        <w:lastRenderedPageBreak/>
        <w:t xml:space="preserve">A BM a pályázati eljárás lefolytatásával – összhangban az Áht. 6/B. § (3) bekezdésével – a </w:t>
      </w:r>
      <w:r w:rsidRPr="002A086B">
        <w:rPr>
          <w:b/>
          <w:bCs/>
        </w:rPr>
        <w:t xml:space="preserve">Társadalmi Esélyteremtési Főigazgatóságot </w:t>
      </w:r>
      <w:r w:rsidRPr="002A086B">
        <w:t>(a továbbiakban: „</w:t>
      </w:r>
      <w:r w:rsidRPr="002A086B">
        <w:rPr>
          <w:b/>
        </w:rPr>
        <w:t>Főigazgatóság</w:t>
      </w:r>
      <w:r w:rsidRPr="002A086B">
        <w:t>”), mint kezelő szervet bízza meg</w:t>
      </w:r>
      <w:r w:rsidRPr="002A086B">
        <w:rPr>
          <w:bCs/>
        </w:rPr>
        <w:t>.</w:t>
      </w:r>
    </w:p>
    <w:p w14:paraId="6364664E" w14:textId="77777777" w:rsidR="00246A55" w:rsidRPr="002A086B" w:rsidRDefault="00246A55" w:rsidP="00F809DA">
      <w:pPr>
        <w:pStyle w:val="NormlWeb"/>
        <w:spacing w:before="0" w:beforeAutospacing="0" w:after="240" w:afterAutospacing="0" w:line="276" w:lineRule="auto"/>
        <w:jc w:val="center"/>
        <w:rPr>
          <w:b/>
          <w:bCs/>
        </w:rPr>
      </w:pPr>
      <w:r w:rsidRPr="002A086B">
        <w:rPr>
          <w:b/>
          <w:bCs/>
        </w:rPr>
        <w:t>I.</w:t>
      </w:r>
    </w:p>
    <w:p w14:paraId="1DB5A717" w14:textId="77777777" w:rsidR="006140F7" w:rsidRPr="002A086B" w:rsidRDefault="00246A55" w:rsidP="00F809DA">
      <w:pPr>
        <w:pStyle w:val="NormlWeb"/>
        <w:spacing w:before="0" w:beforeAutospacing="0" w:after="240" w:afterAutospacing="0" w:line="276" w:lineRule="auto"/>
        <w:jc w:val="center"/>
        <w:rPr>
          <w:b/>
          <w:bCs/>
        </w:rPr>
      </w:pPr>
      <w:r w:rsidRPr="002A086B">
        <w:rPr>
          <w:b/>
          <w:bCs/>
        </w:rPr>
        <w:t>ÁLTALÁNOS RÉSZ</w:t>
      </w:r>
    </w:p>
    <w:p w14:paraId="5CD7CE48" w14:textId="24F77438" w:rsidR="007213C7" w:rsidRPr="002A086B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2A086B">
        <w:rPr>
          <w:b/>
          <w:bCs/>
        </w:rPr>
        <w:t>A pályázat</w:t>
      </w:r>
      <w:r w:rsidR="00AB0B77" w:rsidRPr="002A086B">
        <w:rPr>
          <w:b/>
          <w:bCs/>
        </w:rPr>
        <w:t>i felhívás</w:t>
      </w:r>
      <w:r w:rsidRPr="002A086B">
        <w:rPr>
          <w:b/>
          <w:bCs/>
        </w:rPr>
        <w:t xml:space="preserve"> célja</w:t>
      </w:r>
    </w:p>
    <w:p w14:paraId="5E119172" w14:textId="70BCD0FE" w:rsidR="007213C7" w:rsidRPr="002A086B" w:rsidRDefault="00B83215" w:rsidP="00F809DA">
      <w:pPr>
        <w:pStyle w:val="NormlWeb"/>
        <w:spacing w:before="0" w:beforeAutospacing="0" w:after="240" w:afterAutospacing="0" w:line="276" w:lineRule="auto"/>
        <w:jc w:val="both"/>
      </w:pPr>
      <w:r>
        <w:t xml:space="preserve">Dél-dunántúli </w:t>
      </w:r>
      <w:r w:rsidR="00E83A64">
        <w:t>vagy</w:t>
      </w:r>
      <w:r w:rsidR="005F2ABA">
        <w:t xml:space="preserve"> </w:t>
      </w:r>
      <w:r>
        <w:t>é</w:t>
      </w:r>
      <w:r w:rsidR="0016084C">
        <w:t>szak-</w:t>
      </w:r>
      <w:r w:rsidR="001D75B4">
        <w:t>magyarországi</w:t>
      </w:r>
      <w:r w:rsidR="0016084C">
        <w:t xml:space="preserve"> régió</w:t>
      </w:r>
      <w:r w:rsidR="00EF4C17">
        <w:t xml:space="preserve"> </w:t>
      </w:r>
      <w:r w:rsidR="00246A55" w:rsidRPr="002A086B">
        <w:t>közigazgatási területén</w:t>
      </w:r>
      <w:r w:rsidR="008931C7" w:rsidRPr="002A086B">
        <w:t xml:space="preserve"> </w:t>
      </w:r>
      <w:r w:rsidR="00D616F1" w:rsidRPr="002A086B">
        <w:rPr>
          <w:b/>
        </w:rPr>
        <w:t xml:space="preserve">Tanoda szolgáltatást </w:t>
      </w:r>
      <w:r w:rsidR="008931C7" w:rsidRPr="002A086B">
        <w:t>működtető</w:t>
      </w:r>
      <w:r w:rsidR="00851157" w:rsidRPr="002A086B">
        <w:rPr>
          <w:b/>
        </w:rPr>
        <w:t xml:space="preserve"> </w:t>
      </w:r>
      <w:r w:rsidR="00D616F1" w:rsidRPr="002A086B">
        <w:t>fenntartó</w:t>
      </w:r>
      <w:r w:rsidR="00461E40" w:rsidRPr="002A086B">
        <w:t xml:space="preserve"> </w:t>
      </w:r>
      <w:r w:rsidR="00246A55" w:rsidRPr="002A086B">
        <w:t>befogadása</w:t>
      </w:r>
      <w:r w:rsidR="00851157" w:rsidRPr="002A086B">
        <w:t xml:space="preserve"> </w:t>
      </w:r>
      <w:r w:rsidR="00246A55" w:rsidRPr="002A086B">
        <w:t>az ellátórendszerbe, továbbá a befogadott szolgáltató</w:t>
      </w:r>
      <w:r w:rsidR="00AB0B77" w:rsidRPr="002A086B">
        <w:t xml:space="preserve"> (a továbbiakban együttesen: </w:t>
      </w:r>
      <w:r w:rsidR="009017FB" w:rsidRPr="002A086B">
        <w:rPr>
          <w:b/>
        </w:rPr>
        <w:t>„</w:t>
      </w:r>
      <w:r w:rsidR="00AB0B77" w:rsidRPr="002A086B">
        <w:rPr>
          <w:b/>
        </w:rPr>
        <w:t>Szolgáltató</w:t>
      </w:r>
      <w:r w:rsidR="009017FB" w:rsidRPr="002A086B">
        <w:rPr>
          <w:b/>
        </w:rPr>
        <w:t>”</w:t>
      </w:r>
      <w:r w:rsidR="00AB0B77" w:rsidRPr="002A086B">
        <w:t>)</w:t>
      </w:r>
      <w:r w:rsidR="00246A55" w:rsidRPr="002A086B">
        <w:t xml:space="preserve"> </w:t>
      </w:r>
      <w:r w:rsidR="008A4E48" w:rsidRPr="002A086B">
        <w:t xml:space="preserve">működéséhez </w:t>
      </w:r>
      <w:r w:rsidR="00246A55" w:rsidRPr="002A086B">
        <w:t>pénzügyi forrás biztosítása</w:t>
      </w:r>
      <w:r w:rsidR="008A4E48" w:rsidRPr="002A086B">
        <w:t xml:space="preserve"> vissza nem térítendő támogatás keretében</w:t>
      </w:r>
      <w:r w:rsidR="00246A55" w:rsidRPr="002A086B">
        <w:t>.</w:t>
      </w:r>
      <w:r w:rsidR="002933F7" w:rsidRPr="002A086B">
        <w:t xml:space="preserve"> </w:t>
      </w:r>
    </w:p>
    <w:p w14:paraId="6305B4D4" w14:textId="77777777" w:rsidR="006140F7" w:rsidRPr="002A086B" w:rsidRDefault="00246A55" w:rsidP="00133C07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2A086B">
        <w:rPr>
          <w:b/>
          <w:bCs/>
        </w:rPr>
        <w:t xml:space="preserve">A rendelkezésre álló keretösszeg </w:t>
      </w:r>
    </w:p>
    <w:p w14:paraId="6CF710DD" w14:textId="4CEA5406" w:rsidR="00E877E7" w:rsidRPr="005C5064" w:rsidRDefault="006D4120" w:rsidP="00704634">
      <w:pPr>
        <w:pStyle w:val="NormlWeb"/>
        <w:spacing w:line="276" w:lineRule="auto"/>
        <w:jc w:val="both"/>
      </w:pPr>
      <w:r w:rsidRPr="002A086B">
        <w:t>A benyújtott pályázat (a továbbiakban: „</w:t>
      </w:r>
      <w:r w:rsidRPr="002A086B">
        <w:rPr>
          <w:b/>
        </w:rPr>
        <w:t>Pályázat</w:t>
      </w:r>
      <w:r w:rsidRPr="002A086B">
        <w:t xml:space="preserve">”) támogatására rendelkezésre álló keretösszeg </w:t>
      </w:r>
      <w:r w:rsidR="00841C25">
        <w:rPr>
          <w:b/>
        </w:rPr>
        <w:t>8 533 197</w:t>
      </w:r>
      <w:r w:rsidR="008E055A" w:rsidRPr="0045389F">
        <w:rPr>
          <w:b/>
        </w:rPr>
        <w:t xml:space="preserve"> Ft, azaz </w:t>
      </w:r>
      <w:r w:rsidR="00841C25">
        <w:rPr>
          <w:b/>
        </w:rPr>
        <w:t>nyolcmillió-ötszázharmincháromezer-egyszázkilencvenhét</w:t>
      </w:r>
      <w:r w:rsidR="00894BA5">
        <w:rPr>
          <w:b/>
        </w:rPr>
        <w:t xml:space="preserve"> </w:t>
      </w:r>
      <w:r w:rsidR="008E055A" w:rsidRPr="0045389F">
        <w:rPr>
          <w:b/>
        </w:rPr>
        <w:t>forint</w:t>
      </w:r>
      <w:r w:rsidRPr="002A086B">
        <w:rPr>
          <w:b/>
        </w:rPr>
        <w:t>,</w:t>
      </w:r>
      <w:r w:rsidRPr="002A086B">
        <w:t xml:space="preserve"> </w:t>
      </w:r>
      <w:r w:rsidR="005B5480" w:rsidRPr="002A086B">
        <w:t>a</w:t>
      </w:r>
      <w:r w:rsidR="00E877E7" w:rsidRPr="002A086B">
        <w:t xml:space="preserve">melynek forrását </w:t>
      </w:r>
      <w:r w:rsidR="00E877E7" w:rsidRPr="005C5064">
        <w:t xml:space="preserve">Magyarország </w:t>
      </w:r>
      <w:r w:rsidR="00E877E7" w:rsidRPr="005C5064">
        <w:rPr>
          <w:b/>
        </w:rPr>
        <w:t>202</w:t>
      </w:r>
      <w:r w:rsidR="00D44858" w:rsidRPr="005C5064">
        <w:rPr>
          <w:b/>
        </w:rPr>
        <w:t>5</w:t>
      </w:r>
      <w:r w:rsidR="00E877E7" w:rsidRPr="005C5064">
        <w:rPr>
          <w:b/>
        </w:rPr>
        <w:t>. évi központi költségvetéséről</w:t>
      </w:r>
      <w:r w:rsidR="00E877E7" w:rsidRPr="005C5064">
        <w:t xml:space="preserve"> szóló 202</w:t>
      </w:r>
      <w:r w:rsidR="00D44858" w:rsidRPr="005C5064">
        <w:t>4</w:t>
      </w:r>
      <w:r w:rsidR="00E877E7" w:rsidRPr="005C5064">
        <w:t xml:space="preserve">. évi </w:t>
      </w:r>
      <w:r w:rsidR="00402A7F" w:rsidRPr="005C5064">
        <w:t>XC.</w:t>
      </w:r>
      <w:r w:rsidR="00E877E7" w:rsidRPr="005C5064">
        <w:t xml:space="preserve"> törvény 1. melléklet XIV. Belügyminisztérium fejezet, 20. </w:t>
      </w:r>
      <w:r w:rsidR="00751630" w:rsidRPr="005C5064">
        <w:t>F</w:t>
      </w:r>
      <w:r w:rsidR="00E877E7" w:rsidRPr="005C5064">
        <w:t>ejezeti kezelésű előirányzatok cím, 5. Társadalmi</w:t>
      </w:r>
      <w:r w:rsidR="008D4237" w:rsidRPr="005C5064">
        <w:t xml:space="preserve"> felzárkózást segítő programok 2. Tanoda program</w:t>
      </w:r>
      <w:r w:rsidR="00E877E7" w:rsidRPr="005C5064">
        <w:t xml:space="preserve"> jogcímcsoport fejezeti kezelésű előirányzat (</w:t>
      </w:r>
      <w:r w:rsidR="008D4237" w:rsidRPr="005C5064">
        <w:rPr>
          <w:bCs/>
          <w:iCs/>
        </w:rPr>
        <w:t>ÁHT azonosító: 376095</w:t>
      </w:r>
      <w:r w:rsidR="00E877E7" w:rsidRPr="005C5064">
        <w:rPr>
          <w:bCs/>
          <w:iCs/>
        </w:rPr>
        <w:t>)</w:t>
      </w:r>
      <w:r w:rsidR="00E877E7" w:rsidRPr="005C5064">
        <w:t xml:space="preserve"> biztosítja.</w:t>
      </w:r>
    </w:p>
    <w:p w14:paraId="3CB64BC9" w14:textId="072F64F4" w:rsidR="00947C7B" w:rsidRPr="002A086B" w:rsidRDefault="00947C7B" w:rsidP="00947C7B">
      <w:pPr>
        <w:pStyle w:val="NormlWeb"/>
        <w:spacing w:line="276" w:lineRule="auto"/>
        <w:jc w:val="both"/>
      </w:pPr>
      <w:r w:rsidRPr="005C5064">
        <w:t>A 2026. évre vonatkozó éves keretösszeget</w:t>
      </w:r>
      <w:r w:rsidRPr="002A086B">
        <w:t xml:space="preserve"> a tárgyévi költségvetési törvény határozza majd meg.</w:t>
      </w:r>
    </w:p>
    <w:p w14:paraId="36B5D374" w14:textId="466F16FD" w:rsidR="00441154" w:rsidRPr="002A086B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  <w:jc w:val="both"/>
        <w:rPr>
          <w:b/>
        </w:rPr>
      </w:pPr>
      <w:r w:rsidRPr="002A086B">
        <w:rPr>
          <w:b/>
        </w:rPr>
        <w:t xml:space="preserve">A </w:t>
      </w:r>
      <w:r w:rsidR="00B40299" w:rsidRPr="002A086B">
        <w:rPr>
          <w:b/>
        </w:rPr>
        <w:t>P</w:t>
      </w:r>
      <w:r w:rsidRPr="002A086B">
        <w:rPr>
          <w:b/>
        </w:rPr>
        <w:t xml:space="preserve">ályázaton </w:t>
      </w:r>
      <w:r w:rsidR="00711022" w:rsidRPr="002A086B">
        <w:rPr>
          <w:b/>
        </w:rPr>
        <w:t>elnyerhető</w:t>
      </w:r>
      <w:r w:rsidRPr="002A086B">
        <w:rPr>
          <w:b/>
        </w:rPr>
        <w:t xml:space="preserve"> támogatás összeg</w:t>
      </w:r>
      <w:r w:rsidR="00441154" w:rsidRPr="002A086B">
        <w:rPr>
          <w:b/>
        </w:rPr>
        <w:t>e</w:t>
      </w:r>
    </w:p>
    <w:p w14:paraId="6CE14A50" w14:textId="058327A9" w:rsidR="00704634" w:rsidRPr="002A086B" w:rsidRDefault="00704634" w:rsidP="00704634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bCs/>
        </w:rPr>
        <w:t xml:space="preserve">A Tanoda szolgáltatások működési támogatása alaptámogatásból </w:t>
      </w:r>
      <w:r w:rsidR="00751630">
        <w:rPr>
          <w:bCs/>
        </w:rPr>
        <w:t xml:space="preserve">és </w:t>
      </w:r>
      <w:r w:rsidRPr="002A086B">
        <w:rPr>
          <w:bCs/>
        </w:rPr>
        <w:t>feladattámogatásból</w:t>
      </w:r>
      <w:r w:rsidR="004D718D" w:rsidRPr="002A086B">
        <w:rPr>
          <w:bCs/>
        </w:rPr>
        <w:t xml:space="preserve"> </w:t>
      </w:r>
      <w:r w:rsidR="00BC0F97">
        <w:rPr>
          <w:bCs/>
        </w:rPr>
        <w:t>áll</w:t>
      </w:r>
      <w:r w:rsidRPr="002A086B">
        <w:rPr>
          <w:bCs/>
        </w:rPr>
        <w:t>. A feladattámogatás a feladatmutató és az egy feladategység támogatásának szorzata.</w:t>
      </w:r>
    </w:p>
    <w:p w14:paraId="3FEECFC0" w14:textId="4681B2AD" w:rsidR="00704634" w:rsidRDefault="00704634" w:rsidP="00704634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bCs/>
        </w:rPr>
        <w:t>A pályázónak a pályázatban rögzíteni szükséges a vállalt feladatmutatót. A feladatmutató az EMMI rendeletben meghatározottak alapján a Tanoda szolgáltatást rendszeresen igénybe vevőnek minősülő 1 (egy) fő. Éves átlagban 20 (húsz) feladatmutató teljesítése kötelező. A pályázatban és a finanszírozási szerződésben vállalt feladatmutató nem lehet magasabb 30</w:t>
      </w:r>
      <w:r w:rsidR="00A32B6E">
        <w:rPr>
          <w:bCs/>
        </w:rPr>
        <w:t xml:space="preserve"> (harminc)</w:t>
      </w:r>
      <w:r w:rsidRPr="002A086B">
        <w:rPr>
          <w:bCs/>
        </w:rPr>
        <w:t xml:space="preserve"> feladategységnél.</w:t>
      </w:r>
    </w:p>
    <w:p w14:paraId="1C3CDDE6" w14:textId="77777777" w:rsidR="00704634" w:rsidRPr="002A086B" w:rsidRDefault="00704634" w:rsidP="00704634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bCs/>
        </w:rPr>
        <w:t xml:space="preserve">A Tanoda szolgáltatás finanszírozása a vállalt feladatmutatóval arányos: </w:t>
      </w:r>
    </w:p>
    <w:p w14:paraId="69C45753" w14:textId="167365CA" w:rsidR="00704634" w:rsidRDefault="00704634" w:rsidP="00BC0F97">
      <w:pPr>
        <w:pStyle w:val="NormlWeb"/>
        <w:numPr>
          <w:ilvl w:val="0"/>
          <w:numId w:val="40"/>
        </w:numPr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bCs/>
        </w:rPr>
        <w:t>A feladattámogatás összege éves viszonylatban feladategységenként maximum 150</w:t>
      </w:r>
      <w:r w:rsidR="00677B26">
        <w:rPr>
          <w:bCs/>
        </w:rPr>
        <w:t xml:space="preserve"> </w:t>
      </w:r>
      <w:r w:rsidRPr="002A086B">
        <w:rPr>
          <w:bCs/>
        </w:rPr>
        <w:t xml:space="preserve">000 Ft/év, azaz </w:t>
      </w:r>
      <w:r w:rsidR="00841C25">
        <w:rPr>
          <w:bCs/>
        </w:rPr>
        <w:t>egy</w:t>
      </w:r>
      <w:r w:rsidRPr="002A086B">
        <w:rPr>
          <w:bCs/>
        </w:rPr>
        <w:t xml:space="preserve">százötvenezer forint/év. </w:t>
      </w:r>
    </w:p>
    <w:p w14:paraId="0B517D17" w14:textId="66FD6298" w:rsidR="00CE40B6" w:rsidRPr="002A086B" w:rsidRDefault="00CE40B6" w:rsidP="00F712EB">
      <w:pPr>
        <w:pStyle w:val="NormlWeb"/>
        <w:spacing w:before="0" w:beforeAutospacing="0" w:after="240" w:afterAutospacing="0" w:line="276" w:lineRule="auto"/>
        <w:ind w:left="720"/>
        <w:jc w:val="both"/>
        <w:rPr>
          <w:bCs/>
        </w:rPr>
      </w:pPr>
      <w:r w:rsidRPr="00F712EB">
        <w:rPr>
          <w:b/>
          <w:bCs/>
        </w:rPr>
        <w:t xml:space="preserve">Feladattámogatás </w:t>
      </w:r>
      <w:r w:rsidRPr="00F712EB">
        <w:t>a vállalt feladatmutató és a feladategységenként járó támogatás szorzata.</w:t>
      </w:r>
    </w:p>
    <w:p w14:paraId="2CF3E8B2" w14:textId="6D8842FC" w:rsidR="00AB43AC" w:rsidRPr="00CE40B6" w:rsidRDefault="00704634" w:rsidP="00AB43AC">
      <w:pPr>
        <w:pStyle w:val="NormlWeb"/>
        <w:numPr>
          <w:ilvl w:val="0"/>
          <w:numId w:val="40"/>
        </w:numPr>
        <w:spacing w:before="0" w:beforeAutospacing="0" w:after="240" w:afterAutospacing="0" w:line="276" w:lineRule="auto"/>
        <w:jc w:val="both"/>
        <w:rPr>
          <w:bCs/>
        </w:rPr>
      </w:pPr>
      <w:r w:rsidRPr="00AB43AC">
        <w:rPr>
          <w:bCs/>
        </w:rPr>
        <w:lastRenderedPageBreak/>
        <w:t>A működési alaptámogatás Tanodánként a 202</w:t>
      </w:r>
      <w:r w:rsidR="00AB43AC" w:rsidRPr="00AB43AC">
        <w:rPr>
          <w:bCs/>
        </w:rPr>
        <w:t xml:space="preserve">5. </w:t>
      </w:r>
      <w:r w:rsidR="00500189">
        <w:rPr>
          <w:bCs/>
        </w:rPr>
        <w:t>éves (12 havi)</w:t>
      </w:r>
      <w:r w:rsidR="00AB43AC" w:rsidRPr="00AB43AC">
        <w:rPr>
          <w:bCs/>
        </w:rPr>
        <w:t xml:space="preserve"> </w:t>
      </w:r>
      <w:r w:rsidRPr="00AB43AC">
        <w:rPr>
          <w:bCs/>
        </w:rPr>
        <w:t xml:space="preserve">viszonylatban: </w:t>
      </w:r>
      <w:r w:rsidR="001E0624">
        <w:rPr>
          <w:bCs/>
        </w:rPr>
        <w:br w:type="textWrapping" w:clear="all"/>
      </w:r>
      <w:r w:rsidR="00EA7275" w:rsidRPr="005C5064">
        <w:t xml:space="preserve">14 743 </w:t>
      </w:r>
      <w:r w:rsidR="003759E0" w:rsidRPr="005C5064">
        <w:t>000</w:t>
      </w:r>
      <w:r w:rsidR="00EA7275" w:rsidRPr="005C5064">
        <w:t xml:space="preserve"> Ft,</w:t>
      </w:r>
      <w:r w:rsidR="00EA7275" w:rsidRPr="003E0897">
        <w:t xml:space="preserve"> azaz </w:t>
      </w:r>
      <w:r w:rsidR="00EA7275">
        <w:t xml:space="preserve">tizennégymillió-hétszáznegyvenháromezer </w:t>
      </w:r>
      <w:r w:rsidR="00EA7275" w:rsidRPr="003E0897">
        <w:t>forint</w:t>
      </w:r>
      <w:r w:rsidR="00EA7275">
        <w:t>/év.</w:t>
      </w:r>
    </w:p>
    <w:p w14:paraId="3173F07A" w14:textId="653A14CF" w:rsidR="00CE40B6" w:rsidRPr="00500189" w:rsidRDefault="00CE40B6" w:rsidP="00F712EB">
      <w:pPr>
        <w:pStyle w:val="NormlWeb"/>
        <w:spacing w:before="0" w:beforeAutospacing="0" w:after="240" w:afterAutospacing="0" w:line="276" w:lineRule="auto"/>
        <w:ind w:left="720"/>
        <w:jc w:val="both"/>
        <w:rPr>
          <w:bCs/>
        </w:rPr>
      </w:pPr>
      <w:r w:rsidRPr="00F712EB">
        <w:rPr>
          <w:b/>
          <w:bCs/>
        </w:rPr>
        <w:t>Alaptámogatás</w:t>
      </w:r>
      <w:r w:rsidRPr="00F712EB">
        <w:t>, amely a szolgáltatás működési - fenntartási költségeihez és működési kiadásaihoz adott támogatás, így a helyiséghasználathoz, közműhasználathoz kapcsolódó költségek, az információs szolgáltatás, a vezetői tevékenység költségének részleges fedezetére szolgál. Az alaptámogatás felhasználásának feltétele, hogy a kötelezően teljesítendő feladatmutató megvalósuljon. Amennyiben a kötelezően teljesítendő feladatmutató nem teljesül, a tárgyévi alaptámogatásnak a teljesített és a kötelezően teljesítendő feladatmutató aránya alapján számított részét is vissza kell fizetni.</w:t>
      </w:r>
    </w:p>
    <w:p w14:paraId="22320E12" w14:textId="2A42E0FF" w:rsidR="00500189" w:rsidRDefault="00500189" w:rsidP="00AB43AC">
      <w:pPr>
        <w:pStyle w:val="NormlWeb"/>
        <w:numPr>
          <w:ilvl w:val="0"/>
          <w:numId w:val="40"/>
        </w:numPr>
        <w:spacing w:before="0" w:beforeAutospacing="0" w:after="240" w:afterAutospacing="0" w:line="276" w:lineRule="auto"/>
        <w:jc w:val="both"/>
        <w:rPr>
          <w:bCs/>
        </w:rPr>
      </w:pPr>
      <w:r>
        <w:t xml:space="preserve">A 2025. évi működési támogatás kiegészül a </w:t>
      </w:r>
      <w:r w:rsidR="008C3526">
        <w:t xml:space="preserve">minimálbér növekedésével </w:t>
      </w:r>
      <w:r>
        <w:t>összefüggő költségvetési támogatás összegével, mely 1 236 672 Ft</w:t>
      </w:r>
      <w:r w:rsidR="001E0624">
        <w:t>/Tanoda/év</w:t>
      </w:r>
      <w:r>
        <w:t>, azaz egymillió-kettőszázharminchatezer-hatszázhetvenkettő forint/</w:t>
      </w:r>
      <w:r w:rsidR="001E0624">
        <w:t>Tanoda/</w:t>
      </w:r>
      <w:r>
        <w:t>év. A minimálbér és garantált bérminimum emelése a nem állami szociális fenntartóknál jelentkező többletkiadások ellentételezésére szolgál.</w:t>
      </w:r>
    </w:p>
    <w:p w14:paraId="787DD7AA" w14:textId="62BE7233" w:rsidR="004943D0" w:rsidRPr="005C5064" w:rsidRDefault="004943D0" w:rsidP="00AB43AC">
      <w:pPr>
        <w:pStyle w:val="NormlWeb"/>
        <w:spacing w:before="0" w:beforeAutospacing="0" w:after="240" w:afterAutospacing="0" w:line="276" w:lineRule="auto"/>
        <w:jc w:val="both"/>
        <w:rPr>
          <w:b/>
        </w:rPr>
      </w:pPr>
      <w:r w:rsidRPr="00AB43AC">
        <w:rPr>
          <w:b/>
          <w:bCs/>
        </w:rPr>
        <w:t>A Pályázaton elnyerhető támogatás összege a 202</w:t>
      </w:r>
      <w:r w:rsidR="00AB43AC">
        <w:rPr>
          <w:b/>
          <w:bCs/>
        </w:rPr>
        <w:t>5</w:t>
      </w:r>
      <w:r w:rsidRPr="00AB43AC">
        <w:rPr>
          <w:b/>
          <w:bCs/>
        </w:rPr>
        <w:t xml:space="preserve">. </w:t>
      </w:r>
      <w:r w:rsidR="0042040E">
        <w:rPr>
          <w:b/>
          <w:bCs/>
        </w:rPr>
        <w:t xml:space="preserve">augusztus </w:t>
      </w:r>
      <w:r w:rsidRPr="00AB43AC">
        <w:rPr>
          <w:b/>
          <w:bCs/>
        </w:rPr>
        <w:t>1</w:t>
      </w:r>
      <w:r w:rsidR="007E64D3" w:rsidRPr="00AB43AC">
        <w:rPr>
          <w:b/>
          <w:bCs/>
        </w:rPr>
        <w:t>.</w:t>
      </w:r>
      <w:r w:rsidRPr="00AB43AC">
        <w:rPr>
          <w:b/>
          <w:bCs/>
        </w:rPr>
        <w:t xml:space="preserve"> – 202</w:t>
      </w:r>
      <w:r w:rsidR="00AB43AC">
        <w:rPr>
          <w:b/>
          <w:bCs/>
        </w:rPr>
        <w:t>5</w:t>
      </w:r>
      <w:r w:rsidRPr="00AB43AC">
        <w:rPr>
          <w:b/>
          <w:bCs/>
        </w:rPr>
        <w:t>.</w:t>
      </w:r>
      <w:r w:rsidR="001009ED" w:rsidRPr="00AB43AC">
        <w:rPr>
          <w:b/>
          <w:bCs/>
        </w:rPr>
        <w:t xml:space="preserve"> </w:t>
      </w:r>
      <w:r w:rsidRPr="00AB43AC">
        <w:rPr>
          <w:b/>
          <w:bCs/>
        </w:rPr>
        <w:t xml:space="preserve">december 31. közötti időszakra vonatkozóan </w:t>
      </w:r>
      <w:r w:rsidR="0008582B" w:rsidRPr="00AB43AC">
        <w:rPr>
          <w:bCs/>
        </w:rPr>
        <w:t xml:space="preserve">– a vállalt feladatmutatótól függően, maximum </w:t>
      </w:r>
      <w:r w:rsidR="00402A7F" w:rsidRPr="005C5064">
        <w:rPr>
          <w:bCs/>
        </w:rPr>
        <w:t>–</w:t>
      </w:r>
      <w:r w:rsidR="0008582B" w:rsidRPr="005C5064">
        <w:rPr>
          <w:b/>
          <w:bCs/>
        </w:rPr>
        <w:t xml:space="preserve"> </w:t>
      </w:r>
      <w:r w:rsidR="001E0624">
        <w:rPr>
          <w:b/>
        </w:rPr>
        <w:t>8</w:t>
      </w:r>
      <w:r w:rsidR="00894BA5">
        <w:rPr>
          <w:b/>
        </w:rPr>
        <w:t> 533 196</w:t>
      </w:r>
      <w:r w:rsidR="00EA7275" w:rsidRPr="005C5064">
        <w:rPr>
          <w:b/>
        </w:rPr>
        <w:t xml:space="preserve"> </w:t>
      </w:r>
      <w:r w:rsidR="00D23038" w:rsidRPr="005C5064">
        <w:rPr>
          <w:b/>
        </w:rPr>
        <w:t>Ft</w:t>
      </w:r>
      <w:r w:rsidR="001C1A13" w:rsidRPr="005C5064">
        <w:rPr>
          <w:b/>
        </w:rPr>
        <w:t>/Tanoda/év</w:t>
      </w:r>
      <w:r w:rsidR="00D23038" w:rsidRPr="005C5064">
        <w:rPr>
          <w:b/>
        </w:rPr>
        <w:t xml:space="preserve">, azaz </w:t>
      </w:r>
      <w:r w:rsidR="001E0624">
        <w:rPr>
          <w:b/>
        </w:rPr>
        <w:t>nyolcmillió-</w:t>
      </w:r>
      <w:r w:rsidR="00894BA5">
        <w:rPr>
          <w:b/>
        </w:rPr>
        <w:t>ötszázharmincháromezer-egyszázkilencvenhat</w:t>
      </w:r>
      <w:r w:rsidR="00EA7275" w:rsidRPr="005C5064">
        <w:rPr>
          <w:b/>
        </w:rPr>
        <w:t xml:space="preserve"> </w:t>
      </w:r>
      <w:r w:rsidR="00B9459B" w:rsidRPr="005C5064">
        <w:rPr>
          <w:b/>
        </w:rPr>
        <w:t>forint</w:t>
      </w:r>
      <w:r w:rsidR="00AB43AC" w:rsidRPr="005C5064">
        <w:rPr>
          <w:b/>
        </w:rPr>
        <w:t xml:space="preserve">/Tanoda/év </w:t>
      </w:r>
      <w:r w:rsidRPr="005C5064">
        <w:rPr>
          <w:bCs/>
        </w:rPr>
        <w:t>(a továbbiakban: „</w:t>
      </w:r>
      <w:r w:rsidRPr="005C5064">
        <w:rPr>
          <w:b/>
          <w:bCs/>
        </w:rPr>
        <w:t>Támogatás</w:t>
      </w:r>
      <w:r w:rsidRPr="005C5064">
        <w:rPr>
          <w:bCs/>
        </w:rPr>
        <w:t xml:space="preserve">”). </w:t>
      </w:r>
    </w:p>
    <w:p w14:paraId="70D753C1" w14:textId="77777777" w:rsidR="00B40299" w:rsidRPr="002A086B" w:rsidRDefault="00B40299" w:rsidP="00B40299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</w:t>
      </w:r>
      <w:r w:rsidR="0039331A" w:rsidRPr="002A086B">
        <w:t>T</w:t>
      </w:r>
      <w:r w:rsidRPr="002A086B">
        <w:t>ámogatás intenzitása: 100%. A Pályázat benyújtásához saját forrás nem szükséges.</w:t>
      </w:r>
    </w:p>
    <w:p w14:paraId="6AA067D6" w14:textId="41362A10" w:rsidR="001009ED" w:rsidRPr="002A086B" w:rsidRDefault="009B4B30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</w:t>
      </w:r>
      <w:r w:rsidR="0039331A" w:rsidRPr="002A086B">
        <w:t>T</w:t>
      </w:r>
      <w:r w:rsidRPr="002A086B">
        <w:t>ámogatás formája: vissza nem térítendő költségvetési támogatás</w:t>
      </w:r>
      <w:r w:rsidR="00297B60" w:rsidRPr="002A086B">
        <w:t>.</w:t>
      </w:r>
    </w:p>
    <w:p w14:paraId="5A92D12A" w14:textId="77777777" w:rsidR="00306C3E" w:rsidRPr="002A086B" w:rsidRDefault="00481F9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  <w:rPr>
          <w:bCs/>
        </w:rPr>
      </w:pPr>
      <w:r w:rsidRPr="002A086B">
        <w:rPr>
          <w:b/>
          <w:bCs/>
        </w:rPr>
        <w:t>P</w:t>
      </w:r>
      <w:r w:rsidR="00F738FA" w:rsidRPr="002A086B">
        <w:rPr>
          <w:b/>
          <w:bCs/>
        </w:rPr>
        <w:t>ályáz</w:t>
      </w:r>
      <w:r w:rsidR="00BB1703" w:rsidRPr="002A086B">
        <w:rPr>
          <w:b/>
          <w:bCs/>
        </w:rPr>
        <w:t>at benyújtására jogosultak</w:t>
      </w:r>
      <w:r w:rsidR="00F738FA" w:rsidRPr="002A086B">
        <w:rPr>
          <w:b/>
          <w:bCs/>
        </w:rPr>
        <w:t xml:space="preserve"> köre</w:t>
      </w:r>
    </w:p>
    <w:p w14:paraId="3A3B4D90" w14:textId="078B7699" w:rsidR="00155FEC" w:rsidRPr="002A086B" w:rsidRDefault="00155FEC" w:rsidP="00155FEC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bCs/>
        </w:rPr>
        <w:t xml:space="preserve">A pályázat benyújtására az a </w:t>
      </w:r>
      <w:proofErr w:type="spellStart"/>
      <w:r w:rsidRPr="002A086B">
        <w:rPr>
          <w:bCs/>
        </w:rPr>
        <w:t>Tkr</w:t>
      </w:r>
      <w:proofErr w:type="spellEnd"/>
      <w:r w:rsidRPr="002A086B">
        <w:rPr>
          <w:bCs/>
        </w:rPr>
        <w:t>. 1. § (2) bekezdés a) pontja szerinti</w:t>
      </w:r>
      <w:r w:rsidR="00976601" w:rsidRPr="002A086B">
        <w:rPr>
          <w:bCs/>
        </w:rPr>
        <w:t xml:space="preserve">, Tanoda </w:t>
      </w:r>
      <w:r w:rsidRPr="002A086B">
        <w:rPr>
          <w:bCs/>
        </w:rPr>
        <w:t>szolgáltatást működtető Fenntartó (a továbbiakban: „</w:t>
      </w:r>
      <w:r w:rsidRPr="002A086B">
        <w:rPr>
          <w:b/>
          <w:bCs/>
        </w:rPr>
        <w:t>Fenntartó</w:t>
      </w:r>
      <w:r w:rsidRPr="002A086B">
        <w:rPr>
          <w:bCs/>
        </w:rPr>
        <w:t>” vagy „</w:t>
      </w:r>
      <w:r w:rsidRPr="002A086B">
        <w:rPr>
          <w:b/>
          <w:bCs/>
        </w:rPr>
        <w:t>Pályázó</w:t>
      </w:r>
      <w:r w:rsidRPr="002A086B">
        <w:rPr>
          <w:bCs/>
        </w:rPr>
        <w:t>”) jogosult, aki:</w:t>
      </w:r>
    </w:p>
    <w:p w14:paraId="101B685B" w14:textId="768B5160" w:rsidR="00155FEC" w:rsidRPr="002A086B" w:rsidRDefault="00BF21A6" w:rsidP="00D67355">
      <w:pPr>
        <w:numPr>
          <w:ilvl w:val="0"/>
          <w:numId w:val="1"/>
        </w:numPr>
        <w:tabs>
          <w:tab w:val="clear" w:pos="397"/>
        </w:tabs>
        <w:spacing w:after="240" w:line="276" w:lineRule="auto"/>
        <w:ind w:left="709" w:hanging="426"/>
        <w:jc w:val="both"/>
        <w:rPr>
          <w:bCs/>
        </w:rPr>
      </w:pPr>
      <w:r w:rsidRPr="002A086B">
        <w:rPr>
          <w:bCs/>
        </w:rPr>
        <w:t>r</w:t>
      </w:r>
      <w:r w:rsidR="00155FEC" w:rsidRPr="002A086B">
        <w:rPr>
          <w:bCs/>
        </w:rPr>
        <w:t xml:space="preserve">endelkezik a szociális, gyermekjóléti és gyermekvédelmi szolgáltatók, intézmények és hálózatok hatósági nyilvántartásába (a továbbiakban: </w:t>
      </w:r>
      <w:r w:rsidR="00155FEC" w:rsidRPr="002A086B">
        <w:t>„</w:t>
      </w:r>
      <w:r w:rsidR="00155FEC" w:rsidRPr="002A086B">
        <w:rPr>
          <w:b/>
        </w:rPr>
        <w:t>Sznyr</w:t>
      </w:r>
      <w:r w:rsidR="00155FEC" w:rsidRPr="002A086B">
        <w:t>.”</w:t>
      </w:r>
      <w:r w:rsidR="00155FEC" w:rsidRPr="002A086B">
        <w:rPr>
          <w:bCs/>
        </w:rPr>
        <w:t>) hatályos bejegyzéssel</w:t>
      </w:r>
      <w:r w:rsidR="00087703">
        <w:rPr>
          <w:bCs/>
        </w:rPr>
        <w:t xml:space="preserve"> vagy amely esetében a megfelelő bejegyzés vagy adatmódosítás iránti kérelmet benyújtották</w:t>
      </w:r>
      <w:r w:rsidR="00155FEC" w:rsidRPr="002A086B">
        <w:rPr>
          <w:bCs/>
        </w:rPr>
        <w:t>;</w:t>
      </w:r>
    </w:p>
    <w:p w14:paraId="067F12C6" w14:textId="022CF597" w:rsidR="00A4145C" w:rsidRPr="002A086B" w:rsidRDefault="00155FEC" w:rsidP="00B21F17">
      <w:pPr>
        <w:numPr>
          <w:ilvl w:val="0"/>
          <w:numId w:val="1"/>
        </w:numPr>
        <w:tabs>
          <w:tab w:val="clear" w:pos="397"/>
        </w:tabs>
        <w:spacing w:after="240" w:line="276" w:lineRule="auto"/>
        <w:ind w:left="709" w:hanging="426"/>
        <w:jc w:val="both"/>
        <w:rPr>
          <w:bCs/>
        </w:rPr>
      </w:pPr>
      <w:r w:rsidRPr="002A086B">
        <w:rPr>
          <w:bCs/>
        </w:rPr>
        <w:t xml:space="preserve">szolgáltatását </w:t>
      </w:r>
      <w:r w:rsidR="0016084C">
        <w:rPr>
          <w:bCs/>
        </w:rPr>
        <w:t xml:space="preserve">az </w:t>
      </w:r>
      <w:r w:rsidR="00A812BC">
        <w:rPr>
          <w:b/>
        </w:rPr>
        <w:t>é</w:t>
      </w:r>
      <w:r w:rsidR="0042040E" w:rsidRPr="0042040E">
        <w:rPr>
          <w:b/>
        </w:rPr>
        <w:t>szak-</w:t>
      </w:r>
      <w:r w:rsidR="005F2ABA">
        <w:rPr>
          <w:b/>
        </w:rPr>
        <w:t>m</w:t>
      </w:r>
      <w:r w:rsidR="001D75B4">
        <w:rPr>
          <w:b/>
        </w:rPr>
        <w:t>agyarország</w:t>
      </w:r>
      <w:r w:rsidR="00A812BC">
        <w:rPr>
          <w:b/>
        </w:rPr>
        <w:t>i</w:t>
      </w:r>
      <w:r w:rsidR="0042040E" w:rsidRPr="0042040E">
        <w:rPr>
          <w:b/>
        </w:rPr>
        <w:t xml:space="preserve"> </w:t>
      </w:r>
      <w:r w:rsidR="00E83A64">
        <w:rPr>
          <w:b/>
        </w:rPr>
        <w:t>vagy</w:t>
      </w:r>
      <w:r w:rsidR="005F2ABA">
        <w:rPr>
          <w:b/>
        </w:rPr>
        <w:t xml:space="preserve"> </w:t>
      </w:r>
      <w:r w:rsidR="00A812BC">
        <w:rPr>
          <w:b/>
        </w:rPr>
        <w:t>d</w:t>
      </w:r>
      <w:r w:rsidR="0042040E" w:rsidRPr="0042040E">
        <w:rPr>
          <w:b/>
        </w:rPr>
        <w:t>él-</w:t>
      </w:r>
      <w:r w:rsidR="005F2ABA">
        <w:rPr>
          <w:b/>
        </w:rPr>
        <w:t>d</w:t>
      </w:r>
      <w:r w:rsidR="0042040E" w:rsidRPr="0042040E">
        <w:rPr>
          <w:b/>
        </w:rPr>
        <w:t>unántúl</w:t>
      </w:r>
      <w:r w:rsidR="00A812BC">
        <w:rPr>
          <w:b/>
        </w:rPr>
        <w:t>i</w:t>
      </w:r>
      <w:r w:rsidR="0042040E">
        <w:rPr>
          <w:bCs/>
        </w:rPr>
        <w:t xml:space="preserve"> r</w:t>
      </w:r>
      <w:r w:rsidR="0016084C">
        <w:rPr>
          <w:b/>
          <w:bCs/>
        </w:rPr>
        <w:t>égióban</w:t>
      </w:r>
      <w:r w:rsidR="00AB43AC" w:rsidRPr="00B21F17">
        <w:rPr>
          <w:bCs/>
        </w:rPr>
        <w:t xml:space="preserve"> </w:t>
      </w:r>
      <w:r w:rsidR="004E632F" w:rsidRPr="002A086B">
        <w:rPr>
          <w:bCs/>
        </w:rPr>
        <w:t>tervezi megvalósítani és</w:t>
      </w:r>
    </w:p>
    <w:p w14:paraId="53FFF3BF" w14:textId="440C8DCD" w:rsidR="00155FEC" w:rsidRPr="002A086B" w:rsidRDefault="00BF21A6" w:rsidP="00D67355">
      <w:pPr>
        <w:numPr>
          <w:ilvl w:val="0"/>
          <w:numId w:val="1"/>
        </w:numPr>
        <w:tabs>
          <w:tab w:val="clear" w:pos="397"/>
        </w:tabs>
        <w:spacing w:after="240" w:line="276" w:lineRule="auto"/>
        <w:ind w:left="709" w:hanging="426"/>
        <w:jc w:val="both"/>
        <w:rPr>
          <w:bCs/>
        </w:rPr>
      </w:pPr>
      <w:r w:rsidRPr="002A086B">
        <w:rPr>
          <w:bCs/>
        </w:rPr>
        <w:t>m</w:t>
      </w:r>
      <w:r w:rsidR="00155FEC" w:rsidRPr="002A086B">
        <w:rPr>
          <w:bCs/>
        </w:rPr>
        <w:t xml:space="preserve">egfelel </w:t>
      </w:r>
      <w:r w:rsidR="003233E2" w:rsidRPr="000A2072">
        <w:rPr>
          <w:iCs/>
        </w:rPr>
        <w:t>a</w:t>
      </w:r>
      <w:r w:rsidR="003233E2" w:rsidRPr="001C1A13">
        <w:rPr>
          <w:i/>
        </w:rPr>
        <w:t xml:space="preserve"> </w:t>
      </w:r>
      <w:proofErr w:type="spellStart"/>
      <w:r w:rsidR="003233E2" w:rsidRPr="00B21F17">
        <w:t>Slachta</w:t>
      </w:r>
      <w:proofErr w:type="spellEnd"/>
      <w:r w:rsidR="003233E2" w:rsidRPr="00B21F17">
        <w:t xml:space="preserve"> Margit Nemzeti Szociálpolitikai Intézet által</w:t>
      </w:r>
      <w:r w:rsidR="003233E2" w:rsidRPr="000A2072">
        <w:rPr>
          <w:bCs/>
          <w:iCs/>
        </w:rPr>
        <w:t xml:space="preserve"> </w:t>
      </w:r>
      <w:r w:rsidR="003233E2" w:rsidRPr="00B21F17">
        <w:t>működtetett</w:t>
      </w:r>
      <w:r w:rsidR="003233E2" w:rsidRPr="001C1A13">
        <w:rPr>
          <w:b/>
          <w:i/>
          <w:u w:val="single"/>
        </w:rPr>
        <w:t xml:space="preserve"> </w:t>
      </w:r>
      <w:r w:rsidR="00155FEC" w:rsidRPr="002A086B">
        <w:t>Elektronikus Pályázatkezelő és Szerződésmenedzsment Rendszerben (a</w:t>
      </w:r>
      <w:r w:rsidR="00155FEC" w:rsidRPr="002A086B">
        <w:rPr>
          <w:bCs/>
        </w:rPr>
        <w:t xml:space="preserve"> továbbiakban: </w:t>
      </w:r>
      <w:r w:rsidRPr="002A086B">
        <w:rPr>
          <w:bCs/>
        </w:rPr>
        <w:t>„</w:t>
      </w:r>
      <w:r w:rsidR="00155FEC" w:rsidRPr="002A086B">
        <w:rPr>
          <w:b/>
          <w:bCs/>
        </w:rPr>
        <w:t>PKR</w:t>
      </w:r>
      <w:r w:rsidRPr="002A086B">
        <w:rPr>
          <w:b/>
          <w:bCs/>
        </w:rPr>
        <w:t>”</w:t>
      </w:r>
      <w:r w:rsidR="00155FEC" w:rsidRPr="002A086B">
        <w:rPr>
          <w:bCs/>
        </w:rPr>
        <w:t xml:space="preserve">) megjelentetett pályázati felhívásban foglalt feltételeknek. </w:t>
      </w:r>
    </w:p>
    <w:p w14:paraId="24308295" w14:textId="3B3C6B96" w:rsidR="005A3812" w:rsidRPr="002A086B" w:rsidRDefault="007326E4" w:rsidP="005A3812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bCs/>
        </w:rPr>
        <w:t>A Fenntartó nem jogosult pályázatot benyújtani olyan Szolgáltató esetében, amelyre vonatkozóan a Fennt</w:t>
      </w:r>
      <w:r w:rsidR="00A6440A" w:rsidRPr="002A086B">
        <w:rPr>
          <w:bCs/>
        </w:rPr>
        <w:t>artó</w:t>
      </w:r>
      <w:r w:rsidRPr="002A086B">
        <w:rPr>
          <w:bCs/>
        </w:rPr>
        <w:t xml:space="preserve"> </w:t>
      </w:r>
      <w:r w:rsidR="00B951DE" w:rsidRPr="002A086B">
        <w:rPr>
          <w:bCs/>
        </w:rPr>
        <w:t>202</w:t>
      </w:r>
      <w:r w:rsidR="00AB43AC">
        <w:rPr>
          <w:bCs/>
        </w:rPr>
        <w:t>5</w:t>
      </w:r>
      <w:r w:rsidRPr="002A086B">
        <w:rPr>
          <w:bCs/>
        </w:rPr>
        <w:t>. évre</w:t>
      </w:r>
      <w:r w:rsidR="00825A46" w:rsidRPr="002A086B">
        <w:rPr>
          <w:bCs/>
        </w:rPr>
        <w:t xml:space="preserve"> rendelkezik</w:t>
      </w:r>
      <w:r w:rsidRPr="002A086B">
        <w:rPr>
          <w:bCs/>
        </w:rPr>
        <w:t xml:space="preserve"> a </w:t>
      </w:r>
      <w:proofErr w:type="spellStart"/>
      <w:r w:rsidRPr="002A086B">
        <w:rPr>
          <w:bCs/>
        </w:rPr>
        <w:t>Tkr</w:t>
      </w:r>
      <w:proofErr w:type="spellEnd"/>
      <w:r w:rsidRPr="002A086B">
        <w:rPr>
          <w:bCs/>
        </w:rPr>
        <w:t>. 10. § (1)-(6) bekezdései szerinti érvényes finanszírozási szer</w:t>
      </w:r>
      <w:r w:rsidR="00917766" w:rsidRPr="002A086B">
        <w:rPr>
          <w:bCs/>
        </w:rPr>
        <w:t>ződéssel Tanoda szolgáltatás</w:t>
      </w:r>
      <w:r w:rsidRPr="002A086B">
        <w:rPr>
          <w:bCs/>
        </w:rPr>
        <w:t xml:space="preserve"> működtetésére.</w:t>
      </w:r>
    </w:p>
    <w:p w14:paraId="57A1AC71" w14:textId="77777777" w:rsidR="007213C7" w:rsidRPr="002A086B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2A086B">
        <w:rPr>
          <w:b/>
          <w:bCs/>
        </w:rPr>
        <w:lastRenderedPageBreak/>
        <w:t>Finanszírozási időszak</w:t>
      </w:r>
    </w:p>
    <w:p w14:paraId="7F6D1396" w14:textId="45B04B6C" w:rsidR="00DE3568" w:rsidRPr="002A086B" w:rsidRDefault="004943D0" w:rsidP="009753C6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Jelen Pályázatot érintően a finanszírozási időszak a </w:t>
      </w:r>
      <w:r w:rsidRPr="002A086B">
        <w:rPr>
          <w:b/>
        </w:rPr>
        <w:t>202</w:t>
      </w:r>
      <w:r w:rsidR="00AB43AC">
        <w:rPr>
          <w:b/>
        </w:rPr>
        <w:t>5</w:t>
      </w:r>
      <w:r w:rsidR="009A181D" w:rsidRPr="002A086B">
        <w:rPr>
          <w:b/>
        </w:rPr>
        <w:t xml:space="preserve">. </w:t>
      </w:r>
      <w:r w:rsidR="0042040E">
        <w:rPr>
          <w:b/>
        </w:rPr>
        <w:t xml:space="preserve">augusztus </w:t>
      </w:r>
      <w:r w:rsidRPr="002A086B">
        <w:rPr>
          <w:b/>
        </w:rPr>
        <w:t xml:space="preserve">01. napjától </w:t>
      </w:r>
      <w:r w:rsidR="004F7F09" w:rsidRPr="002A086B">
        <w:rPr>
          <w:b/>
        </w:rPr>
        <w:t xml:space="preserve">- </w:t>
      </w:r>
      <w:r w:rsidRPr="002A086B">
        <w:rPr>
          <w:b/>
        </w:rPr>
        <w:t>202</w:t>
      </w:r>
      <w:r w:rsidR="008C3BFB">
        <w:rPr>
          <w:b/>
        </w:rPr>
        <w:t>5</w:t>
      </w:r>
      <w:r w:rsidRPr="002A086B">
        <w:rPr>
          <w:b/>
        </w:rPr>
        <w:t>. december 31.</w:t>
      </w:r>
      <w:r w:rsidRPr="002A086B">
        <w:t xml:space="preserve"> napjáig tartó időszak. A nyertes Pályázóval a Főigazgatóság évente finanszírozási szerződést köt, amelynek finanszírozási időszaka a tárgyév </w:t>
      </w:r>
      <w:r w:rsidR="005D3A35">
        <w:t>január</w:t>
      </w:r>
      <w:r w:rsidR="005D3A35" w:rsidRPr="002A086B">
        <w:t xml:space="preserve"> </w:t>
      </w:r>
      <w:r w:rsidRPr="002A086B">
        <w:t>01. napjától december 31. napjáig tart.</w:t>
      </w:r>
      <w:r w:rsidR="009753C6" w:rsidRPr="002A086B">
        <w:t xml:space="preserve"> </w:t>
      </w:r>
    </w:p>
    <w:p w14:paraId="5EDECD86" w14:textId="77777777" w:rsidR="00246A55" w:rsidRPr="002A086B" w:rsidRDefault="00246A55" w:rsidP="00394F5F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  <w:rPr>
          <w:b/>
          <w:bCs/>
        </w:rPr>
      </w:pPr>
      <w:r w:rsidRPr="002A086B">
        <w:rPr>
          <w:b/>
          <w:bCs/>
        </w:rPr>
        <w:t xml:space="preserve">A </w:t>
      </w:r>
      <w:r w:rsidR="00207896" w:rsidRPr="002A086B">
        <w:rPr>
          <w:b/>
          <w:bCs/>
        </w:rPr>
        <w:t>P</w:t>
      </w:r>
      <w:r w:rsidRPr="002A086B">
        <w:rPr>
          <w:b/>
          <w:bCs/>
        </w:rPr>
        <w:t>ályázat</w:t>
      </w:r>
      <w:r w:rsidR="00956EBA" w:rsidRPr="002A086B">
        <w:rPr>
          <w:b/>
          <w:bCs/>
        </w:rPr>
        <w:t>ok</w:t>
      </w:r>
      <w:r w:rsidRPr="002A086B">
        <w:rPr>
          <w:b/>
          <w:bCs/>
        </w:rPr>
        <w:t xml:space="preserve"> benyújtásának módja </w:t>
      </w:r>
    </w:p>
    <w:p w14:paraId="247F7B74" w14:textId="52121E0D" w:rsidR="0043778C" w:rsidRDefault="0043778C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>A Pályázatot a Fenntartónak kell benyújtania elektronikus úton a</w:t>
      </w:r>
      <w:r w:rsidR="007F3F50" w:rsidRPr="002A086B">
        <w:t xml:space="preserve"> </w:t>
      </w:r>
      <w:r w:rsidRPr="002A086B">
        <w:rPr>
          <w:b/>
        </w:rPr>
        <w:t>PKR</w:t>
      </w:r>
      <w:r w:rsidRPr="002A086B">
        <w:t xml:space="preserve"> útján az ott rögzítetteknek és a pályázati útmutatóban (a továbbiakban: „</w:t>
      </w:r>
      <w:r w:rsidRPr="002A086B">
        <w:rPr>
          <w:b/>
        </w:rPr>
        <w:t>Pályázati útmutató</w:t>
      </w:r>
      <w:r w:rsidRPr="002A086B">
        <w:t>”) foglaltaknak megfelelően.</w:t>
      </w:r>
    </w:p>
    <w:p w14:paraId="49AFC896" w14:textId="77777777" w:rsidR="00246A55" w:rsidRPr="002A086B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2A086B">
        <w:rPr>
          <w:b/>
          <w:bCs/>
        </w:rPr>
        <w:t xml:space="preserve">A </w:t>
      </w:r>
      <w:r w:rsidR="008A4E48" w:rsidRPr="002A086B">
        <w:rPr>
          <w:b/>
          <w:bCs/>
        </w:rPr>
        <w:t>P</w:t>
      </w:r>
      <w:r w:rsidRPr="002A086B">
        <w:rPr>
          <w:b/>
          <w:bCs/>
        </w:rPr>
        <w:t>ályázat</w:t>
      </w:r>
      <w:r w:rsidR="00956EBA" w:rsidRPr="002A086B">
        <w:rPr>
          <w:b/>
          <w:bCs/>
        </w:rPr>
        <w:t>ok</w:t>
      </w:r>
      <w:r w:rsidRPr="002A086B">
        <w:rPr>
          <w:b/>
          <w:bCs/>
        </w:rPr>
        <w:t xml:space="preserve"> </w:t>
      </w:r>
      <w:r w:rsidR="00956EBA" w:rsidRPr="002A086B">
        <w:rPr>
          <w:b/>
          <w:bCs/>
        </w:rPr>
        <w:t>benyújtásához szükséges adatok, dokumentumok</w:t>
      </w:r>
    </w:p>
    <w:p w14:paraId="77AF0C37" w14:textId="1395303A" w:rsidR="00C22905" w:rsidRPr="002A086B" w:rsidRDefault="00246A55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>A</w:t>
      </w:r>
      <w:r w:rsidR="008A4E48" w:rsidRPr="002A086B">
        <w:t xml:space="preserve"> PKR</w:t>
      </w:r>
      <w:r w:rsidR="000C193C" w:rsidRPr="002A086B">
        <w:t xml:space="preserve"> felület kitöltés</w:t>
      </w:r>
      <w:r w:rsidR="0001457A" w:rsidRPr="002A086B">
        <w:t xml:space="preserve">e mellett </w:t>
      </w:r>
      <w:r w:rsidR="000C193C" w:rsidRPr="002A086B">
        <w:t>az a</w:t>
      </w:r>
      <w:r w:rsidRPr="002A086B">
        <w:t xml:space="preserve">lábbi dokumentumokat </w:t>
      </w:r>
      <w:r w:rsidR="008F7A3A" w:rsidRPr="002A086B">
        <w:t xml:space="preserve">szükséges </w:t>
      </w:r>
      <w:r w:rsidR="000C193C" w:rsidRPr="002A086B">
        <w:t xml:space="preserve">felrögzíteni </w:t>
      </w:r>
      <w:r w:rsidR="00BF3AED" w:rsidRPr="002A086B">
        <w:t>a Fenntartónak</w:t>
      </w:r>
      <w:r w:rsidR="008F7A3A" w:rsidRPr="002A086B">
        <w:t>:</w:t>
      </w:r>
    </w:p>
    <w:p w14:paraId="75D35C70" w14:textId="77777777" w:rsidR="007807AF" w:rsidRPr="00BC0F97" w:rsidRDefault="007807AF" w:rsidP="00BC0F97">
      <w:pPr>
        <w:numPr>
          <w:ilvl w:val="0"/>
          <w:numId w:val="41"/>
        </w:numPr>
        <w:spacing w:after="240" w:line="276" w:lineRule="auto"/>
        <w:jc w:val="both"/>
      </w:pPr>
      <w:r w:rsidRPr="00BC0F97">
        <w:t>Összeférhetetlenségi nyilatkozat és érintettségről szóló közzétételi kérelem (cégszerű aláírással ellátva szkennelt formátumban);</w:t>
      </w:r>
    </w:p>
    <w:p w14:paraId="488E2CCC" w14:textId="77777777" w:rsidR="007807AF" w:rsidRPr="00BC0F97" w:rsidRDefault="007807AF" w:rsidP="00BC0F97">
      <w:pPr>
        <w:numPr>
          <w:ilvl w:val="0"/>
          <w:numId w:val="41"/>
        </w:numPr>
        <w:spacing w:after="240" w:line="276" w:lineRule="auto"/>
        <w:jc w:val="both"/>
      </w:pPr>
      <w:r w:rsidRPr="00BC0F97">
        <w:t>Tulajdoni lap elektronikus másolata, használati vagy bérleti szerződés hitelesített másolata (ami az ingatlan használati jogosultságát alátámasztja);</w:t>
      </w:r>
    </w:p>
    <w:p w14:paraId="2EF29B92" w14:textId="77777777" w:rsidR="007807AF" w:rsidRPr="00BC0F97" w:rsidRDefault="007807AF" w:rsidP="00BC0F97">
      <w:pPr>
        <w:numPr>
          <w:ilvl w:val="0"/>
          <w:numId w:val="41"/>
        </w:numPr>
        <w:spacing w:after="240" w:line="276" w:lineRule="auto"/>
        <w:jc w:val="both"/>
      </w:pPr>
      <w:r w:rsidRPr="00BC0F97">
        <w:t>A tanodában foglalkoztatni kívánt munkavállalók végzettségét igazoló dokumentumok másolata;</w:t>
      </w:r>
    </w:p>
    <w:p w14:paraId="2C46F80C" w14:textId="1F5543B5" w:rsidR="007807AF" w:rsidRPr="00BC0F97" w:rsidRDefault="007807AF" w:rsidP="00BC0F97">
      <w:pPr>
        <w:numPr>
          <w:ilvl w:val="0"/>
          <w:numId w:val="41"/>
        </w:numPr>
        <w:spacing w:after="240" w:line="276" w:lineRule="auto"/>
        <w:jc w:val="both"/>
      </w:pPr>
      <w:r w:rsidRPr="00BC0F97">
        <w:t>A szociális, gyermekjóléti és gyermekvédelmi szolgáltatók, intézmények és hálózatok hatósági nyilvántartásáról és ellenőrzéséről szóló 369/2013. (X. 24) Korm. rendelet alapján az Sznyr-be törté</w:t>
      </w:r>
      <w:r w:rsidRPr="007807AF">
        <w:t>nő bejegyzésről szóló határozattal</w:t>
      </w:r>
      <w:r w:rsidRPr="00BC0F97">
        <w:t>;</w:t>
      </w:r>
    </w:p>
    <w:p w14:paraId="39A6AD31" w14:textId="77777777" w:rsidR="007807AF" w:rsidRPr="00BC0F97" w:rsidRDefault="007807AF" w:rsidP="00BC0F97">
      <w:pPr>
        <w:numPr>
          <w:ilvl w:val="0"/>
          <w:numId w:val="41"/>
        </w:numPr>
        <w:spacing w:after="240" w:line="276" w:lineRule="auto"/>
        <w:jc w:val="both"/>
      </w:pPr>
      <w:r w:rsidRPr="00BC0F97">
        <w:t>A Pályázónak a Pályázat benyújtásakor hatályos szabályok szerint elkészített szakmai programja;</w:t>
      </w:r>
    </w:p>
    <w:p w14:paraId="4A4EF98E" w14:textId="77777777" w:rsidR="007807AF" w:rsidRPr="00BC0F97" w:rsidRDefault="007807AF" w:rsidP="00BC0F97">
      <w:pPr>
        <w:numPr>
          <w:ilvl w:val="0"/>
          <w:numId w:val="41"/>
        </w:numPr>
        <w:spacing w:after="240" w:line="276" w:lineRule="auto"/>
        <w:jc w:val="both"/>
      </w:pPr>
      <w:r w:rsidRPr="00BC0F97">
        <w:t>Az előző évről készített szakmai, működési és pénzügyi beszámolója, amennyiben rendelkezik ilyennel;</w:t>
      </w:r>
    </w:p>
    <w:p w14:paraId="52C8A4BC" w14:textId="77777777" w:rsidR="007807AF" w:rsidRPr="00BC0F97" w:rsidRDefault="007807AF" w:rsidP="00BC0F97">
      <w:pPr>
        <w:numPr>
          <w:ilvl w:val="0"/>
          <w:numId w:val="41"/>
        </w:numPr>
        <w:spacing w:after="240" w:line="276" w:lineRule="auto"/>
        <w:jc w:val="both"/>
      </w:pPr>
      <w:r w:rsidRPr="00BC0F97">
        <w:t>A Pályázó nyilatkozata, hogy vállalja a statisztikai célú adatszolgáltatást a Központi Statisztikai Hivatal felé;</w:t>
      </w:r>
    </w:p>
    <w:p w14:paraId="3C585C42" w14:textId="77777777" w:rsidR="007807AF" w:rsidRPr="00BC0F97" w:rsidRDefault="007807AF" w:rsidP="00BC0F97">
      <w:pPr>
        <w:numPr>
          <w:ilvl w:val="0"/>
          <w:numId w:val="41"/>
        </w:numPr>
        <w:spacing w:after="240" w:line="276" w:lineRule="auto"/>
        <w:jc w:val="both"/>
      </w:pPr>
      <w:r w:rsidRPr="00BC0F97">
        <w:t xml:space="preserve">A Pályázónak a közpénzekből nyújtott támogatások átláthatóságáról szóló 2007. évi CLXXXI. törvény és az </w:t>
      </w:r>
      <w:proofErr w:type="spellStart"/>
      <w:r w:rsidRPr="00BC0F97">
        <w:t>Ávr</w:t>
      </w:r>
      <w:proofErr w:type="spellEnd"/>
      <w:r w:rsidRPr="00BC0F97">
        <w:t>. 75. §-a alapján benyújtandó nyilatkozatai és – a nyilatkozat tartalmától függően – közzétételi kérelme</w:t>
      </w:r>
      <w:r w:rsidRPr="007807AF">
        <w:rPr>
          <w:b/>
        </w:rPr>
        <w:t>.</w:t>
      </w:r>
    </w:p>
    <w:p w14:paraId="2C70D4E4" w14:textId="77777777" w:rsidR="00246A55" w:rsidRPr="002A086B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2A086B">
        <w:rPr>
          <w:b/>
          <w:bCs/>
        </w:rPr>
        <w:t xml:space="preserve">A </w:t>
      </w:r>
      <w:r w:rsidR="008A4E48" w:rsidRPr="002A086B">
        <w:rPr>
          <w:b/>
          <w:bCs/>
        </w:rPr>
        <w:t>P</w:t>
      </w:r>
      <w:r w:rsidRPr="002A086B">
        <w:rPr>
          <w:b/>
          <w:bCs/>
        </w:rPr>
        <w:t>ályázatok benyújtásának határideje</w:t>
      </w:r>
    </w:p>
    <w:p w14:paraId="7FA3FB54" w14:textId="33EBDDBC" w:rsidR="004504A0" w:rsidRPr="002A086B" w:rsidRDefault="004504A0" w:rsidP="004504A0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Pályázatok </w:t>
      </w:r>
      <w:r w:rsidRPr="00FC75FA">
        <w:t xml:space="preserve">beadási határideje </w:t>
      </w:r>
      <w:r w:rsidRPr="00F712EB">
        <w:rPr>
          <w:b/>
        </w:rPr>
        <w:t>202</w:t>
      </w:r>
      <w:r w:rsidR="00D23038" w:rsidRPr="00F712EB">
        <w:rPr>
          <w:b/>
        </w:rPr>
        <w:t>5</w:t>
      </w:r>
      <w:r w:rsidRPr="00F712EB">
        <w:rPr>
          <w:b/>
        </w:rPr>
        <w:t xml:space="preserve">. </w:t>
      </w:r>
      <w:r w:rsidR="00322264" w:rsidRPr="00F712EB">
        <w:rPr>
          <w:b/>
        </w:rPr>
        <w:t xml:space="preserve">augusztus </w:t>
      </w:r>
      <w:r w:rsidR="00F712EB" w:rsidRPr="00F712EB">
        <w:rPr>
          <w:b/>
        </w:rPr>
        <w:t>2</w:t>
      </w:r>
      <w:r w:rsidR="006D73F1">
        <w:rPr>
          <w:b/>
        </w:rPr>
        <w:t>8</w:t>
      </w:r>
      <w:r w:rsidR="00322264" w:rsidRPr="00F712EB">
        <w:rPr>
          <w:b/>
        </w:rPr>
        <w:t xml:space="preserve">. </w:t>
      </w:r>
      <w:r w:rsidR="00284A16" w:rsidRPr="00F712EB">
        <w:rPr>
          <w:b/>
        </w:rPr>
        <w:t xml:space="preserve"> </w:t>
      </w:r>
      <w:r w:rsidR="00677B26" w:rsidRPr="00F712EB">
        <w:rPr>
          <w:b/>
        </w:rPr>
        <w:t>16</w:t>
      </w:r>
      <w:r w:rsidR="00BC0F97" w:rsidRPr="00F712EB">
        <w:rPr>
          <w:b/>
        </w:rPr>
        <w:t>:</w:t>
      </w:r>
      <w:r w:rsidR="00A66918" w:rsidRPr="00F712EB">
        <w:rPr>
          <w:b/>
        </w:rPr>
        <w:t>59</w:t>
      </w:r>
      <w:r w:rsidR="00A66918" w:rsidRPr="00F712EB">
        <w:rPr>
          <w:b/>
          <w:vertAlign w:val="superscript"/>
        </w:rPr>
        <w:t>59</w:t>
      </w:r>
      <w:r w:rsidR="00BC0F97" w:rsidRPr="00F712EB">
        <w:rPr>
          <w:b/>
          <w:vertAlign w:val="superscript"/>
        </w:rPr>
        <w:t>.</w:t>
      </w:r>
    </w:p>
    <w:p w14:paraId="47679E1E" w14:textId="1874DAD0" w:rsidR="00DE3568" w:rsidRPr="002A086B" w:rsidRDefault="004504A0" w:rsidP="00F809DA">
      <w:pPr>
        <w:pStyle w:val="NormlWeb"/>
        <w:spacing w:before="0" w:beforeAutospacing="0" w:after="240" w:afterAutospacing="0" w:line="276" w:lineRule="auto"/>
        <w:jc w:val="both"/>
        <w:rPr>
          <w:b/>
          <w:bCs/>
        </w:rPr>
      </w:pPr>
      <w:r w:rsidRPr="002A086B">
        <w:lastRenderedPageBreak/>
        <w:t>Benyújtottnak minősül az a Pályázat, amely a PKR</w:t>
      </w:r>
      <w:r w:rsidR="00BF21A6" w:rsidRPr="002A086B">
        <w:t>-</w:t>
      </w:r>
      <w:r w:rsidRPr="002A086B">
        <w:t>ben (</w:t>
      </w:r>
      <w:hyperlink r:id="rId8" w:history="1">
        <w:r w:rsidRPr="002A086B">
          <w:rPr>
            <w:rStyle w:val="Hiperhivatkozs"/>
          </w:rPr>
          <w:t>https://pkr.szgyf.gov.hu/pkr/authentication.html</w:t>
        </w:r>
      </w:hyperlink>
      <w:r w:rsidRPr="002A086B">
        <w:t xml:space="preserve">) a jelen pontban megadott határidőig </w:t>
      </w:r>
      <w:r w:rsidRPr="002A086B">
        <w:rPr>
          <w:b/>
        </w:rPr>
        <w:t>véglegesítésre</w:t>
      </w:r>
      <w:r w:rsidRPr="002A086B">
        <w:t xml:space="preserve"> kerül.</w:t>
      </w:r>
    </w:p>
    <w:p w14:paraId="49A4F999" w14:textId="77777777" w:rsidR="009C3EAC" w:rsidRPr="002A086B" w:rsidRDefault="0082514E" w:rsidP="00D76960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5" w:hanging="357"/>
        <w:jc w:val="both"/>
      </w:pPr>
      <w:r w:rsidRPr="002A086B">
        <w:rPr>
          <w:b/>
          <w:bCs/>
        </w:rPr>
        <w:t>A befogadási ellenőrzés és a h</w:t>
      </w:r>
      <w:r w:rsidR="009C3EAC" w:rsidRPr="002A086B">
        <w:rPr>
          <w:b/>
          <w:bCs/>
        </w:rPr>
        <w:t>iánypótlás</w:t>
      </w:r>
      <w:r w:rsidRPr="002A086B">
        <w:rPr>
          <w:b/>
          <w:bCs/>
        </w:rPr>
        <w:t>i</w:t>
      </w:r>
      <w:r w:rsidR="009C3EAC" w:rsidRPr="002A086B">
        <w:rPr>
          <w:b/>
          <w:bCs/>
        </w:rPr>
        <w:t xml:space="preserve"> </w:t>
      </w:r>
      <w:r w:rsidRPr="002A086B">
        <w:rPr>
          <w:b/>
          <w:bCs/>
        </w:rPr>
        <w:t>folyamat</w:t>
      </w:r>
    </w:p>
    <w:p w14:paraId="59083AD9" w14:textId="0C9477A7" w:rsidR="003B5AE1" w:rsidRPr="002A086B" w:rsidRDefault="003B5AE1" w:rsidP="003B5AE1">
      <w:pPr>
        <w:pStyle w:val="Listaszerbekezds"/>
        <w:spacing w:after="240" w:line="276" w:lineRule="auto"/>
        <w:ind w:left="0"/>
        <w:contextualSpacing w:val="0"/>
        <w:jc w:val="both"/>
      </w:pPr>
      <w:r w:rsidRPr="002A086B">
        <w:rPr>
          <w:rFonts w:eastAsia="Calibri"/>
          <w:bCs/>
        </w:rPr>
        <w:t xml:space="preserve">A Pályázat beérkezésétől számított 24 (huszonnégy) órán belül a Pályázó visszajelzést kap a Pályázat beérkezéséről, amely tartalmazza a </w:t>
      </w:r>
      <w:r w:rsidR="00155FEC" w:rsidRPr="002A086B">
        <w:rPr>
          <w:rFonts w:eastAsia="Calibri"/>
          <w:b/>
          <w:bCs/>
        </w:rPr>
        <w:t>P</w:t>
      </w:r>
      <w:r w:rsidRPr="002A086B">
        <w:rPr>
          <w:rFonts w:eastAsia="Calibri"/>
          <w:b/>
          <w:bCs/>
        </w:rPr>
        <w:t>ályázati azonosítót</w:t>
      </w:r>
      <w:r w:rsidRPr="002A086B">
        <w:rPr>
          <w:rFonts w:eastAsia="Calibri"/>
          <w:bCs/>
        </w:rPr>
        <w:t>. A Pályázat beérkezéséről küldött visszaigazolás nem minősül a Pályázat befogadásának vagy bírálatának. A Pályázat beérkezésétől számított 7 (hét) napon belül a Főigazgatóság elvégzi a Pályázat befogadási ellenőrzését, és amennyiben a Pályázat az alábbi kritériumok bármelyikének nem felel meg, érdemi vizsgálat nélkül elutasítja azt. A befogadási ellenőrzés során a Főigazgatóság ellenőrzi, hogy</w:t>
      </w:r>
    </w:p>
    <w:p w14:paraId="2BC66FA0" w14:textId="77777777" w:rsidR="003B5AE1" w:rsidRPr="002A086B" w:rsidRDefault="003B5AE1" w:rsidP="003B5AE1">
      <w:pPr>
        <w:pStyle w:val="NormlWeb"/>
        <w:numPr>
          <w:ilvl w:val="1"/>
          <w:numId w:val="2"/>
        </w:numPr>
        <w:tabs>
          <w:tab w:val="clear" w:pos="360"/>
        </w:tabs>
        <w:spacing w:before="0" w:beforeAutospacing="0" w:after="240" w:afterAutospacing="0" w:line="276" w:lineRule="auto"/>
        <w:jc w:val="both"/>
      </w:pPr>
      <w:r w:rsidRPr="002A086B">
        <w:t>a Pályázat a benyújtásra meghatározott határidőn belül került benyújtásra,</w:t>
      </w:r>
    </w:p>
    <w:p w14:paraId="76B509F7" w14:textId="77777777" w:rsidR="00155FEC" w:rsidRPr="002A086B" w:rsidRDefault="00155FEC" w:rsidP="00155FEC">
      <w:pPr>
        <w:pStyle w:val="NormlWeb"/>
        <w:numPr>
          <w:ilvl w:val="1"/>
          <w:numId w:val="2"/>
        </w:numPr>
        <w:spacing w:before="0" w:beforeAutospacing="0" w:after="240" w:afterAutospacing="0" w:line="276" w:lineRule="auto"/>
        <w:jc w:val="both"/>
      </w:pPr>
      <w:r w:rsidRPr="002A086B">
        <w:t>az igényelt támogatás összege nem haladja meg a maximálisan igényelhető mértéket,</w:t>
      </w:r>
    </w:p>
    <w:p w14:paraId="1A4C3574" w14:textId="77777777" w:rsidR="003B5AE1" w:rsidRPr="002A086B" w:rsidRDefault="003B5AE1" w:rsidP="003B5AE1">
      <w:pPr>
        <w:pStyle w:val="NormlWeb"/>
        <w:numPr>
          <w:ilvl w:val="1"/>
          <w:numId w:val="2"/>
        </w:numPr>
        <w:spacing w:before="0" w:beforeAutospacing="0" w:after="240" w:afterAutospacing="0" w:line="276" w:lineRule="auto"/>
        <w:jc w:val="both"/>
      </w:pPr>
      <w:r w:rsidRPr="002A086B">
        <w:t xml:space="preserve">a Pályázó a Pályázati felhívásban meghatározott lehetséges </w:t>
      </w:r>
      <w:r w:rsidR="00297B60" w:rsidRPr="002A086B">
        <w:t>t</w:t>
      </w:r>
      <w:r w:rsidRPr="002A086B">
        <w:t>ámogatást igénylői körbe tartozik.</w:t>
      </w:r>
    </w:p>
    <w:p w14:paraId="78AB6C31" w14:textId="77777777" w:rsidR="003B5AE1" w:rsidRPr="002A086B" w:rsidRDefault="003B5AE1" w:rsidP="003B5AE1">
      <w:pPr>
        <w:pStyle w:val="NormlWeb"/>
        <w:spacing w:before="0" w:beforeAutospacing="0" w:after="240" w:afterAutospacing="0" w:line="276" w:lineRule="auto"/>
        <w:jc w:val="both"/>
      </w:pPr>
      <w:r w:rsidRPr="002A086B">
        <w:t>Felhívjuk figyelmét, hogy a befogadási feltételként előírt kritériumok esetében hiánypótlásnak nincs helye. A Főigazgatóság csak a befogadott Pályázatokat vizsgálja tovább.</w:t>
      </w:r>
    </w:p>
    <w:p w14:paraId="636297D3" w14:textId="36BF0075" w:rsidR="003B5AE1" w:rsidRPr="002A086B" w:rsidRDefault="003B5AE1" w:rsidP="003B5AE1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Amennyiben a befogadott Pályázatok ellenőrzése során hiányosság kerül megállapításra, a Főigazgatóság a </w:t>
      </w:r>
      <w:r w:rsidRPr="002A086B">
        <w:rPr>
          <w:b/>
        </w:rPr>
        <w:t>Pályázót 1 (egy) alkalommal</w:t>
      </w:r>
      <w:r w:rsidRPr="002A086B">
        <w:t xml:space="preserve"> </w:t>
      </w:r>
      <w:r w:rsidRPr="002A086B">
        <w:rPr>
          <w:b/>
        </w:rPr>
        <w:t xml:space="preserve">a PKR útján hiánypótlásra hívja fel. </w:t>
      </w:r>
      <w:r w:rsidRPr="002A086B">
        <w:t>Az értesítés tartalmazza a hiányosságokat, valamint a hiánypótlás módját. A PKR a felszólítást elektronikus formában a pályázati űrlapon megadott Pályázói kapcsolattartó email címre is megküldi. A Pályázó számára az értesítési tárhelyre érkezésétől számított 8 (nyolc) napos határidő áll rendelkezésre a hiánypótlás teljesítésére.</w:t>
      </w:r>
    </w:p>
    <w:p w14:paraId="58675597" w14:textId="58816A95" w:rsidR="003B5AE1" w:rsidRPr="002A086B" w:rsidRDefault="003B5AE1" w:rsidP="003B5AE1">
      <w:pPr>
        <w:pStyle w:val="NormlWeb"/>
        <w:spacing w:before="0" w:beforeAutospacing="0" w:after="240" w:afterAutospacing="0" w:line="276" w:lineRule="auto"/>
        <w:jc w:val="both"/>
      </w:pPr>
      <w:r w:rsidRPr="002A086B">
        <w:t>Határidőben benyújtottnak minősül az a hiánypótlás, amely legkésőbb a hiánypótlási felhívás értesítési tárhelyre érkezésétől számított 8 (nyolc) napon belül a PKR</w:t>
      </w:r>
      <w:r w:rsidR="00BF21A6" w:rsidRPr="002A086B">
        <w:t>-</w:t>
      </w:r>
      <w:r w:rsidRPr="002A086B">
        <w:t>ben benyújtásra kerül.</w:t>
      </w:r>
    </w:p>
    <w:p w14:paraId="0F4B56D4" w14:textId="77777777" w:rsidR="003B5AE1" w:rsidRPr="002A086B" w:rsidRDefault="003B5AE1" w:rsidP="003B5AE1">
      <w:pPr>
        <w:pStyle w:val="NormlWeb"/>
        <w:spacing w:before="0" w:beforeAutospacing="0" w:after="240" w:afterAutospacing="0" w:line="276" w:lineRule="auto"/>
        <w:jc w:val="both"/>
      </w:pPr>
      <w:r w:rsidRPr="002A086B">
        <w:rPr>
          <w:b/>
        </w:rPr>
        <w:t>Ezúton felhívjuk a Pályázók figyelmét arra, hogy a sikeres pályázás érdekében elektronikus üzeneteiket folyamatosan kövessék nyomon a pályázati időszakban</w:t>
      </w:r>
      <w:r w:rsidRPr="002A086B">
        <w:t xml:space="preserve">. </w:t>
      </w:r>
    </w:p>
    <w:p w14:paraId="584EB5BE" w14:textId="47E81626" w:rsidR="00806019" w:rsidRPr="002A086B" w:rsidRDefault="003B5AE1" w:rsidP="00D67355">
      <w:pPr>
        <w:pStyle w:val="NormlWeb"/>
        <w:spacing w:before="0" w:beforeAutospacing="0" w:after="240" w:afterAutospacing="0" w:line="276" w:lineRule="auto"/>
        <w:jc w:val="both"/>
        <w:rPr>
          <w:b/>
          <w:bCs/>
        </w:rPr>
      </w:pPr>
      <w:r w:rsidRPr="002A086B">
        <w:t xml:space="preserve">Amennyiben a Pályázó nem vagy nem </w:t>
      </w:r>
      <w:proofErr w:type="spellStart"/>
      <w:r w:rsidRPr="002A086B">
        <w:t>teljeskörűen</w:t>
      </w:r>
      <w:proofErr w:type="spellEnd"/>
      <w:r w:rsidRPr="002A086B">
        <w:t xml:space="preserve"> pótolta a hiányosságokat, illetve nem a hiánypótlási felhívásban megadott határidőn belül tett eleget a hiánypótlási kötelezettségének, úgy további hiánypótlásra nincs lehetőség. Ebben az esetben a Főigazgatóság megállapítja a Pályázat hiányosságát, annak okát, majd a Pályázatot a megállapításával együtt átadja a pályázati </w:t>
      </w:r>
      <w:r w:rsidR="00751630">
        <w:t xml:space="preserve">Bíráló </w:t>
      </w:r>
      <w:r w:rsidRPr="002A086B">
        <w:t>bizottságnak (a továbbiakban: „</w:t>
      </w:r>
      <w:r w:rsidRPr="002A086B">
        <w:rPr>
          <w:b/>
        </w:rPr>
        <w:t>Bizottság</w:t>
      </w:r>
      <w:r w:rsidRPr="002A086B">
        <w:t xml:space="preserve">”). A Bizottság a BM számára továbbítja a Pályázatot, a Pályázat elutasításáról ez esetben </w:t>
      </w:r>
      <w:r w:rsidR="00BF0B2F">
        <w:t xml:space="preserve">a </w:t>
      </w:r>
      <w:r w:rsidRPr="002A086B">
        <w:t xml:space="preserve">BM dönt. </w:t>
      </w:r>
      <w:r w:rsidR="009904A5" w:rsidRPr="002A086B">
        <w:rPr>
          <w:b/>
          <w:bCs/>
        </w:rPr>
        <w:t xml:space="preserve">A </w:t>
      </w:r>
      <w:proofErr w:type="spellStart"/>
      <w:r w:rsidR="009904A5" w:rsidRPr="002A086B">
        <w:rPr>
          <w:b/>
          <w:bCs/>
        </w:rPr>
        <w:t>Tkr</w:t>
      </w:r>
      <w:proofErr w:type="spellEnd"/>
      <w:r w:rsidR="009904A5" w:rsidRPr="002A086B">
        <w:rPr>
          <w:b/>
          <w:bCs/>
        </w:rPr>
        <w:t>. 7</w:t>
      </w:r>
      <w:r w:rsidR="005B5480" w:rsidRPr="002A086B">
        <w:rPr>
          <w:b/>
          <w:bCs/>
        </w:rPr>
        <w:t>.</w:t>
      </w:r>
      <w:r w:rsidR="009904A5" w:rsidRPr="002A086B">
        <w:rPr>
          <w:b/>
          <w:bCs/>
        </w:rPr>
        <w:t xml:space="preserve"> § (4)</w:t>
      </w:r>
      <w:r w:rsidR="00A81F71" w:rsidRPr="002A086B">
        <w:rPr>
          <w:b/>
          <w:bCs/>
        </w:rPr>
        <w:t xml:space="preserve"> bekezdése</w:t>
      </w:r>
      <w:r w:rsidR="009904A5" w:rsidRPr="002A086B">
        <w:rPr>
          <w:b/>
          <w:bCs/>
        </w:rPr>
        <w:t xml:space="preserve"> alapján a </w:t>
      </w:r>
      <w:r w:rsidR="00692DBD" w:rsidRPr="002A086B">
        <w:rPr>
          <w:b/>
          <w:bCs/>
        </w:rPr>
        <w:t>P</w:t>
      </w:r>
      <w:r w:rsidR="009904A5" w:rsidRPr="002A086B">
        <w:rPr>
          <w:b/>
          <w:bCs/>
        </w:rPr>
        <w:t>ályázat nem támogatható, ha</w:t>
      </w:r>
    </w:p>
    <w:p w14:paraId="5E9F12BD" w14:textId="77777777" w:rsidR="003D6F86" w:rsidRPr="002A086B" w:rsidRDefault="009904A5" w:rsidP="00F809DA">
      <w:pPr>
        <w:pStyle w:val="NormlWeb"/>
        <w:numPr>
          <w:ilvl w:val="0"/>
          <w:numId w:val="6"/>
        </w:numPr>
        <w:spacing w:before="0" w:beforeAutospacing="0" w:after="240" w:afterAutospacing="0" w:line="276" w:lineRule="auto"/>
        <w:jc w:val="both"/>
      </w:pPr>
      <w:r w:rsidRPr="002A086B">
        <w:lastRenderedPageBreak/>
        <w:t xml:space="preserve">a </w:t>
      </w:r>
      <w:r w:rsidR="001B31E9" w:rsidRPr="002A086B">
        <w:t>P</w:t>
      </w:r>
      <w:r w:rsidRPr="002A086B">
        <w:t xml:space="preserve">ályázó a </w:t>
      </w:r>
      <w:r w:rsidR="001B31E9" w:rsidRPr="002A086B">
        <w:t>P</w:t>
      </w:r>
      <w:r w:rsidRPr="002A086B">
        <w:t xml:space="preserve">ályázatot határidőn túl nyújtja be, vagy a hiánypótlási felhívásnak határidőben nem vagy nem megfelelően tesz eleget (a határidőn túl benyújtott pályázatokat a Főigazgatóság jelen pályázati felhívás </w:t>
      </w:r>
      <w:r w:rsidR="00910A11" w:rsidRPr="002A086B">
        <w:t>9</w:t>
      </w:r>
      <w:r w:rsidRPr="002A086B">
        <w:t>. pontja szerint utasítja el),</w:t>
      </w:r>
    </w:p>
    <w:p w14:paraId="179EB8E6" w14:textId="59A51CB6" w:rsidR="009904A5" w:rsidRPr="002A086B" w:rsidRDefault="009904A5" w:rsidP="00692DBD">
      <w:pPr>
        <w:pStyle w:val="NormlWeb"/>
        <w:numPr>
          <w:ilvl w:val="0"/>
          <w:numId w:val="6"/>
        </w:numPr>
        <w:spacing w:before="0" w:beforeAutospacing="0" w:after="240" w:afterAutospacing="0" w:line="276" w:lineRule="auto"/>
        <w:jc w:val="both"/>
      </w:pPr>
      <w:r w:rsidRPr="002A086B">
        <w:t>nem felel meg a jogszabályokban és a pályázati kiírásban meghatározott feltételeknek,</w:t>
      </w:r>
      <w:r w:rsidR="00692DBD" w:rsidRPr="002A086B">
        <w:t xml:space="preserve"> így különösen vele szemben az Áht. 48/B. §</w:t>
      </w:r>
      <w:proofErr w:type="spellStart"/>
      <w:r w:rsidR="00692DBD" w:rsidRPr="002A086B">
        <w:t>-ában</w:t>
      </w:r>
      <w:proofErr w:type="spellEnd"/>
      <w:r w:rsidR="00692DBD" w:rsidRPr="002A086B">
        <w:t xml:space="preserve"> és a közpénzekből nyújtott támogatások átláthatóságáról</w:t>
      </w:r>
      <w:r w:rsidR="007338E8" w:rsidRPr="002A086B">
        <w:t xml:space="preserve"> szóló</w:t>
      </w:r>
      <w:r w:rsidR="00692DBD" w:rsidRPr="002A086B">
        <w:t xml:space="preserve"> 2007. évi CLXXXI. törvényben meghatározott összeférhetetlenségi ok áll fent, vagy nem felel meg az Áht. 50. §</w:t>
      </w:r>
      <w:proofErr w:type="spellStart"/>
      <w:r w:rsidR="00692DBD" w:rsidRPr="002A086B">
        <w:t>-ában</w:t>
      </w:r>
      <w:proofErr w:type="spellEnd"/>
      <w:r w:rsidR="00692DBD" w:rsidRPr="002A086B">
        <w:t xml:space="preserve"> meghatározott valamely követelménynek,</w:t>
      </w:r>
    </w:p>
    <w:p w14:paraId="3F281A09" w14:textId="77777777" w:rsidR="009904A5" w:rsidRPr="002A086B" w:rsidRDefault="009904A5" w:rsidP="00F809DA">
      <w:pPr>
        <w:pStyle w:val="NormlWeb"/>
        <w:numPr>
          <w:ilvl w:val="0"/>
          <w:numId w:val="6"/>
        </w:numPr>
        <w:spacing w:before="0" w:beforeAutospacing="0" w:after="240" w:afterAutospacing="0" w:line="276" w:lineRule="auto"/>
        <w:jc w:val="both"/>
      </w:pPr>
      <w:r w:rsidRPr="002A086B">
        <w:t>a szakmai programban foglaltak nincsenek összhangban az ellátási terület szükségleteivel és a vállalt feladattal,</w:t>
      </w:r>
    </w:p>
    <w:p w14:paraId="007B93E1" w14:textId="77777777" w:rsidR="003D6F86" w:rsidRPr="002A086B" w:rsidRDefault="009904A5" w:rsidP="00F809DA">
      <w:pPr>
        <w:pStyle w:val="NormlWeb"/>
        <w:numPr>
          <w:ilvl w:val="0"/>
          <w:numId w:val="6"/>
        </w:numPr>
        <w:spacing w:before="0" w:beforeAutospacing="0" w:after="240" w:afterAutospacing="0" w:line="276" w:lineRule="auto"/>
        <w:jc w:val="both"/>
      </w:pPr>
      <w:r w:rsidRPr="002A086B">
        <w:t>a pénzügyi-gazdálkodási tervben tervezett bevételek nem teljesíthetőek, a kiadások nem állnak összhangban a szakmai programban bemutatott személyi és tárgyi feltételekkel és a vállalt feladatokkal, vagy a szolgáltató működésének pénzügyi feltételei egyéb okból nem biztosítottak</w:t>
      </w:r>
      <w:r w:rsidR="00A15FED" w:rsidRPr="002A086B">
        <w:t>.</w:t>
      </w:r>
    </w:p>
    <w:p w14:paraId="1FE4D297" w14:textId="475E6F8D" w:rsidR="009C3EAC" w:rsidRPr="002A086B" w:rsidRDefault="009C3EAC" w:rsidP="00F809DA">
      <w:pPr>
        <w:pStyle w:val="Listaszerbekezds"/>
        <w:numPr>
          <w:ilvl w:val="0"/>
          <w:numId w:val="7"/>
        </w:numPr>
        <w:spacing w:after="240" w:line="276" w:lineRule="auto"/>
        <w:ind w:left="426"/>
        <w:contextualSpacing w:val="0"/>
        <w:jc w:val="both"/>
        <w:rPr>
          <w:b/>
        </w:rPr>
      </w:pPr>
      <w:r w:rsidRPr="002A086B">
        <w:rPr>
          <w:b/>
          <w:bCs/>
        </w:rPr>
        <w:t xml:space="preserve"> A</w:t>
      </w:r>
      <w:r w:rsidR="00212252" w:rsidRPr="002A086B">
        <w:rPr>
          <w:b/>
          <w:bCs/>
        </w:rPr>
        <w:t xml:space="preserve"> </w:t>
      </w:r>
      <w:r w:rsidRPr="002A086B">
        <w:rPr>
          <w:b/>
          <w:bCs/>
        </w:rPr>
        <w:t xml:space="preserve">Bizottság javaslata, </w:t>
      </w:r>
      <w:r w:rsidR="00751630">
        <w:rPr>
          <w:b/>
          <w:bCs/>
        </w:rPr>
        <w:t xml:space="preserve">támogatási </w:t>
      </w:r>
      <w:r w:rsidRPr="002A086B">
        <w:rPr>
          <w:b/>
          <w:bCs/>
        </w:rPr>
        <w:t>döntés</w:t>
      </w:r>
      <w:r w:rsidR="00212252" w:rsidRPr="002A086B">
        <w:rPr>
          <w:b/>
          <w:bCs/>
        </w:rPr>
        <w:t xml:space="preserve"> (a továbbiakban: </w:t>
      </w:r>
      <w:r w:rsidR="009017FB" w:rsidRPr="002A086B">
        <w:rPr>
          <w:b/>
          <w:bCs/>
        </w:rPr>
        <w:t>„</w:t>
      </w:r>
      <w:r w:rsidR="00212252" w:rsidRPr="002A086B">
        <w:rPr>
          <w:b/>
          <w:bCs/>
        </w:rPr>
        <w:t>Döntés</w:t>
      </w:r>
      <w:r w:rsidR="009017FB" w:rsidRPr="002A086B">
        <w:rPr>
          <w:b/>
          <w:bCs/>
        </w:rPr>
        <w:t>”</w:t>
      </w:r>
      <w:r w:rsidR="00BD6FDC" w:rsidRPr="002A086B">
        <w:rPr>
          <w:b/>
          <w:bCs/>
        </w:rPr>
        <w:t>)</w:t>
      </w:r>
      <w:r w:rsidRPr="002A086B">
        <w:rPr>
          <w:b/>
          <w:bCs/>
        </w:rPr>
        <w:t xml:space="preserve"> meghozatala</w:t>
      </w:r>
    </w:p>
    <w:p w14:paraId="503609BD" w14:textId="7AE50414" w:rsidR="00EB1F7B" w:rsidRPr="002A086B" w:rsidRDefault="00EB1F7B" w:rsidP="00E155EA">
      <w:pPr>
        <w:spacing w:after="240" w:line="276" w:lineRule="auto"/>
        <w:jc w:val="both"/>
      </w:pPr>
      <w:r w:rsidRPr="002A086B">
        <w:t>A pályázatok értékelését a Bizottság végzi.</w:t>
      </w:r>
    </w:p>
    <w:p w14:paraId="286FB902" w14:textId="0EB4FC0C" w:rsidR="00E155EA" w:rsidRPr="002A086B" w:rsidRDefault="00E155EA" w:rsidP="00E155EA">
      <w:pPr>
        <w:spacing w:after="240" w:line="276" w:lineRule="auto"/>
        <w:jc w:val="both"/>
      </w:pPr>
      <w:r w:rsidRPr="002A086B">
        <w:t xml:space="preserve">A </w:t>
      </w:r>
      <w:proofErr w:type="spellStart"/>
      <w:r w:rsidRPr="002A086B">
        <w:t>Tkr</w:t>
      </w:r>
      <w:proofErr w:type="spellEnd"/>
      <w:r w:rsidRPr="002A086B">
        <w:t xml:space="preserve">. 7. § (1) bekezdése értelmében a Bizottság javaslatát a Főigazgatóság 8 (nyolc) napon belül Döntésre terjeszti fel a BM részére, aki 8 (nyolc) napon belül dönt a Pályázatokról, valamint a </w:t>
      </w:r>
      <w:r w:rsidR="005D03E2" w:rsidRPr="002A086B">
        <w:t xml:space="preserve">működési </w:t>
      </w:r>
      <w:r w:rsidR="00297B60" w:rsidRPr="002A086B">
        <w:t>t</w:t>
      </w:r>
      <w:r w:rsidRPr="002A086B">
        <w:t>ámogatás összegéről</w:t>
      </w:r>
      <w:r w:rsidR="002C1F92" w:rsidRPr="002A086B">
        <w:t>.</w:t>
      </w:r>
    </w:p>
    <w:p w14:paraId="236C1BD7" w14:textId="2D48D7FF" w:rsidR="00A4145C" w:rsidRPr="002A086B" w:rsidRDefault="00A4145C" w:rsidP="00E155EA">
      <w:pPr>
        <w:spacing w:after="240" w:line="276" w:lineRule="auto"/>
        <w:jc w:val="both"/>
      </w:pPr>
      <w:r w:rsidRPr="002A086B">
        <w:t xml:space="preserve">A Döntést </w:t>
      </w:r>
      <w:r w:rsidR="00BF21A6" w:rsidRPr="002A086B">
        <w:t xml:space="preserve">a </w:t>
      </w:r>
      <w:r w:rsidRPr="002A086B">
        <w:t>BM SZMSZ 6. függelék 24. B) 97. pontja, valamint a BM utasítás 1. mellékletének</w:t>
      </w:r>
      <w:r w:rsidR="006A017D">
        <w:t xml:space="preserve"> </w:t>
      </w:r>
      <w:r w:rsidR="00BF0B2F">
        <w:t>8</w:t>
      </w:r>
      <w:r w:rsidRPr="002A086B">
        <w:t xml:space="preserve">. pontjában foglaltak alapján a BM </w:t>
      </w:r>
      <w:r w:rsidR="00162F55">
        <w:t xml:space="preserve">társadalmi esélyekért és roma kapcsolatokért </w:t>
      </w:r>
      <w:r w:rsidR="00BF21A6" w:rsidRPr="002A086B">
        <w:t>f</w:t>
      </w:r>
      <w:r w:rsidRPr="002A086B">
        <w:t xml:space="preserve">elelős </w:t>
      </w:r>
      <w:r w:rsidR="00BF21A6" w:rsidRPr="002A086B">
        <w:t>á</w:t>
      </w:r>
      <w:r w:rsidRPr="002A086B">
        <w:t>llamtitkára</w:t>
      </w:r>
      <w:r w:rsidR="00BF0B2F">
        <w:t xml:space="preserve"> </w:t>
      </w:r>
      <w:r w:rsidR="00BF0B2F" w:rsidRPr="00BF0B2F">
        <w:t xml:space="preserve">vagy az általa </w:t>
      </w:r>
      <w:r w:rsidR="008705BF">
        <w:t xml:space="preserve">írásban </w:t>
      </w:r>
      <w:r w:rsidR="00BF0B2F" w:rsidRPr="00BF0B2F">
        <w:t>felhatalmazott vezető személy</w:t>
      </w:r>
      <w:r w:rsidRPr="002A086B">
        <w:t xml:space="preserve"> hagyja jóvá.</w:t>
      </w:r>
    </w:p>
    <w:p w14:paraId="0574C1B4" w14:textId="18E505AD" w:rsidR="00E155EA" w:rsidRPr="002A086B" w:rsidRDefault="00E155EA" w:rsidP="00E155EA">
      <w:pPr>
        <w:spacing w:after="240" w:line="276" w:lineRule="auto"/>
        <w:jc w:val="both"/>
      </w:pPr>
      <w:r w:rsidRPr="002A086B">
        <w:t>A Főigazgatóság a Döntést követő 8 (nyolc) napon belül a PKR útján értesíti a Pályázókat. Elutasítás esetén az értesítés tartalmazza az elutasítás indoklását.</w:t>
      </w:r>
    </w:p>
    <w:p w14:paraId="11D2B12C" w14:textId="11A234F6" w:rsidR="001A45AB" w:rsidRPr="002A086B" w:rsidRDefault="001A45AB" w:rsidP="001A45AB">
      <w:pPr>
        <w:spacing w:after="240" w:line="276" w:lineRule="auto"/>
        <w:jc w:val="both"/>
      </w:pPr>
      <w:r w:rsidRPr="002A086B">
        <w:t xml:space="preserve">A BM a </w:t>
      </w:r>
      <w:r w:rsidR="00E3144B">
        <w:t>Támogatás összegét</w:t>
      </w:r>
      <w:r w:rsidR="00E3144B" w:rsidRPr="002A086B">
        <w:t xml:space="preserve"> </w:t>
      </w:r>
      <w:r w:rsidRPr="002A086B">
        <w:t xml:space="preserve">a kértnél alacsonyabb mértékben is megállapíthatja. A BM a döntésben meghatározhatja a </w:t>
      </w:r>
      <w:r w:rsidR="00E3144B">
        <w:t>Támogatás</w:t>
      </w:r>
      <w:r w:rsidR="00E3144B" w:rsidRPr="002A086B">
        <w:t xml:space="preserve"> </w:t>
      </w:r>
      <w:r w:rsidRPr="002A086B">
        <w:t xml:space="preserve">felhasználására és </w:t>
      </w:r>
      <w:r w:rsidR="00E3144B">
        <w:t xml:space="preserve">a finanszírozási </w:t>
      </w:r>
      <w:r w:rsidRPr="002A086B">
        <w:t>szerződéskötésre vonatkozó egyéb feltételeket.</w:t>
      </w:r>
    </w:p>
    <w:p w14:paraId="6B37CB83" w14:textId="715A2C03" w:rsidR="00E155EA" w:rsidRPr="002A086B" w:rsidRDefault="00E155EA" w:rsidP="00E155EA">
      <w:pPr>
        <w:pStyle w:val="NormlWeb"/>
        <w:spacing w:before="0" w:beforeAutospacing="0" w:after="240" w:afterAutospacing="0" w:line="276" w:lineRule="auto"/>
        <w:jc w:val="both"/>
        <w:rPr>
          <w:b/>
          <w:bCs/>
        </w:rPr>
      </w:pPr>
      <w:r w:rsidRPr="002A086B">
        <w:t>A Pályázatokkal kapcsolatos Döntés a BM honlapján (</w:t>
      </w:r>
      <w:hyperlink r:id="rId9" w:history="1">
        <w:r w:rsidR="005077EC" w:rsidRPr="002A086B">
          <w:rPr>
            <w:rStyle w:val="Hiperhivatkozs"/>
          </w:rPr>
          <w:t>https://kormany.hu</w:t>
        </w:r>
      </w:hyperlink>
      <w:r w:rsidRPr="002A086B">
        <w:t>), Főigazgatóság honlapján (</w:t>
      </w:r>
      <w:hyperlink r:id="rId10" w:history="1">
        <w:r w:rsidR="005077EC" w:rsidRPr="002A086B">
          <w:rPr>
            <w:rStyle w:val="Hiperhivatkozs"/>
          </w:rPr>
          <w:t>https://tef.gov.hu</w:t>
        </w:r>
      </w:hyperlink>
      <w:r w:rsidRPr="002A086B">
        <w:t xml:space="preserve">), illetve a </w:t>
      </w:r>
      <w:r w:rsidRPr="002A086B">
        <w:rPr>
          <w:bCs/>
        </w:rPr>
        <w:t>Szociális Ágazati Portálon (</w:t>
      </w:r>
      <w:hyperlink r:id="rId11" w:history="1">
        <w:r w:rsidR="005077EC" w:rsidRPr="002A086B">
          <w:rPr>
            <w:rStyle w:val="Hiperhivatkozs"/>
          </w:rPr>
          <w:t>https://.szocialisportal.hu</w:t>
        </w:r>
      </w:hyperlink>
      <w:r w:rsidRPr="002A086B">
        <w:rPr>
          <w:bCs/>
        </w:rPr>
        <w:t>)</w:t>
      </w:r>
      <w:r w:rsidRPr="002A086B">
        <w:t xml:space="preserve"> kerül közzétételre. </w:t>
      </w:r>
    </w:p>
    <w:p w14:paraId="0F7AB20E" w14:textId="1634FAD8" w:rsidR="001A45AB" w:rsidRDefault="00E155EA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Döntés ellen jogorvoslati kérelem benyújtásának helye nincs. A Döntésről szóló értesítés tartalmazza a </w:t>
      </w:r>
      <w:r w:rsidR="00E0413A" w:rsidRPr="002A086B">
        <w:t>finanszírozási szerződés</w:t>
      </w:r>
      <w:r w:rsidRPr="002A086B">
        <w:t xml:space="preserve"> megkötésének feltételeit és az ahhoz szükséges dokumentumok beküldési határidejét és módját.</w:t>
      </w:r>
    </w:p>
    <w:p w14:paraId="3EACC5B8" w14:textId="77777777" w:rsidR="00CE40B6" w:rsidRPr="002A086B" w:rsidRDefault="00CE40B6" w:rsidP="00F809DA">
      <w:pPr>
        <w:pStyle w:val="NormlWeb"/>
        <w:spacing w:before="0" w:beforeAutospacing="0" w:after="240" w:afterAutospacing="0" w:line="276" w:lineRule="auto"/>
        <w:jc w:val="both"/>
      </w:pPr>
    </w:p>
    <w:p w14:paraId="215A0BC6" w14:textId="77777777" w:rsidR="009C3EAC" w:rsidRPr="002A086B" w:rsidRDefault="009C3EAC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  <w:jc w:val="both"/>
      </w:pPr>
      <w:r w:rsidRPr="002A086B">
        <w:rPr>
          <w:b/>
          <w:bCs/>
        </w:rPr>
        <w:lastRenderedPageBreak/>
        <w:t>Szerződéskötés</w:t>
      </w:r>
    </w:p>
    <w:p w14:paraId="16828166" w14:textId="16D6882D" w:rsidR="002D2647" w:rsidRPr="002A086B" w:rsidRDefault="002D2647" w:rsidP="002D2647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</w:t>
      </w:r>
      <w:r w:rsidR="000C6CBD" w:rsidRPr="002A086B">
        <w:t>T</w:t>
      </w:r>
      <w:r w:rsidRPr="002A086B">
        <w:t xml:space="preserve">ámogatási jogviszony </w:t>
      </w:r>
      <w:r w:rsidR="00E3144B">
        <w:t xml:space="preserve">a tárgyévre </w:t>
      </w:r>
      <w:r w:rsidR="000C6CBD" w:rsidRPr="002A086B">
        <w:t xml:space="preserve">– jelen Pályázati felhívás keretében a Pályázati felhívás 5. pontjában meghatározott időszakra – </w:t>
      </w:r>
      <w:r w:rsidR="00E3144B">
        <w:t xml:space="preserve">kötött </w:t>
      </w:r>
      <w:r w:rsidR="00E0413A" w:rsidRPr="002A086B">
        <w:t>finanszírozási szerződés</w:t>
      </w:r>
      <w:r w:rsidRPr="002A086B">
        <w:t xml:space="preserve"> (a továbbiakban: „</w:t>
      </w:r>
      <w:r w:rsidRPr="002A086B">
        <w:rPr>
          <w:b/>
        </w:rPr>
        <w:t>Szerződés</w:t>
      </w:r>
      <w:r w:rsidRPr="002A086B">
        <w:t>”) alapján jön létre, melyet a Főigazgatóság köt meg a nyertes Pályázóval (a továbbiakban: „</w:t>
      </w:r>
      <w:r w:rsidRPr="002A086B">
        <w:rPr>
          <w:b/>
        </w:rPr>
        <w:t>nyertes Fenntartó</w:t>
      </w:r>
      <w:r w:rsidR="000C6CBD" w:rsidRPr="002A086B">
        <w:rPr>
          <w:b/>
        </w:rPr>
        <w:t>”</w:t>
      </w:r>
      <w:r w:rsidRPr="002A086B">
        <w:rPr>
          <w:b/>
        </w:rPr>
        <w:t xml:space="preserve"> vagy </w:t>
      </w:r>
      <w:r w:rsidR="000C6CBD" w:rsidRPr="002A086B">
        <w:rPr>
          <w:b/>
        </w:rPr>
        <w:t>„</w:t>
      </w:r>
      <w:r w:rsidRPr="002A086B">
        <w:rPr>
          <w:b/>
        </w:rPr>
        <w:t>nyertes Pályázó</w:t>
      </w:r>
      <w:r w:rsidRPr="002A086B">
        <w:t>”), amennyiben a szerződéskötéshez szükséges valamennyi feltétel a Pályázati felhívásban megadott határidőn belül teljesül.</w:t>
      </w:r>
    </w:p>
    <w:p w14:paraId="27AAF10F" w14:textId="3F32F2C6" w:rsidR="002D2647" w:rsidRPr="002A086B" w:rsidRDefault="002D2647" w:rsidP="002D2647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Szerződés megkötéséhez szükséges dokumentumokat a </w:t>
      </w:r>
      <w:r w:rsidR="00BF7B03">
        <w:t xml:space="preserve">nyertes </w:t>
      </w:r>
      <w:r w:rsidRPr="002A086B">
        <w:t xml:space="preserve">Fenntartónak </w:t>
      </w:r>
      <w:r w:rsidRPr="002A086B">
        <w:rPr>
          <w:b/>
        </w:rPr>
        <w:t>a</w:t>
      </w:r>
      <w:r w:rsidR="00E3144B">
        <w:rPr>
          <w:b/>
        </w:rPr>
        <w:t xml:space="preserve"> Döntésről szóló</w:t>
      </w:r>
      <w:r w:rsidRPr="002A086B">
        <w:rPr>
          <w:b/>
        </w:rPr>
        <w:t xml:space="preserve"> értesítésben megjelölt határidőre kell megküldenie</w:t>
      </w:r>
      <w:r w:rsidRPr="002A086B">
        <w:t xml:space="preserve">. </w:t>
      </w:r>
    </w:p>
    <w:p w14:paraId="63EE9F78" w14:textId="4474DBBD" w:rsidR="000C6CBD" w:rsidRPr="002A086B" w:rsidRDefault="000C6CBD" w:rsidP="002D2647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</w:t>
      </w:r>
      <w:r w:rsidR="00E3144B">
        <w:t>T</w:t>
      </w:r>
      <w:r w:rsidRPr="002A086B">
        <w:t>ámogatás az Sznyr.-be történő jogerős bejegyzés napjától</w:t>
      </w:r>
      <w:r w:rsidR="000E316E" w:rsidRPr="002A086B">
        <w:t>, de legkorábban 202</w:t>
      </w:r>
      <w:r w:rsidR="00AB43AC">
        <w:t>5</w:t>
      </w:r>
      <w:r w:rsidR="000E316E" w:rsidRPr="002A086B">
        <w:t xml:space="preserve">. </w:t>
      </w:r>
      <w:r w:rsidR="0042040E">
        <w:t xml:space="preserve">augusztus </w:t>
      </w:r>
      <w:r w:rsidR="000E316E" w:rsidRPr="002A086B">
        <w:t>1. napjától</w:t>
      </w:r>
      <w:r w:rsidRPr="002A086B">
        <w:t xml:space="preserve"> illeti meg a nyertes Pályázót. Amennyiben a jogerős bejegyzésben az engedélyes működtetésének kezdő időpontja nem az adott hónap első napjában kerül meghatározásra, úgy a </w:t>
      </w:r>
      <w:r w:rsidR="00AD3816">
        <w:t>T</w:t>
      </w:r>
      <w:r w:rsidRPr="002A086B">
        <w:t>ámogatás a következő hónap elsejétől illeti meg a nyertes Fenntartót, és arányosan csökkentett Támogatás kerül részére folyósításra.</w:t>
      </w:r>
    </w:p>
    <w:p w14:paraId="5468A253" w14:textId="77777777" w:rsidR="002D2647" w:rsidRPr="002A086B" w:rsidRDefault="002D2647" w:rsidP="002D2647">
      <w:pPr>
        <w:pStyle w:val="NormlWeb"/>
        <w:spacing w:before="0" w:beforeAutospacing="0" w:after="240" w:afterAutospacing="0" w:line="276" w:lineRule="auto"/>
        <w:jc w:val="both"/>
      </w:pPr>
      <w:r w:rsidRPr="002A086B">
        <w:t>A Szerződés megkötéséhez a nyertes Fenntartónak – a Pályázati útmutatóban részletezettek szerint – be kell nyújtania a Főigazgatóság által előírt nyilatkozatokat, dokumentumokat figyelembe véve a Pályázati útmutatóban foglaltakat.</w:t>
      </w:r>
    </w:p>
    <w:p w14:paraId="4D281AED" w14:textId="77777777" w:rsidR="002D2647" w:rsidRPr="002A086B" w:rsidRDefault="002D2647" w:rsidP="002D2647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Főigazgatóság a beérkezett dokumentumokat megvizsgálja, és amennyiben a Pályázati útmutatóban rögzített, a Szerződés megkötéséhez szükséges dokumentumok valamelyike nem áll rendelkezésére vagy hiányos, a Főigazgatóság a nyertes Fenntartót 8 (nyolc) napos határidővel, 1 (egy) alkalommal elektronikus úton hiánypótlásra szólítja fel. </w:t>
      </w:r>
    </w:p>
    <w:p w14:paraId="169DC899" w14:textId="77777777" w:rsidR="002D2647" w:rsidRPr="002A086B" w:rsidRDefault="002D2647" w:rsidP="002D2647">
      <w:pPr>
        <w:pStyle w:val="NormlWeb"/>
        <w:spacing w:before="0" w:beforeAutospacing="0" w:after="240" w:afterAutospacing="0" w:line="276" w:lineRule="auto"/>
        <w:jc w:val="both"/>
      </w:pPr>
      <w:r w:rsidRPr="002A086B">
        <w:t>A postai úton benyújtott jognyilatkozatokat és más dokumentumokat határidőben benyújtottnak kell tekinteni, ha a határidő lejártáig ajánlott küldeményként postára adták.</w:t>
      </w:r>
    </w:p>
    <w:p w14:paraId="3E254889" w14:textId="5D061A95" w:rsidR="002D2647" w:rsidRPr="002A086B" w:rsidRDefault="002D2647" w:rsidP="002D2647">
      <w:pPr>
        <w:pStyle w:val="NormlWeb"/>
        <w:spacing w:before="0" w:beforeAutospacing="0" w:after="240" w:afterAutospacing="0" w:line="276" w:lineRule="auto"/>
        <w:jc w:val="both"/>
      </w:pPr>
      <w:r w:rsidRPr="002A086B">
        <w:t>Érvényét veszti a Döntés, ha</w:t>
      </w:r>
    </w:p>
    <w:p w14:paraId="375C7707" w14:textId="77777777" w:rsidR="002D2647" w:rsidRPr="002A086B" w:rsidRDefault="002D2647" w:rsidP="002D2647">
      <w:pPr>
        <w:pStyle w:val="NormlWeb"/>
        <w:numPr>
          <w:ilvl w:val="0"/>
          <w:numId w:val="20"/>
        </w:numPr>
        <w:spacing w:before="0" w:beforeAutospacing="0" w:after="240" w:afterAutospacing="0" w:line="276" w:lineRule="auto"/>
        <w:jc w:val="both"/>
      </w:pPr>
      <w:r w:rsidRPr="002A086B">
        <w:t>a Szerződés a Döntésről szóló értesítésben megjelölt határidőtől számított további 30 (harminc) napon belül a nyertes Fenntartó mulasztásából vagy neki felróható egyéb okból nem jön létre;</w:t>
      </w:r>
    </w:p>
    <w:p w14:paraId="714F176A" w14:textId="77777777" w:rsidR="002D2647" w:rsidRPr="002A086B" w:rsidRDefault="002D2647" w:rsidP="002D2647">
      <w:pPr>
        <w:pStyle w:val="NormlWeb"/>
        <w:numPr>
          <w:ilvl w:val="0"/>
          <w:numId w:val="20"/>
        </w:numPr>
        <w:spacing w:before="0" w:beforeAutospacing="0" w:after="240" w:afterAutospacing="0" w:line="276" w:lineRule="auto"/>
        <w:jc w:val="both"/>
      </w:pPr>
      <w:r w:rsidRPr="002A086B">
        <w:t>az értesítésben szereplő feltételek eltérnek attól, amit a nyertes Fenntartó a Pályázatában vállalt és azt nem fogadja el;</w:t>
      </w:r>
    </w:p>
    <w:p w14:paraId="02422F7A" w14:textId="03EBC42B" w:rsidR="002D2647" w:rsidRPr="002A086B" w:rsidRDefault="002D2647" w:rsidP="002D2647">
      <w:pPr>
        <w:pStyle w:val="NormlWeb"/>
        <w:numPr>
          <w:ilvl w:val="0"/>
          <w:numId w:val="20"/>
        </w:numPr>
        <w:spacing w:before="0" w:beforeAutospacing="0" w:after="240" w:afterAutospacing="0" w:line="276" w:lineRule="auto"/>
        <w:jc w:val="both"/>
      </w:pPr>
      <w:r w:rsidRPr="002A086B">
        <w:t>a szolgáltatói nyilvántartásba nem vagy nem a Döntésnek megfelelően bejegyzett szolgáltató esetén a bejegyzés, illetve az adatmódosítás véglegessé válását követő 30 (harminc) napon belül a nyertes Pályázó mulasztásából vagy neki felróható egyéb okból nem jön létre</w:t>
      </w:r>
      <w:r w:rsidR="007D323D" w:rsidRPr="002A086B">
        <w:t xml:space="preserve"> a Szerződés</w:t>
      </w:r>
      <w:r w:rsidRPr="002A086B">
        <w:t>;</w:t>
      </w:r>
    </w:p>
    <w:p w14:paraId="0C04AEFB" w14:textId="049AEC95" w:rsidR="00CE05E7" w:rsidRPr="002A086B" w:rsidRDefault="002D2647" w:rsidP="00CE05E7">
      <w:pPr>
        <w:pStyle w:val="NormlWeb"/>
        <w:numPr>
          <w:ilvl w:val="0"/>
          <w:numId w:val="20"/>
        </w:numPr>
        <w:spacing w:before="0" w:beforeAutospacing="0" w:after="240" w:afterAutospacing="0" w:line="276" w:lineRule="auto"/>
        <w:jc w:val="both"/>
      </w:pPr>
      <w:r w:rsidRPr="002A086B">
        <w:t xml:space="preserve">a nyertes Fenntartó a Pályázatban vagy az ahhoz csatolt iratokban szándékosan valótlan adatot közölt, vagy valamely jelentős tényt, körülményt elhallgatott, feltéve, hogy a </w:t>
      </w:r>
      <w:r w:rsidRPr="002A086B">
        <w:lastRenderedPageBreak/>
        <w:t>valós adatok, tények, körülmények ismeretében a Pályázat nem került volna támogatásra.</w:t>
      </w:r>
    </w:p>
    <w:p w14:paraId="1C7B1D44" w14:textId="0385A83F" w:rsidR="00CE05E7" w:rsidRPr="002A086B" w:rsidRDefault="00CE05E7" w:rsidP="00704634">
      <w:pPr>
        <w:pStyle w:val="NormlWeb"/>
        <w:spacing w:before="0" w:beforeAutospacing="0" w:after="240" w:afterAutospacing="0" w:line="276" w:lineRule="auto"/>
        <w:ind w:left="416"/>
        <w:jc w:val="both"/>
      </w:pPr>
      <w:r w:rsidRPr="002A086B">
        <w:t xml:space="preserve">A </w:t>
      </w:r>
      <w:r w:rsidR="00FF4C0A">
        <w:t>S</w:t>
      </w:r>
      <w:r w:rsidRPr="002A086B">
        <w:t xml:space="preserve">zerződés megkötésének további feltételeit egyebekben a </w:t>
      </w:r>
      <w:proofErr w:type="spellStart"/>
      <w:r w:rsidRPr="002A086B">
        <w:t>Tkr</w:t>
      </w:r>
      <w:proofErr w:type="spellEnd"/>
      <w:r w:rsidRPr="002A086B">
        <w:t>. 10. §-a rögzíti.</w:t>
      </w:r>
    </w:p>
    <w:p w14:paraId="43F0A76B" w14:textId="39942ED6" w:rsidR="003E78FC" w:rsidRPr="002A086B" w:rsidRDefault="00897A30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 w:hanging="426"/>
        <w:rPr>
          <w:bCs/>
        </w:rPr>
      </w:pPr>
      <w:r>
        <w:rPr>
          <w:b/>
          <w:bCs/>
        </w:rPr>
        <w:t>T</w:t>
      </w:r>
      <w:r w:rsidR="00C77CA1" w:rsidRPr="002A086B">
        <w:rPr>
          <w:b/>
          <w:bCs/>
        </w:rPr>
        <w:t>ámogatás folyósítása</w:t>
      </w:r>
    </w:p>
    <w:p w14:paraId="4584F084" w14:textId="56A32AAC" w:rsidR="00897A30" w:rsidRPr="002A086B" w:rsidRDefault="00CA0424" w:rsidP="00F809DA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897A30">
        <w:rPr>
          <w:bCs/>
        </w:rPr>
        <w:t>Év közben megkötött Finanszírozási szerződés esetén a tárgyévi működési támogatás első részletét soron kívül, a Finanszírozási szerződés mindkét fél általi aláírását követő 30 (harminc) napon belül, a következő részlet</w:t>
      </w:r>
      <w:r w:rsidR="00683009">
        <w:rPr>
          <w:bCs/>
        </w:rPr>
        <w:t>et</w:t>
      </w:r>
      <w:r w:rsidRPr="00897A30">
        <w:rPr>
          <w:bCs/>
        </w:rPr>
        <w:t xml:space="preserve"> a naptári negyedév első hónapjának 15. napjáig kell folyósítani.</w:t>
      </w:r>
      <w:r w:rsidRPr="002A086B" w:rsidDel="00CA0424">
        <w:rPr>
          <w:bCs/>
        </w:rPr>
        <w:t xml:space="preserve"> </w:t>
      </w:r>
    </w:p>
    <w:p w14:paraId="2E94D560" w14:textId="210E225A" w:rsidR="00E626A7" w:rsidRPr="002A086B" w:rsidRDefault="00FB257F" w:rsidP="00FB257F">
      <w:pPr>
        <w:pStyle w:val="NormlWeb"/>
        <w:spacing w:before="0" w:beforeAutospacing="0" w:after="240" w:afterAutospacing="0" w:line="276" w:lineRule="auto"/>
        <w:jc w:val="both"/>
      </w:pPr>
      <w:r w:rsidRPr="002A086B">
        <w:rPr>
          <w:bCs/>
        </w:rPr>
        <w:t xml:space="preserve">A nyertes Fenntartónak valamennyi − jogszabály alapján beszedési megbízással megterhelhető − fizetési számlájára vonatkozóan biztosítania kell a – beszedési megbízás benyújtására vonatkozó, kizárólag a Főigazgatóság hozzájárulásával visszavonható, a </w:t>
      </w:r>
      <w:r w:rsidR="00C26A13">
        <w:rPr>
          <w:bCs/>
        </w:rPr>
        <w:t xml:space="preserve">BM-t </w:t>
      </w:r>
      <w:r w:rsidR="00A745F1" w:rsidRPr="002A086B">
        <w:rPr>
          <w:bCs/>
        </w:rPr>
        <w:t>k</w:t>
      </w:r>
      <w:r w:rsidRPr="002A086B">
        <w:rPr>
          <w:bCs/>
        </w:rPr>
        <w:t>edvezményezettként megjelölő, a pénzügyi fedezethiány miatt nem teljesíthető fizetési megbízás esetére a követelés legfeljebb 35 (harmincöt) napra való sorba állítására vonatkozó rendelkezéssel kiadott — felhatalmazó nyilatkozatot (a továbbiakban: „</w:t>
      </w:r>
      <w:r w:rsidRPr="002A086B">
        <w:rPr>
          <w:b/>
          <w:bCs/>
        </w:rPr>
        <w:t>biztosíté</w:t>
      </w:r>
      <w:r w:rsidRPr="002A086B">
        <w:rPr>
          <w:bCs/>
        </w:rPr>
        <w:t>k”).</w:t>
      </w:r>
      <w:r w:rsidR="00C657B0" w:rsidRPr="002A086B">
        <w:rPr>
          <w:bCs/>
        </w:rPr>
        <w:t xml:space="preserve"> </w:t>
      </w:r>
      <w:r w:rsidR="00C657B0" w:rsidRPr="002A086B">
        <w:t xml:space="preserve">Amennyiben a nyertes </w:t>
      </w:r>
      <w:r w:rsidR="005077EC" w:rsidRPr="002A086B">
        <w:t>P</w:t>
      </w:r>
      <w:r w:rsidR="00C657B0" w:rsidRPr="002A086B">
        <w:t>ályázó több bankszámlával rendelkezik, egyidejűleg nyilatkozik a felhatalmazások érvényesítésének sorrendjéről.</w:t>
      </w:r>
      <w:r w:rsidR="00E626A7" w:rsidRPr="002A086B">
        <w:t xml:space="preserve"> </w:t>
      </w:r>
    </w:p>
    <w:p w14:paraId="4AE0EA14" w14:textId="77777777" w:rsidR="00FB257F" w:rsidRPr="002A086B" w:rsidRDefault="00FB257F" w:rsidP="00F809DA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bCs/>
        </w:rPr>
        <w:t xml:space="preserve">A kikötött biztosíték rendelkezésre állását legkésőbb, a </w:t>
      </w:r>
      <w:r w:rsidR="00297B60" w:rsidRPr="002A086B">
        <w:rPr>
          <w:bCs/>
        </w:rPr>
        <w:t>működési támogatás</w:t>
      </w:r>
      <w:r w:rsidRPr="002A086B">
        <w:rPr>
          <w:bCs/>
        </w:rPr>
        <w:t xml:space="preserve"> folyósítását megelőzően kell biztosítani.</w:t>
      </w:r>
    </w:p>
    <w:p w14:paraId="1701F279" w14:textId="77777777" w:rsidR="00402A7F" w:rsidRPr="008F5C03" w:rsidRDefault="00402A7F" w:rsidP="00B21F17">
      <w:pPr>
        <w:pStyle w:val="NormlWeb"/>
        <w:spacing w:before="0" w:beforeAutospacing="0" w:after="240" w:afterAutospacing="0" w:line="276" w:lineRule="auto"/>
        <w:jc w:val="both"/>
      </w:pPr>
      <w:r w:rsidRPr="008F5C03">
        <w:t>Nem folyósítható Támogatás olyan Fenntartónak vagy Pályázónak, akinek lejárt határidejű visszafizetési kötelezettsége áll fenn a Tanoda szolgáltatás korábbi évet érintő támogatása kapcsán, vagy a beszámolási kötelezettségének nem, vagy csak részben tett eleget, és valamely korábbi, Tanoda szolgáltatással kapcsolatos támogatása nem került lezárásra.</w:t>
      </w:r>
    </w:p>
    <w:p w14:paraId="3180D9D5" w14:textId="77777777" w:rsidR="00246A55" w:rsidRPr="002A086B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 w:hanging="426"/>
        <w:rPr>
          <w:bCs/>
        </w:rPr>
      </w:pPr>
      <w:r w:rsidRPr="002A086B">
        <w:rPr>
          <w:b/>
          <w:bCs/>
        </w:rPr>
        <w:t xml:space="preserve">A </w:t>
      </w:r>
      <w:r w:rsidR="00DE786F" w:rsidRPr="002A086B">
        <w:rPr>
          <w:b/>
          <w:bCs/>
        </w:rPr>
        <w:t xml:space="preserve">működési </w:t>
      </w:r>
      <w:r w:rsidRPr="002A086B">
        <w:rPr>
          <w:b/>
          <w:bCs/>
        </w:rPr>
        <w:t>támogatás elszámolása és ellenőrzése</w:t>
      </w:r>
    </w:p>
    <w:p w14:paraId="37318EAE" w14:textId="241BBF6A" w:rsidR="005725A0" w:rsidRPr="002A086B" w:rsidRDefault="00246A55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</w:t>
      </w:r>
      <w:r w:rsidR="006142D3" w:rsidRPr="002A086B">
        <w:t xml:space="preserve">nyertes </w:t>
      </w:r>
      <w:r w:rsidR="00B02E22" w:rsidRPr="002A086B">
        <w:t>F</w:t>
      </w:r>
      <w:r w:rsidRPr="002A086B">
        <w:t xml:space="preserve">enntartó </w:t>
      </w:r>
      <w:r w:rsidR="000C6CBD" w:rsidRPr="002A086B">
        <w:t>évente, a tárgyévet követő év február</w:t>
      </w:r>
      <w:r w:rsidRPr="002A086B">
        <w:t xml:space="preserve"> 28-ig, a </w:t>
      </w:r>
      <w:r w:rsidR="002F2E4B" w:rsidRPr="002A086B">
        <w:t>S</w:t>
      </w:r>
      <w:r w:rsidRPr="002A086B">
        <w:t xml:space="preserve">zerződés évközi megszűnése esetén a megszűnéstől számított 30 </w:t>
      </w:r>
      <w:r w:rsidR="00212252" w:rsidRPr="002A086B">
        <w:t xml:space="preserve">(harminc) </w:t>
      </w:r>
      <w:r w:rsidRPr="002A086B">
        <w:t>napon belül</w:t>
      </w:r>
      <w:r w:rsidR="00902204" w:rsidRPr="002A086B">
        <w:t xml:space="preserve"> szakmai és pénzügyi </w:t>
      </w:r>
      <w:r w:rsidRPr="002A086B">
        <w:t>elszámolást</w:t>
      </w:r>
      <w:r w:rsidR="00902204" w:rsidRPr="002A086B">
        <w:t xml:space="preserve"> (a továbbiakban: „</w:t>
      </w:r>
      <w:r w:rsidR="00902204" w:rsidRPr="002A086B">
        <w:rPr>
          <w:b/>
        </w:rPr>
        <w:t>Elszámolás</w:t>
      </w:r>
      <w:r w:rsidR="00902204" w:rsidRPr="002A086B">
        <w:t>”)</w:t>
      </w:r>
      <w:r w:rsidRPr="002A086B">
        <w:t xml:space="preserve"> nyújt be </w:t>
      </w:r>
      <w:r w:rsidR="00B02E22" w:rsidRPr="002A086B">
        <w:t xml:space="preserve">a Főigazgatóság </w:t>
      </w:r>
      <w:r w:rsidR="00A40DA0" w:rsidRPr="002A086B">
        <w:t>részére</w:t>
      </w:r>
      <w:r w:rsidRPr="002A086B">
        <w:t xml:space="preserve"> a</w:t>
      </w:r>
      <w:r w:rsidR="00BA2E63" w:rsidRPr="002A086B">
        <w:t xml:space="preserve">z </w:t>
      </w:r>
      <w:r w:rsidRPr="002A086B">
        <w:t xml:space="preserve">igénybe vett működési támogatásról. </w:t>
      </w:r>
    </w:p>
    <w:p w14:paraId="033B7BF0" w14:textId="420D353C" w:rsidR="005725A0" w:rsidRPr="002A086B" w:rsidRDefault="005725A0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Az </w:t>
      </w:r>
      <w:r w:rsidR="00902204" w:rsidRPr="002A086B">
        <w:t>E</w:t>
      </w:r>
      <w:r w:rsidRPr="002A086B">
        <w:t xml:space="preserve">lszámolást </w:t>
      </w:r>
      <w:r w:rsidR="003037DB" w:rsidRPr="002A086B">
        <w:t>a P</w:t>
      </w:r>
      <w:r w:rsidR="00902204" w:rsidRPr="002A086B">
        <w:t>KR</w:t>
      </w:r>
      <w:r w:rsidRPr="002A086B">
        <w:t xml:space="preserve"> útján kell elkészíteni, majd a kinyomtatott és aláírt </w:t>
      </w:r>
      <w:r w:rsidR="00902204" w:rsidRPr="002A086B">
        <w:t>E</w:t>
      </w:r>
      <w:r w:rsidRPr="002A086B">
        <w:t xml:space="preserve">lszámolást kell a </w:t>
      </w:r>
      <w:r w:rsidR="00D34EB7" w:rsidRPr="002A086B">
        <w:t>Főigazgatóság részére</w:t>
      </w:r>
      <w:r w:rsidR="003037DB" w:rsidRPr="002A086B">
        <w:t xml:space="preserve"> postai úton</w:t>
      </w:r>
      <w:r w:rsidRPr="002A086B">
        <w:t xml:space="preserve"> benyújtani. Az </w:t>
      </w:r>
      <w:r w:rsidR="00902204" w:rsidRPr="002A086B">
        <w:t>E</w:t>
      </w:r>
      <w:r w:rsidRPr="002A086B">
        <w:t>lszámoláshoz csatolni kell a főkönyvi kivonatot és a főkönyvi kivonatban foglaltakat alátámasztó analitikát.</w:t>
      </w:r>
    </w:p>
    <w:p w14:paraId="1C0E47AF" w14:textId="454B2E11" w:rsidR="00E03CEC" w:rsidRPr="002A086B" w:rsidRDefault="00246A55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Az </w:t>
      </w:r>
      <w:r w:rsidR="00902204" w:rsidRPr="002A086B">
        <w:t>E</w:t>
      </w:r>
      <w:r w:rsidRPr="002A086B">
        <w:t xml:space="preserve">lszámolást </w:t>
      </w:r>
      <w:r w:rsidR="00B02E22" w:rsidRPr="002A086B">
        <w:t>a Főigazgatóság</w:t>
      </w:r>
      <w:r w:rsidRPr="002A086B">
        <w:t xml:space="preserve"> megvizsgálja, és a </w:t>
      </w:r>
      <w:r w:rsidR="0028026E">
        <w:t xml:space="preserve">nyertes </w:t>
      </w:r>
      <w:r w:rsidR="00B02E22" w:rsidRPr="002A086B">
        <w:t>F</w:t>
      </w:r>
      <w:r w:rsidRPr="002A086B">
        <w:t xml:space="preserve">enntartót szükség esetén – </w:t>
      </w:r>
      <w:r w:rsidR="00212252" w:rsidRPr="002A086B">
        <w:t>1 (</w:t>
      </w:r>
      <w:r w:rsidRPr="002A086B">
        <w:t>egy</w:t>
      </w:r>
      <w:r w:rsidR="00212252" w:rsidRPr="002A086B">
        <w:t>)</w:t>
      </w:r>
      <w:r w:rsidRPr="002A086B">
        <w:t xml:space="preserve"> alkalommal, legfeljebb 8 </w:t>
      </w:r>
      <w:r w:rsidR="00212252" w:rsidRPr="002A086B">
        <w:t xml:space="preserve">(nyolc) </w:t>
      </w:r>
      <w:r w:rsidRPr="002A086B">
        <w:t xml:space="preserve">napos határidővel – hiánypótlásra hívja fel. Az </w:t>
      </w:r>
      <w:r w:rsidR="00902204" w:rsidRPr="002A086B">
        <w:t>E</w:t>
      </w:r>
      <w:r w:rsidRPr="002A086B">
        <w:t xml:space="preserve">lszámolások elfogadásáról </w:t>
      </w:r>
      <w:r w:rsidR="00B02E22" w:rsidRPr="002A086B">
        <w:t>a Főigazgatóság</w:t>
      </w:r>
      <w:r w:rsidRPr="002A086B">
        <w:t xml:space="preserve"> a beérkezést követő 30 </w:t>
      </w:r>
      <w:r w:rsidR="00212252" w:rsidRPr="002A086B">
        <w:t xml:space="preserve">(harminc) </w:t>
      </w:r>
      <w:r w:rsidRPr="002A086B">
        <w:t>napon belül dönt.</w:t>
      </w:r>
    </w:p>
    <w:p w14:paraId="6AE0BF78" w14:textId="72A4B850" w:rsidR="00246A55" w:rsidRPr="002A086B" w:rsidRDefault="00246A55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>A</w:t>
      </w:r>
      <w:r w:rsidR="00365AF2" w:rsidRPr="002A086B">
        <w:t xml:space="preserve"> Főigazgatóság a</w:t>
      </w:r>
      <w:r w:rsidRPr="002A086B">
        <w:t xml:space="preserve"> döntésről </w:t>
      </w:r>
      <w:r w:rsidR="007E4322" w:rsidRPr="002A086B">
        <w:t>–</w:t>
      </w:r>
      <w:r w:rsidR="00365AF2" w:rsidRPr="002A086B">
        <w:t xml:space="preserve"> </w:t>
      </w:r>
      <w:r w:rsidR="00A40DA0" w:rsidRPr="002A086B">
        <w:t xml:space="preserve">a döntés meghozatalától számított </w:t>
      </w:r>
      <w:r w:rsidRPr="002A086B">
        <w:t xml:space="preserve">5 </w:t>
      </w:r>
      <w:r w:rsidR="00212252" w:rsidRPr="002A086B">
        <w:t xml:space="preserve">(öt) </w:t>
      </w:r>
      <w:r w:rsidRPr="002A086B">
        <w:t xml:space="preserve">napon belül </w:t>
      </w:r>
      <w:r w:rsidR="007E4322" w:rsidRPr="002A086B">
        <w:t>–</w:t>
      </w:r>
      <w:r w:rsidR="00365AF2" w:rsidRPr="002A086B">
        <w:t xml:space="preserve"> </w:t>
      </w:r>
      <w:r w:rsidR="00EC7584" w:rsidRPr="002A086B">
        <w:t xml:space="preserve">postai úton </w:t>
      </w:r>
      <w:r w:rsidRPr="002A086B">
        <w:t>értesít</w:t>
      </w:r>
      <w:r w:rsidR="00A40DA0" w:rsidRPr="002A086B">
        <w:t>i</w:t>
      </w:r>
      <w:r w:rsidRPr="002A086B">
        <w:t xml:space="preserve"> </w:t>
      </w:r>
      <w:r w:rsidR="00365AF2" w:rsidRPr="002A086B">
        <w:t xml:space="preserve">a </w:t>
      </w:r>
      <w:r w:rsidR="006142D3" w:rsidRPr="002A086B">
        <w:t xml:space="preserve">nyertes </w:t>
      </w:r>
      <w:r w:rsidR="00B02E22" w:rsidRPr="002A086B">
        <w:t>F</w:t>
      </w:r>
      <w:r w:rsidRPr="002A086B">
        <w:t>enntartót, v</w:t>
      </w:r>
      <w:r w:rsidR="00365AF2" w:rsidRPr="002A086B">
        <w:t xml:space="preserve">alamint </w:t>
      </w:r>
      <w:r w:rsidR="00EC3593" w:rsidRPr="002A086B">
        <w:t xml:space="preserve">a </w:t>
      </w:r>
      <w:r w:rsidR="00A96AC7" w:rsidRPr="002A086B">
        <w:t>P</w:t>
      </w:r>
      <w:r w:rsidR="0000628D" w:rsidRPr="002A086B">
        <w:t>KR</w:t>
      </w:r>
      <w:r w:rsidR="005B152F" w:rsidRPr="002A086B">
        <w:t xml:space="preserve"> útján </w:t>
      </w:r>
      <w:r w:rsidRPr="002A086B">
        <w:t>az elszámoló adatlapok máso</w:t>
      </w:r>
      <w:r w:rsidR="00365AF2" w:rsidRPr="002A086B">
        <w:t xml:space="preserve">latának </w:t>
      </w:r>
      <w:r w:rsidR="00365AF2" w:rsidRPr="002A086B">
        <w:lastRenderedPageBreak/>
        <w:t xml:space="preserve">egyidejű megküldésével </w:t>
      </w:r>
      <w:r w:rsidRPr="002A086B">
        <w:t>a</w:t>
      </w:r>
      <w:r w:rsidR="00434DB2" w:rsidRPr="002A086B">
        <w:t xml:space="preserve"> Magyar Államkincstár területi szervét</w:t>
      </w:r>
      <w:r w:rsidRPr="002A086B">
        <w:t xml:space="preserve"> </w:t>
      </w:r>
      <w:r w:rsidR="00434DB2" w:rsidRPr="002A086B">
        <w:t>(</w:t>
      </w:r>
      <w:r w:rsidRPr="002A086B">
        <w:t>ellenőrző igazgatóságot</w:t>
      </w:r>
      <w:r w:rsidR="00434DB2" w:rsidRPr="002A086B">
        <w:t>)</w:t>
      </w:r>
      <w:r w:rsidRPr="002A086B">
        <w:t xml:space="preserve">. </w:t>
      </w:r>
      <w:r w:rsidR="00434DB2" w:rsidRPr="002A086B">
        <w:t>A</w:t>
      </w:r>
      <w:r w:rsidR="00B02E22" w:rsidRPr="002A086B">
        <w:t xml:space="preserve"> Főigazgatóság</w:t>
      </w:r>
      <w:r w:rsidRPr="002A086B">
        <w:t xml:space="preserve"> az </w:t>
      </w:r>
      <w:r w:rsidR="00902204" w:rsidRPr="002A086B">
        <w:t>E</w:t>
      </w:r>
      <w:r w:rsidRPr="002A086B">
        <w:t>lszámolást elutasítja, ha abból a feladatellátás nem állapítható meg</w:t>
      </w:r>
      <w:r w:rsidR="00A40DA0" w:rsidRPr="002A086B">
        <w:t>.</w:t>
      </w:r>
    </w:p>
    <w:p w14:paraId="0108E2AA" w14:textId="2BCBD077" w:rsidR="00944542" w:rsidRPr="002A086B" w:rsidRDefault="00944542" w:rsidP="00F809DA">
      <w:pPr>
        <w:pStyle w:val="NormlWeb"/>
        <w:spacing w:before="0" w:beforeAutospacing="0" w:after="240" w:afterAutospacing="0" w:line="276" w:lineRule="auto"/>
        <w:jc w:val="both"/>
        <w:rPr>
          <w:rFonts w:eastAsia="Calibri"/>
          <w:bCs/>
        </w:rPr>
      </w:pPr>
      <w:r w:rsidRPr="002A086B">
        <w:rPr>
          <w:rFonts w:eastAsia="Calibri"/>
          <w:bCs/>
        </w:rPr>
        <w:t xml:space="preserve">A működési támogatás igénylésének, </w:t>
      </w:r>
      <w:r w:rsidR="00D93E84" w:rsidRPr="002A086B">
        <w:rPr>
          <w:rFonts w:eastAsia="Calibri"/>
          <w:bCs/>
        </w:rPr>
        <w:t>igénybevételének</w:t>
      </w:r>
      <w:r w:rsidRPr="002A086B">
        <w:rPr>
          <w:rFonts w:eastAsia="Calibri"/>
          <w:bCs/>
        </w:rPr>
        <w:t xml:space="preserve"> és elszámolásának részletes szabályait, a folyamatban részt vevő szervezetek eljárási határidőit a Pályázati útmutató tartalmazza.</w:t>
      </w:r>
    </w:p>
    <w:p w14:paraId="4B1E4698" w14:textId="21D9FF16" w:rsidR="000E6A15" w:rsidRPr="002A086B" w:rsidRDefault="000E6A15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>Ha a működési támogatás egy részét nem a szolgáltató működési vagy fenntartási kiadásaira fordították, a jogellenesen felhasznált működési támogatást vissza kell fizetni.</w:t>
      </w:r>
    </w:p>
    <w:p w14:paraId="6387138D" w14:textId="77777777" w:rsidR="00F32134" w:rsidRPr="002A086B" w:rsidRDefault="000E6A15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visszafizetésre vonatkozó további szabályozást a </w:t>
      </w:r>
      <w:proofErr w:type="spellStart"/>
      <w:r w:rsidRPr="002A086B">
        <w:t>Tkr</w:t>
      </w:r>
      <w:proofErr w:type="spellEnd"/>
      <w:r w:rsidRPr="002A086B">
        <w:t xml:space="preserve">., </w:t>
      </w:r>
      <w:r w:rsidR="00055652" w:rsidRPr="002A086B">
        <w:t xml:space="preserve">az </w:t>
      </w:r>
      <w:r w:rsidR="002F2E4B" w:rsidRPr="002A086B">
        <w:t xml:space="preserve">Áht. és az </w:t>
      </w:r>
      <w:proofErr w:type="spellStart"/>
      <w:r w:rsidR="00C26D92" w:rsidRPr="002A086B">
        <w:t>Ávr</w:t>
      </w:r>
      <w:proofErr w:type="spellEnd"/>
      <w:r w:rsidR="00C26D92" w:rsidRPr="002A086B">
        <w:t>.</w:t>
      </w:r>
      <w:r w:rsidR="0000628D" w:rsidRPr="002A086B">
        <w:t xml:space="preserve"> és a Szerződés</w:t>
      </w:r>
      <w:r w:rsidR="00055652" w:rsidRPr="002A086B">
        <w:t xml:space="preserve"> </w:t>
      </w:r>
      <w:r w:rsidRPr="002A086B">
        <w:t>rögzíti.</w:t>
      </w:r>
    </w:p>
    <w:p w14:paraId="71D79B7D" w14:textId="5B9499A6" w:rsidR="00944542" w:rsidRDefault="00F32134" w:rsidP="00971C69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</w:t>
      </w:r>
      <w:r w:rsidR="006142D3" w:rsidRPr="002A086B">
        <w:t xml:space="preserve">nyertes </w:t>
      </w:r>
      <w:r w:rsidR="00252ECD" w:rsidRPr="002A086B">
        <w:t>F</w:t>
      </w:r>
      <w:r w:rsidRPr="002A086B">
        <w:t xml:space="preserve">enntartó és a </w:t>
      </w:r>
      <w:r w:rsidR="00252ECD" w:rsidRPr="002A086B">
        <w:t>S</w:t>
      </w:r>
      <w:r w:rsidRPr="002A086B">
        <w:t>zolgáltató köteles a működési támogatás felhasználását elkülönítetten és naprakészen nyilvántartani, az ellenőrzésre feljogosított szervek megkeresésére az ellenőrzés lefolytatásához szükséges tájékoztatást megadni, a kért dokumentumokat átadni és az ellenőrzésben egyébként közreműködni.</w:t>
      </w:r>
    </w:p>
    <w:p w14:paraId="10AF4418" w14:textId="77777777" w:rsidR="00292D8B" w:rsidRPr="002A086B" w:rsidRDefault="00F642B6" w:rsidP="00F809DA">
      <w:pPr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ind w:left="0" w:firstLine="0"/>
        <w:jc w:val="both"/>
        <w:rPr>
          <w:rFonts w:eastAsia="Calibri"/>
          <w:b/>
          <w:bCs/>
        </w:rPr>
      </w:pPr>
      <w:r w:rsidRPr="002A086B">
        <w:rPr>
          <w:rFonts w:eastAsia="Calibri"/>
          <w:b/>
          <w:bCs/>
        </w:rPr>
        <w:t>Jogorvoslati lehetőség</w:t>
      </w:r>
    </w:p>
    <w:p w14:paraId="2ED40B0F" w14:textId="77777777" w:rsidR="00484B67" w:rsidRPr="002A086B" w:rsidRDefault="00FD40DC" w:rsidP="00484B67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A </w:t>
      </w:r>
      <w:r w:rsidR="00484B67" w:rsidRPr="002A086B">
        <w:t xml:space="preserve">Fenntartó a Főigazgatóságnál az </w:t>
      </w:r>
      <w:proofErr w:type="spellStart"/>
      <w:r w:rsidR="00484B67" w:rsidRPr="002A086B">
        <w:t>Ávr</w:t>
      </w:r>
      <w:proofErr w:type="spellEnd"/>
      <w:r w:rsidR="00484B67" w:rsidRPr="002A086B">
        <w:t>. 102/D. §-a alapján, az ott leírtak szerint nyújthat be kifogást.</w:t>
      </w:r>
    </w:p>
    <w:p w14:paraId="17B91D16" w14:textId="77777777" w:rsidR="00484B67" w:rsidRPr="002A086B" w:rsidRDefault="00484B67" w:rsidP="00484B67">
      <w:pPr>
        <w:pStyle w:val="NormlWeb"/>
        <w:spacing w:before="0" w:beforeAutospacing="0" w:after="240" w:afterAutospacing="0" w:line="276" w:lineRule="auto"/>
        <w:jc w:val="both"/>
      </w:pPr>
      <w:r w:rsidRPr="002A086B">
        <w:t xml:space="preserve">Felhívjuk a figyelmet arra, hogy a kifogásnak tartalmaznia kell az </w:t>
      </w:r>
      <w:proofErr w:type="spellStart"/>
      <w:r w:rsidRPr="002A086B">
        <w:t>Ávr</w:t>
      </w:r>
      <w:proofErr w:type="spellEnd"/>
      <w:r w:rsidRPr="002A086B">
        <w:t>. által meghatározott adatokat.</w:t>
      </w:r>
    </w:p>
    <w:p w14:paraId="339D9847" w14:textId="77777777" w:rsidR="00484B67" w:rsidRPr="002A086B" w:rsidRDefault="00484B67" w:rsidP="00484B67">
      <w:pPr>
        <w:pStyle w:val="NormlWeb"/>
        <w:spacing w:before="0" w:beforeAutospacing="0" w:after="240" w:afterAutospacing="0" w:line="276" w:lineRule="auto"/>
        <w:jc w:val="both"/>
      </w:pPr>
      <w:r w:rsidRPr="002A086B">
        <w:t>A Főigazgatóság, ha a kifogásban foglaltakkal egyetért, megteszi a kifogásban sérelmezett helyzet megszüntetéséhez szükséges intézkedéseket vagy továbbítja a kifogást a BM-nek.</w:t>
      </w:r>
    </w:p>
    <w:p w14:paraId="3FE7B9FA" w14:textId="77777777" w:rsidR="00484B67" w:rsidRPr="002A086B" w:rsidRDefault="00484B67" w:rsidP="00484B67">
      <w:pPr>
        <w:pStyle w:val="NormlWeb"/>
        <w:spacing w:before="0" w:beforeAutospacing="0" w:after="240" w:afterAutospacing="0" w:line="276" w:lineRule="auto"/>
        <w:jc w:val="both"/>
      </w:pPr>
      <w:r w:rsidRPr="002A086B">
        <w:t>Ha a kifogás alapos, a BM elrendeli a kifogásban sérelmezett helyzet megszüntetéséhez szükséges intézkedést, egyébként azt elutasítja, és döntéséről – elutasítás esetén az elutasítás indokainak megjelölésével – a kifogást benyújtóját írásban értesíti.</w:t>
      </w:r>
    </w:p>
    <w:p w14:paraId="37D69206" w14:textId="77777777" w:rsidR="00484B67" w:rsidRPr="002A086B" w:rsidRDefault="00484B67" w:rsidP="00F809DA">
      <w:pPr>
        <w:pStyle w:val="NormlWeb"/>
        <w:spacing w:before="0" w:beforeAutospacing="0" w:after="240" w:afterAutospacing="0" w:line="276" w:lineRule="auto"/>
        <w:jc w:val="both"/>
      </w:pPr>
      <w:r w:rsidRPr="002A086B">
        <w:t>A kifogás tárgyában hozott döntés ellen további kifogás előterjesztésének vagy más jogorvoslat igénybevételének nincs helye.</w:t>
      </w:r>
    </w:p>
    <w:p w14:paraId="3DACC0BA" w14:textId="77777777" w:rsidR="006700BD" w:rsidRPr="002A086B" w:rsidRDefault="00B00DC2" w:rsidP="00F40593">
      <w:pPr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ind w:left="0" w:firstLine="0"/>
        <w:jc w:val="both"/>
        <w:rPr>
          <w:rFonts w:eastAsia="Calibri"/>
          <w:bCs/>
        </w:rPr>
      </w:pPr>
      <w:r w:rsidRPr="002A086B">
        <w:rPr>
          <w:rFonts w:eastAsia="Calibri"/>
          <w:b/>
          <w:bCs/>
        </w:rPr>
        <w:t>További információk</w:t>
      </w:r>
      <w:r w:rsidRPr="002A086B">
        <w:rPr>
          <w:rFonts w:eastAsia="Calibri"/>
          <w:bCs/>
        </w:rPr>
        <w:t xml:space="preserve"> </w:t>
      </w:r>
    </w:p>
    <w:p w14:paraId="3C44915C" w14:textId="77777777" w:rsidR="00484B67" w:rsidRPr="002A086B" w:rsidRDefault="00484B67" w:rsidP="00484B67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Cs/>
        </w:rPr>
      </w:pPr>
      <w:r w:rsidRPr="002A086B">
        <w:rPr>
          <w:rFonts w:eastAsia="Calibri"/>
          <w:bCs/>
        </w:rPr>
        <w:t>A pályázati csomag dokumentumai egységes és megbonthatatlan egészet alkotnak, így az azokban megfogalmazottak összessége határozza meg jelen Pályázati felhívás részletes előírásait, keretrendszerét, feltételeit és szabályait.</w:t>
      </w:r>
    </w:p>
    <w:p w14:paraId="2D893C8E" w14:textId="53674E2A" w:rsidR="00484B67" w:rsidRPr="002A086B" w:rsidRDefault="00484B67" w:rsidP="00484B67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  <w:r w:rsidRPr="002A086B">
        <w:rPr>
          <w:rFonts w:eastAsia="Calibri"/>
        </w:rPr>
        <w:t xml:space="preserve">A pályázati csomag dokumentumai letölthetők a </w:t>
      </w:r>
      <w:r w:rsidR="00A468E6" w:rsidRPr="002A086B">
        <w:rPr>
          <w:rFonts w:eastAsia="Calibri"/>
        </w:rPr>
        <w:t>BM</w:t>
      </w:r>
      <w:r w:rsidRPr="002A086B">
        <w:rPr>
          <w:rFonts w:eastAsia="Calibri"/>
        </w:rPr>
        <w:t xml:space="preserve"> honlapjáról (</w:t>
      </w:r>
      <w:hyperlink r:id="rId12" w:history="1">
        <w:r w:rsidR="005077EC" w:rsidRPr="002A086B">
          <w:rPr>
            <w:rStyle w:val="Hiperhivatkozs"/>
            <w:rFonts w:eastAsia="Calibri"/>
          </w:rPr>
          <w:t>https://kormany.hu</w:t>
        </w:r>
      </w:hyperlink>
      <w:r w:rsidRPr="002A086B">
        <w:rPr>
          <w:rFonts w:eastAsia="Calibri"/>
        </w:rPr>
        <w:t>), a Főigazgatóság honlapjáról (</w:t>
      </w:r>
      <w:hyperlink r:id="rId13" w:history="1">
        <w:r w:rsidR="005077EC" w:rsidRPr="002A086B">
          <w:rPr>
            <w:rStyle w:val="Hiperhivatkozs"/>
            <w:rFonts w:eastAsia="Calibri"/>
          </w:rPr>
          <w:t>https://tef.gov.hu</w:t>
        </w:r>
      </w:hyperlink>
      <w:r w:rsidRPr="002A086B">
        <w:rPr>
          <w:rFonts w:eastAsia="Calibri"/>
        </w:rPr>
        <w:t>), illetve a Szociális Ágazati Portálról (</w:t>
      </w:r>
      <w:hyperlink r:id="rId14" w:history="1">
        <w:r w:rsidR="005077EC" w:rsidRPr="002A086B">
          <w:rPr>
            <w:rStyle w:val="Hiperhivatkozs"/>
            <w:rFonts w:eastAsia="Calibri"/>
          </w:rPr>
          <w:t>https://szocialisportal.hu/</w:t>
        </w:r>
      </w:hyperlink>
      <w:r w:rsidRPr="002A086B">
        <w:rPr>
          <w:rFonts w:eastAsia="Calibri"/>
        </w:rPr>
        <w:t>).</w:t>
      </w:r>
    </w:p>
    <w:p w14:paraId="04E4EE07" w14:textId="77777777" w:rsidR="00484B67" w:rsidRPr="002A086B" w:rsidRDefault="00484B67" w:rsidP="001B2BD3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2A086B">
        <w:rPr>
          <w:rFonts w:eastAsia="Calibri"/>
          <w:b/>
        </w:rPr>
        <w:t>A pályázati csomag dokumentumai:</w:t>
      </w:r>
    </w:p>
    <w:p w14:paraId="5D8C3F3C" w14:textId="77777777" w:rsidR="00F47F5B" w:rsidRPr="002A086B" w:rsidRDefault="00F47F5B" w:rsidP="000C13DA">
      <w:pPr>
        <w:pStyle w:val="Szvegtrzs"/>
        <w:numPr>
          <w:ilvl w:val="0"/>
          <w:numId w:val="26"/>
        </w:numPr>
        <w:rPr>
          <w:rFonts w:eastAsia="Calibri"/>
        </w:rPr>
      </w:pPr>
      <w:r w:rsidRPr="002A086B">
        <w:rPr>
          <w:rFonts w:eastAsia="Calibri"/>
        </w:rPr>
        <w:t xml:space="preserve">Pályázati </w:t>
      </w:r>
      <w:r w:rsidRPr="002A086B">
        <w:t>felhívás</w:t>
      </w:r>
      <w:r w:rsidRPr="002A086B">
        <w:rPr>
          <w:rFonts w:eastAsia="Calibri"/>
        </w:rPr>
        <w:t>,</w:t>
      </w:r>
    </w:p>
    <w:p w14:paraId="6862BF94" w14:textId="77777777" w:rsidR="00F47F5B" w:rsidRPr="002A086B" w:rsidRDefault="00F47F5B" w:rsidP="000C13DA">
      <w:pPr>
        <w:pStyle w:val="Szvegtrzs"/>
        <w:numPr>
          <w:ilvl w:val="0"/>
          <w:numId w:val="26"/>
        </w:numPr>
        <w:rPr>
          <w:rFonts w:eastAsia="Calibri"/>
        </w:rPr>
      </w:pPr>
      <w:r w:rsidRPr="002A086B">
        <w:lastRenderedPageBreak/>
        <w:t>Pályázati</w:t>
      </w:r>
      <w:r w:rsidRPr="002A086B">
        <w:rPr>
          <w:rFonts w:eastAsia="Calibri"/>
        </w:rPr>
        <w:t xml:space="preserve"> útmutató,</w:t>
      </w:r>
    </w:p>
    <w:p w14:paraId="29C09375" w14:textId="6D8C780A" w:rsidR="00170DAD" w:rsidRPr="002A086B" w:rsidRDefault="00170DAD" w:rsidP="000C13DA">
      <w:pPr>
        <w:pStyle w:val="Szvegtrzs"/>
        <w:numPr>
          <w:ilvl w:val="0"/>
          <w:numId w:val="26"/>
        </w:numPr>
        <w:rPr>
          <w:rFonts w:eastAsia="Calibri"/>
        </w:rPr>
      </w:pPr>
      <w:r w:rsidRPr="002A086B">
        <w:rPr>
          <w:rFonts w:eastAsia="Calibri"/>
        </w:rPr>
        <w:t>Fenntartó nyilatkozata</w:t>
      </w:r>
      <w:r w:rsidR="004E712F" w:rsidRPr="002A086B">
        <w:rPr>
          <w:rFonts w:eastAsia="Calibri"/>
        </w:rPr>
        <w:t xml:space="preserve"> pályázat benyújtásához</w:t>
      </w:r>
      <w:r w:rsidR="00506323" w:rsidRPr="002A086B">
        <w:rPr>
          <w:rFonts w:eastAsia="Calibri"/>
        </w:rPr>
        <w:t xml:space="preserve"> (excel 1. lapfül)</w:t>
      </w:r>
      <w:r w:rsidRPr="002A086B">
        <w:rPr>
          <w:rFonts w:eastAsia="Calibri"/>
        </w:rPr>
        <w:t>,</w:t>
      </w:r>
    </w:p>
    <w:p w14:paraId="2F5C885A" w14:textId="6B99C4AA" w:rsidR="004F030D" w:rsidRPr="002A086B" w:rsidRDefault="00170DAD" w:rsidP="0012541E">
      <w:pPr>
        <w:pStyle w:val="Szvegtrzs"/>
        <w:numPr>
          <w:ilvl w:val="0"/>
          <w:numId w:val="26"/>
        </w:numPr>
        <w:rPr>
          <w:rFonts w:eastAsia="Calibri"/>
        </w:rPr>
      </w:pPr>
      <w:r w:rsidRPr="002A086B">
        <w:rPr>
          <w:rFonts w:eastAsia="Calibri"/>
        </w:rPr>
        <w:t>Szolgáltató nyilatkozata</w:t>
      </w:r>
      <w:r w:rsidR="004E712F" w:rsidRPr="002A086B">
        <w:rPr>
          <w:rFonts w:eastAsia="Calibri"/>
        </w:rPr>
        <w:t xml:space="preserve"> pályázat benyújtásához</w:t>
      </w:r>
      <w:r w:rsidR="00506323" w:rsidRPr="002A086B">
        <w:rPr>
          <w:rFonts w:eastAsia="Calibri"/>
        </w:rPr>
        <w:t xml:space="preserve"> (excel 2. lapfül)</w:t>
      </w:r>
      <w:r w:rsidRPr="002A086B">
        <w:rPr>
          <w:rFonts w:eastAsia="Calibri"/>
        </w:rPr>
        <w:t>,</w:t>
      </w:r>
    </w:p>
    <w:p w14:paraId="60D0112E" w14:textId="0424B1B9" w:rsidR="00BE4550" w:rsidRPr="002A086B" w:rsidRDefault="00891644" w:rsidP="000C13DA">
      <w:pPr>
        <w:pStyle w:val="Szvegtrzs"/>
        <w:numPr>
          <w:ilvl w:val="0"/>
          <w:numId w:val="26"/>
        </w:numPr>
      </w:pPr>
      <w:r w:rsidRPr="002A086B">
        <w:t>Szakmai ajánlás</w:t>
      </w:r>
      <w:r w:rsidR="0012541E" w:rsidRPr="002A086B">
        <w:t>,</w:t>
      </w:r>
    </w:p>
    <w:p w14:paraId="647E6085" w14:textId="6F350D8E" w:rsidR="00051BF9" w:rsidRPr="002A086B" w:rsidRDefault="00051BF9" w:rsidP="000C13DA">
      <w:pPr>
        <w:pStyle w:val="Szvegtrzs"/>
        <w:numPr>
          <w:ilvl w:val="0"/>
          <w:numId w:val="26"/>
        </w:numPr>
      </w:pPr>
      <w:r w:rsidRPr="002A086B">
        <w:t>Fenntartó nyilatkozata</w:t>
      </w:r>
      <w:r w:rsidR="00401BA9" w:rsidRPr="002A086B">
        <w:t>i finanszírozási szerződéshez</w:t>
      </w:r>
      <w:r w:rsidR="00243503" w:rsidRPr="002A086B">
        <w:t>,</w:t>
      </w:r>
    </w:p>
    <w:p w14:paraId="5F49B6EA" w14:textId="658A381D" w:rsidR="00051BF9" w:rsidRPr="002A086B" w:rsidRDefault="00401BA9" w:rsidP="001B2BD3">
      <w:pPr>
        <w:pStyle w:val="Szvegtrzs"/>
        <w:numPr>
          <w:ilvl w:val="0"/>
          <w:numId w:val="26"/>
        </w:numPr>
        <w:spacing w:after="0"/>
        <w:ind w:left="714" w:hanging="357"/>
      </w:pPr>
      <w:r w:rsidRPr="002A086B">
        <w:t>Felhatalmazó levél</w:t>
      </w:r>
      <w:r w:rsidR="0012541E" w:rsidRPr="002A086B">
        <w:t>.</w:t>
      </w:r>
    </w:p>
    <w:p w14:paraId="355DC920" w14:textId="77777777" w:rsidR="00484B67" w:rsidRPr="002A086B" w:rsidRDefault="00484B67" w:rsidP="001B2BD3">
      <w:pPr>
        <w:spacing w:before="240" w:after="240" w:line="276" w:lineRule="auto"/>
        <w:jc w:val="both"/>
      </w:pPr>
      <w:r w:rsidRPr="002A086B">
        <w:t>A Főigazgatóság postacíme az alábbi:</w:t>
      </w:r>
    </w:p>
    <w:p w14:paraId="69F9B1BB" w14:textId="77777777" w:rsidR="00484B67" w:rsidRPr="002A086B" w:rsidRDefault="00484B67" w:rsidP="00A4145C">
      <w:pPr>
        <w:spacing w:line="276" w:lineRule="auto"/>
        <w:jc w:val="center"/>
        <w:rPr>
          <w:b/>
        </w:rPr>
      </w:pPr>
      <w:r w:rsidRPr="002A086B">
        <w:rPr>
          <w:b/>
        </w:rPr>
        <w:t>Társadalmi Esélyteremtési Főigazgatóság</w:t>
      </w:r>
    </w:p>
    <w:p w14:paraId="2B243C5C" w14:textId="77777777" w:rsidR="00484B67" w:rsidRPr="002A086B" w:rsidRDefault="00484B67" w:rsidP="00A4145C">
      <w:pPr>
        <w:spacing w:line="276" w:lineRule="auto"/>
        <w:jc w:val="center"/>
        <w:rPr>
          <w:b/>
        </w:rPr>
      </w:pPr>
      <w:r w:rsidRPr="002A086B">
        <w:rPr>
          <w:b/>
        </w:rPr>
        <w:t>Támogatásirányítási Főosztály</w:t>
      </w:r>
    </w:p>
    <w:p w14:paraId="282C5EB4" w14:textId="77777777" w:rsidR="00484B67" w:rsidRPr="002A086B" w:rsidRDefault="00484B67" w:rsidP="00A4145C">
      <w:pPr>
        <w:spacing w:line="276" w:lineRule="auto"/>
        <w:jc w:val="center"/>
        <w:rPr>
          <w:b/>
        </w:rPr>
      </w:pPr>
      <w:r w:rsidRPr="002A086B">
        <w:rPr>
          <w:b/>
        </w:rPr>
        <w:t>Budapest</w:t>
      </w:r>
    </w:p>
    <w:p w14:paraId="4939EB98" w14:textId="77777777" w:rsidR="00484B67" w:rsidRPr="002A086B" w:rsidRDefault="00484B67" w:rsidP="00A4145C">
      <w:pPr>
        <w:spacing w:line="276" w:lineRule="auto"/>
        <w:jc w:val="center"/>
        <w:rPr>
          <w:b/>
        </w:rPr>
      </w:pPr>
      <w:r w:rsidRPr="002A086B">
        <w:rPr>
          <w:b/>
        </w:rPr>
        <w:t>Szegedi út 35-37.</w:t>
      </w:r>
    </w:p>
    <w:p w14:paraId="4E0FF5A4" w14:textId="77777777" w:rsidR="00484B67" w:rsidRPr="002A086B" w:rsidRDefault="00484B67" w:rsidP="00A4145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A086B">
        <w:rPr>
          <w:b/>
        </w:rPr>
        <w:t>1135</w:t>
      </w:r>
    </w:p>
    <w:p w14:paraId="6155F94B" w14:textId="77777777" w:rsidR="00243503" w:rsidRPr="002A086B" w:rsidRDefault="00243503" w:rsidP="00484B67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</w:p>
    <w:p w14:paraId="66652CD9" w14:textId="77777777" w:rsidR="00484B67" w:rsidRPr="00C4466D" w:rsidRDefault="00484B67" w:rsidP="00484B67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  <w:r w:rsidRPr="00C4466D">
        <w:rPr>
          <w:rFonts w:eastAsia="Calibri"/>
        </w:rPr>
        <w:t xml:space="preserve">A Pályázati felhívással kapcsolatos további információkat a Főigazgatóság Támogatásirányítási Főosztálya biztosít a </w:t>
      </w:r>
      <w:hyperlink r:id="rId15" w:history="1">
        <w:r w:rsidRPr="00C4466D">
          <w:rPr>
            <w:rStyle w:val="Hiperhivatkozs"/>
            <w:rFonts w:eastAsia="Calibri"/>
          </w:rPr>
          <w:t>palyazat@tef.gov.hu</w:t>
        </w:r>
      </w:hyperlink>
      <w:r w:rsidRPr="00C4466D">
        <w:rPr>
          <w:rFonts w:eastAsia="Calibri"/>
        </w:rPr>
        <w:t xml:space="preserve"> email címen keresztül és az alábbi telefonos elérhetőségeken: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897"/>
        <w:gridCol w:w="2994"/>
        <w:gridCol w:w="3063"/>
      </w:tblGrid>
      <w:tr w:rsidR="000C6CBD" w:rsidRPr="00C4466D" w14:paraId="72F5E43D" w14:textId="77777777" w:rsidTr="00C4466D">
        <w:tc>
          <w:tcPr>
            <w:tcW w:w="2897" w:type="dxa"/>
            <w:vAlign w:val="center"/>
          </w:tcPr>
          <w:p w14:paraId="527667B5" w14:textId="77777777" w:rsidR="000C6CBD" w:rsidRPr="00C4466D" w:rsidRDefault="000C6CBD" w:rsidP="00C4466D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C4466D">
              <w:t>Név</w:t>
            </w:r>
          </w:p>
        </w:tc>
        <w:tc>
          <w:tcPr>
            <w:tcW w:w="2994" w:type="dxa"/>
            <w:vAlign w:val="center"/>
          </w:tcPr>
          <w:p w14:paraId="237573A8" w14:textId="77777777" w:rsidR="000C6CBD" w:rsidRPr="00C4466D" w:rsidRDefault="000C6CBD" w:rsidP="00C4466D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C4466D">
              <w:t>Telefon</w:t>
            </w:r>
          </w:p>
        </w:tc>
        <w:tc>
          <w:tcPr>
            <w:tcW w:w="3063" w:type="dxa"/>
            <w:vAlign w:val="center"/>
          </w:tcPr>
          <w:p w14:paraId="6BE2B2E5" w14:textId="77777777" w:rsidR="000C6CBD" w:rsidRPr="00C4466D" w:rsidRDefault="000C6CBD" w:rsidP="00C4466D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C4466D">
              <w:t>Elérhetőség</w:t>
            </w:r>
          </w:p>
        </w:tc>
      </w:tr>
      <w:tr w:rsidR="00840C98" w:rsidRPr="00C4466D" w14:paraId="1A164B58" w14:textId="77777777" w:rsidTr="00C4466D">
        <w:tc>
          <w:tcPr>
            <w:tcW w:w="2897" w:type="dxa"/>
            <w:vAlign w:val="center"/>
          </w:tcPr>
          <w:p w14:paraId="1B71DA31" w14:textId="0C6B66E4" w:rsidR="00840C98" w:rsidRPr="00C4466D" w:rsidRDefault="00840C98" w:rsidP="00C4466D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proofErr w:type="spellStart"/>
            <w:r w:rsidRPr="00C4466D">
              <w:t>Arndorfer</w:t>
            </w:r>
            <w:proofErr w:type="spellEnd"/>
            <w:r w:rsidRPr="00C4466D">
              <w:t xml:space="preserve"> Teréz</w:t>
            </w:r>
          </w:p>
        </w:tc>
        <w:tc>
          <w:tcPr>
            <w:tcW w:w="2994" w:type="dxa"/>
            <w:vAlign w:val="center"/>
          </w:tcPr>
          <w:p w14:paraId="79CC4A89" w14:textId="2F9FAD80" w:rsidR="00840C98" w:rsidRPr="00C4466D" w:rsidRDefault="00840C98" w:rsidP="00C4466D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C4466D">
              <w:t>36/1-896-9531</w:t>
            </w:r>
          </w:p>
        </w:tc>
        <w:tc>
          <w:tcPr>
            <w:tcW w:w="3063" w:type="dxa"/>
            <w:vAlign w:val="center"/>
          </w:tcPr>
          <w:p w14:paraId="2D546793" w14:textId="7A8F3E30" w:rsidR="00840C98" w:rsidRPr="00C4466D" w:rsidRDefault="00840C98" w:rsidP="00C4466D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Style w:val="Hiperhivatkozs"/>
                <w:rFonts w:eastAsia="Calibri"/>
              </w:rPr>
            </w:pPr>
            <w:r w:rsidRPr="00C4466D">
              <w:rPr>
                <w:rStyle w:val="Hiperhivatkozs"/>
                <w:rFonts w:eastAsia="Calibri"/>
              </w:rPr>
              <w:t>tanodapalyazat@tef.gov.hu</w:t>
            </w:r>
          </w:p>
        </w:tc>
      </w:tr>
      <w:tr w:rsidR="00840C98" w:rsidRPr="00C4466D" w14:paraId="0CEDB312" w14:textId="77777777" w:rsidTr="00C4466D">
        <w:tc>
          <w:tcPr>
            <w:tcW w:w="2897" w:type="dxa"/>
            <w:vAlign w:val="center"/>
          </w:tcPr>
          <w:p w14:paraId="6630CBB5" w14:textId="6B5B0F8F" w:rsidR="00840C98" w:rsidRPr="00C4466D" w:rsidRDefault="00840C98" w:rsidP="00C4466D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C4466D">
              <w:t>Horváth Rudolf</w:t>
            </w:r>
          </w:p>
        </w:tc>
        <w:tc>
          <w:tcPr>
            <w:tcW w:w="2994" w:type="dxa"/>
            <w:vAlign w:val="center"/>
          </w:tcPr>
          <w:p w14:paraId="7903CB3F" w14:textId="02F0C183" w:rsidR="00840C98" w:rsidRPr="00C4466D" w:rsidRDefault="00840C98" w:rsidP="00C4466D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C4466D">
              <w:t>36-1-896-9510</w:t>
            </w:r>
          </w:p>
        </w:tc>
        <w:tc>
          <w:tcPr>
            <w:tcW w:w="3063" w:type="dxa"/>
            <w:vAlign w:val="center"/>
          </w:tcPr>
          <w:p w14:paraId="219930B1" w14:textId="78822C74" w:rsidR="00840C98" w:rsidRPr="00C4466D" w:rsidRDefault="00840C98" w:rsidP="00C4466D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Style w:val="Hiperhivatkozs"/>
                <w:rFonts w:eastAsia="Calibri"/>
              </w:rPr>
            </w:pPr>
            <w:r w:rsidRPr="00C4466D">
              <w:rPr>
                <w:rStyle w:val="Hiperhivatkozs"/>
                <w:rFonts w:eastAsia="Calibri"/>
              </w:rPr>
              <w:t>tanodapalyazat@tef.gov.hu</w:t>
            </w:r>
          </w:p>
        </w:tc>
      </w:tr>
    </w:tbl>
    <w:p w14:paraId="073A561E" w14:textId="77777777" w:rsidR="00484B67" w:rsidRPr="00C4466D" w:rsidRDefault="00484B67" w:rsidP="00484B67">
      <w:pPr>
        <w:autoSpaceDE w:val="0"/>
        <w:autoSpaceDN w:val="0"/>
        <w:adjustRightInd w:val="0"/>
        <w:spacing w:after="240" w:line="276" w:lineRule="auto"/>
        <w:jc w:val="both"/>
      </w:pPr>
    </w:p>
    <w:p w14:paraId="64066F66" w14:textId="5B30A902" w:rsidR="00D63EB3" w:rsidRPr="002A086B" w:rsidRDefault="00484B67">
      <w:pPr>
        <w:autoSpaceDE w:val="0"/>
        <w:autoSpaceDN w:val="0"/>
        <w:adjustRightInd w:val="0"/>
        <w:spacing w:after="240" w:line="276" w:lineRule="auto"/>
        <w:jc w:val="both"/>
      </w:pPr>
      <w:r w:rsidRPr="00C4466D">
        <w:t xml:space="preserve">Jelen Pályázati felhívás elválaszthatatlan részét képezi a </w:t>
      </w:r>
      <w:r w:rsidR="00E971B6" w:rsidRPr="00C4466D">
        <w:t>BM/</w:t>
      </w:r>
      <w:r w:rsidR="00C4466D" w:rsidRPr="00C4466D">
        <w:t>1146-</w:t>
      </w:r>
      <w:r w:rsidR="00F637EB">
        <w:t>4</w:t>
      </w:r>
      <w:r w:rsidR="00D53764">
        <w:t>2</w:t>
      </w:r>
      <w:r w:rsidR="00E971B6" w:rsidRPr="00C4466D">
        <w:t>/202</w:t>
      </w:r>
      <w:r w:rsidR="00C4466D" w:rsidRPr="00C4466D">
        <w:t>5</w:t>
      </w:r>
      <w:r w:rsidR="00CA0BC2">
        <w:t>.</w:t>
      </w:r>
      <w:r w:rsidR="00E971B6" w:rsidRPr="00C4466D">
        <w:t xml:space="preserve"> </w:t>
      </w:r>
      <w:r w:rsidRPr="00C4466D">
        <w:t xml:space="preserve">iktatószámú, a jelen Pályázati felhívás kiírásának döntéséről és a </w:t>
      </w:r>
      <w:r w:rsidR="005B4E4B" w:rsidRPr="00C4466D">
        <w:t>Tanoda szolgáltatást működtető szolgáltatók</w:t>
      </w:r>
      <w:r w:rsidRPr="00C4466D">
        <w:t xml:space="preserve"> finanszírozására vonatkozó fedezetigazolásról szóló feljegyzés, ha az fizikai értelemben nem is kerül csatolásra.</w:t>
      </w:r>
    </w:p>
    <w:p w14:paraId="65EC863A" w14:textId="77777777" w:rsidR="008931C7" w:rsidRPr="002A086B" w:rsidRDefault="00246A55" w:rsidP="00F809DA">
      <w:pPr>
        <w:spacing w:after="240" w:line="276" w:lineRule="auto"/>
        <w:jc w:val="center"/>
      </w:pPr>
      <w:r w:rsidRPr="002A086B">
        <w:rPr>
          <w:b/>
          <w:bCs/>
        </w:rPr>
        <w:t>II.</w:t>
      </w:r>
      <w:r w:rsidR="00597763" w:rsidRPr="002A086B">
        <w:rPr>
          <w:b/>
          <w:bCs/>
        </w:rPr>
        <w:t xml:space="preserve"> </w:t>
      </w:r>
      <w:r w:rsidRPr="002A086B">
        <w:rPr>
          <w:b/>
          <w:bCs/>
        </w:rPr>
        <w:t xml:space="preserve">SZAKMAI </w:t>
      </w:r>
      <w:r w:rsidR="00FA03F2" w:rsidRPr="002A086B">
        <w:rPr>
          <w:b/>
          <w:bCs/>
        </w:rPr>
        <w:t xml:space="preserve">- </w:t>
      </w:r>
      <w:r w:rsidRPr="002A086B">
        <w:rPr>
          <w:b/>
          <w:bCs/>
        </w:rPr>
        <w:t>ÉS TELJESÍTMÉNYMUTATÓK</w:t>
      </w:r>
    </w:p>
    <w:p w14:paraId="3DE647AC" w14:textId="77777777" w:rsidR="00801E8A" w:rsidRPr="002A086B" w:rsidRDefault="00E74F1B" w:rsidP="00C51405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left="426"/>
        <w:contextualSpacing w:val="0"/>
        <w:jc w:val="both"/>
        <w:rPr>
          <w:bCs/>
        </w:rPr>
      </w:pPr>
      <w:r w:rsidRPr="002A086B">
        <w:rPr>
          <w:rFonts w:eastAsia="Calibri"/>
          <w:b/>
          <w:bCs/>
          <w:lang w:eastAsia="en-US"/>
        </w:rPr>
        <w:t>A pályázat célja, célcsoportja:</w:t>
      </w:r>
    </w:p>
    <w:p w14:paraId="4A2D4EA7" w14:textId="7D8BDE8D" w:rsidR="005B4E4B" w:rsidRPr="002A086B" w:rsidRDefault="00E74F1B" w:rsidP="005B4E4B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A086B">
        <w:rPr>
          <w:rFonts w:eastAsia="Calibri"/>
          <w:lang w:eastAsia="en-US"/>
        </w:rPr>
        <w:t xml:space="preserve">A gyermekek védelméről és a gyámügyi igazgatásról szóló 1997. évi XXXI. törvény (a továbbiakban: </w:t>
      </w:r>
      <w:r w:rsidR="00A6454F" w:rsidRPr="002A086B">
        <w:rPr>
          <w:rFonts w:eastAsia="Calibri"/>
          <w:lang w:eastAsia="en-US"/>
        </w:rPr>
        <w:t>„</w:t>
      </w:r>
      <w:r w:rsidRPr="002A086B">
        <w:rPr>
          <w:rFonts w:eastAsia="Calibri"/>
          <w:b/>
          <w:lang w:eastAsia="en-US"/>
        </w:rPr>
        <w:t>Gyvt.</w:t>
      </w:r>
      <w:r w:rsidR="00A6454F" w:rsidRPr="002A086B">
        <w:rPr>
          <w:rFonts w:eastAsia="Calibri"/>
          <w:lang w:eastAsia="en-US"/>
        </w:rPr>
        <w:t>”</w:t>
      </w:r>
      <w:r w:rsidRPr="002A086B">
        <w:rPr>
          <w:rFonts w:eastAsia="Calibri"/>
          <w:lang w:eastAsia="en-US"/>
        </w:rPr>
        <w:t xml:space="preserve">) 38/A. § (1) </w:t>
      </w:r>
      <w:r w:rsidR="0009644A" w:rsidRPr="002A086B">
        <w:rPr>
          <w:rFonts w:eastAsia="Calibri"/>
          <w:lang w:eastAsia="en-US"/>
        </w:rPr>
        <w:t xml:space="preserve">szerint </w:t>
      </w:r>
      <w:r w:rsidR="003E5B70" w:rsidRPr="002A086B">
        <w:rPr>
          <w:rFonts w:eastAsia="Calibri"/>
          <w:lang w:eastAsia="en-US"/>
        </w:rPr>
        <w:t>a</w:t>
      </w:r>
      <w:r w:rsidRPr="002A086B">
        <w:rPr>
          <w:bCs/>
        </w:rPr>
        <w:t xml:space="preserve"> </w:t>
      </w:r>
      <w:r w:rsidR="005B4E4B" w:rsidRPr="002A086B">
        <w:rPr>
          <w:bCs/>
        </w:rPr>
        <w:t xml:space="preserve">Tanoda olyan, elsősorban rendszeres gyermekvédelmi kedvezményben részesülő, vagy hátrányos helyzetű, vagy halmozottan hátrányos helyzetű gyermekek és kivételesen fiatal felnőttek számára nyújtott, önkéntesen igénybe vehető társadalmi felzárkózást segítő, a személyiségfejlődés egészét szem előtt tartó, prevenciós szolgáltatás, amely a nemzeti köznevelésről szóló 2011. évi CXC. törvény szerinti kötelező tanórai és egyéb foglalkozásokon való részvétel idején kívül, valamint a tanítási szünetekben segíti elő a szociokulturális hátrányok kompenzálását, a tanulmányok folytatását, </w:t>
      </w:r>
      <w:r w:rsidR="008605B9" w:rsidRPr="002A086B">
        <w:rPr>
          <w:bCs/>
        </w:rPr>
        <w:lastRenderedPageBreak/>
        <w:t xml:space="preserve">a </w:t>
      </w:r>
      <w:r w:rsidR="00C1681A" w:rsidRPr="002A086B">
        <w:rPr>
          <w:bCs/>
        </w:rPr>
        <w:t>társadalomba való sikeres beilleszkedést, az életpálya-tervezést és a szabadidő hasznos eltöltését.</w:t>
      </w:r>
    </w:p>
    <w:p w14:paraId="139DFC55" w14:textId="32487A8B" w:rsidR="00855701" w:rsidRPr="002A086B" w:rsidRDefault="00855701" w:rsidP="00855701">
      <w:pPr>
        <w:autoSpaceDE w:val="0"/>
        <w:autoSpaceDN w:val="0"/>
        <w:adjustRightInd w:val="0"/>
        <w:spacing w:after="360" w:line="276" w:lineRule="auto"/>
        <w:jc w:val="both"/>
      </w:pPr>
      <w:r w:rsidRPr="002A086B">
        <w:t>A Tanoda a szolgáltatásait a helyi sajátosságokra és a gyermekek egyéni szükségleteire építve, a szülők bevonásával, a gyermek nevelési-oktatási intézményével, a család- és gyermekjóléti szolgálattal, a család- és gyermekjóléti központtal, a helyben elérhető egyéb, az érintett korosztály számára szolgáltatást nyújtó intézménnyel, valamint szükség esetén a gyermekvédelmi jelzőrendszer egyéb tagjával együttműködve nyújtja. A szolgáltat</w:t>
      </w:r>
      <w:r w:rsidR="00DC75B5" w:rsidRPr="002A086B">
        <w:t>ásnyújtás helyszínén kizárólag T</w:t>
      </w:r>
      <w:r w:rsidRPr="002A086B">
        <w:t>anoda ellátás biztosítható.</w:t>
      </w:r>
    </w:p>
    <w:p w14:paraId="2EE61263" w14:textId="77777777" w:rsidR="00855701" w:rsidRPr="002A086B" w:rsidRDefault="00855701" w:rsidP="00855701">
      <w:pPr>
        <w:pStyle w:val="NormlWeb"/>
        <w:numPr>
          <w:ilvl w:val="0"/>
          <w:numId w:val="12"/>
        </w:numPr>
        <w:spacing w:before="0" w:beforeAutospacing="0" w:after="120" w:afterAutospacing="0" w:line="276" w:lineRule="auto"/>
        <w:ind w:left="714" w:hanging="357"/>
        <w:jc w:val="both"/>
        <w:rPr>
          <w:bCs/>
        </w:rPr>
      </w:pPr>
      <w:r w:rsidRPr="002A086B">
        <w:rPr>
          <w:b/>
          <w:bCs/>
        </w:rPr>
        <w:t>Kötelező és vállalható tevékenységek:</w:t>
      </w:r>
    </w:p>
    <w:p w14:paraId="4B5C1AB5" w14:textId="77777777" w:rsidR="00855701" w:rsidRPr="002A086B" w:rsidRDefault="00855701" w:rsidP="00855701">
      <w:pPr>
        <w:pStyle w:val="NormlWeb"/>
        <w:spacing w:before="0" w:beforeAutospacing="0" w:after="120" w:afterAutospacing="0" w:line="276" w:lineRule="auto"/>
        <w:jc w:val="both"/>
        <w:rPr>
          <w:b/>
          <w:bCs/>
        </w:rPr>
      </w:pPr>
      <w:r w:rsidRPr="002A086B">
        <w:rPr>
          <w:b/>
          <w:bCs/>
        </w:rPr>
        <w:t>Kötelező tevékenységek:</w:t>
      </w:r>
    </w:p>
    <w:p w14:paraId="27797B2E" w14:textId="6F903B4B" w:rsidR="00855701" w:rsidRPr="002A086B" w:rsidRDefault="006B478E" w:rsidP="00855701">
      <w:pPr>
        <w:pStyle w:val="Default"/>
        <w:numPr>
          <w:ilvl w:val="0"/>
          <w:numId w:val="35"/>
        </w:numPr>
        <w:spacing w:after="120" w:line="276" w:lineRule="auto"/>
        <w:ind w:left="641" w:hanging="357"/>
        <w:jc w:val="both"/>
        <w:rPr>
          <w:color w:val="auto"/>
        </w:rPr>
      </w:pPr>
      <w:r w:rsidRPr="002A086B">
        <w:rPr>
          <w:color w:val="auto"/>
        </w:rPr>
        <w:t>a T</w:t>
      </w:r>
      <w:r w:rsidR="00855701" w:rsidRPr="002A086B">
        <w:rPr>
          <w:color w:val="auto"/>
        </w:rPr>
        <w:t xml:space="preserve">anodát rendszeresen igénybe vevők tanulását, továbbtanulását, pályaválasztását és életpálya-építését elősegítő szakmai szolgáltatásokat, </w:t>
      </w:r>
    </w:p>
    <w:p w14:paraId="7A775CFD" w14:textId="02505FFF" w:rsidR="00855701" w:rsidRPr="002A086B" w:rsidRDefault="006B478E" w:rsidP="00855701">
      <w:pPr>
        <w:pStyle w:val="Default"/>
        <w:numPr>
          <w:ilvl w:val="0"/>
          <w:numId w:val="35"/>
        </w:numPr>
        <w:spacing w:after="120" w:line="276" w:lineRule="auto"/>
        <w:ind w:left="641" w:hanging="357"/>
        <w:jc w:val="both"/>
        <w:rPr>
          <w:color w:val="auto"/>
        </w:rPr>
      </w:pPr>
      <w:r w:rsidRPr="002A086B">
        <w:rPr>
          <w:color w:val="auto"/>
        </w:rPr>
        <w:t>a T</w:t>
      </w:r>
      <w:r w:rsidR="00855701" w:rsidRPr="002A086B">
        <w:rPr>
          <w:color w:val="auto"/>
        </w:rPr>
        <w:t xml:space="preserve">anodát rendszeresen igénybe vevők iskolai lemorzsolódását megelőző programokat, </w:t>
      </w:r>
    </w:p>
    <w:p w14:paraId="5037487A" w14:textId="0D2200C0" w:rsidR="00855701" w:rsidRPr="002A086B" w:rsidRDefault="006B478E" w:rsidP="00855701">
      <w:pPr>
        <w:pStyle w:val="Default"/>
        <w:numPr>
          <w:ilvl w:val="0"/>
          <w:numId w:val="35"/>
        </w:numPr>
        <w:spacing w:after="120" w:line="276" w:lineRule="auto"/>
        <w:ind w:left="641" w:hanging="357"/>
        <w:jc w:val="both"/>
        <w:rPr>
          <w:color w:val="auto"/>
        </w:rPr>
      </w:pPr>
      <w:r w:rsidRPr="002A086B">
        <w:rPr>
          <w:color w:val="auto"/>
        </w:rPr>
        <w:t>évenként egy alkalommal a T</w:t>
      </w:r>
      <w:r w:rsidR="00855701" w:rsidRPr="002A086B">
        <w:rPr>
          <w:color w:val="auto"/>
        </w:rPr>
        <w:t xml:space="preserve">anodát rendszeresen igénybe vevők egyéni fejlődését segítő mérések elvégzését, </w:t>
      </w:r>
    </w:p>
    <w:p w14:paraId="73E43FD1" w14:textId="2262122F" w:rsidR="00855701" w:rsidRPr="002A086B" w:rsidRDefault="00597ADA" w:rsidP="00855701">
      <w:pPr>
        <w:pStyle w:val="Default"/>
        <w:numPr>
          <w:ilvl w:val="0"/>
          <w:numId w:val="35"/>
        </w:numPr>
        <w:spacing w:after="120" w:line="276" w:lineRule="auto"/>
        <w:ind w:left="641" w:hanging="357"/>
        <w:jc w:val="both"/>
        <w:rPr>
          <w:color w:val="auto"/>
        </w:rPr>
      </w:pPr>
      <w:r w:rsidRPr="002A086B">
        <w:rPr>
          <w:color w:val="auto"/>
        </w:rPr>
        <w:t>a T</w:t>
      </w:r>
      <w:r w:rsidR="00855701" w:rsidRPr="002A086B">
        <w:rPr>
          <w:color w:val="auto"/>
        </w:rPr>
        <w:t xml:space="preserve">anodát rendszeresen igénybe vevők számára a szabadidő hasznos eltöltését segítő programokat, </w:t>
      </w:r>
    </w:p>
    <w:p w14:paraId="16712A6B" w14:textId="1A8FA519" w:rsidR="00855701" w:rsidRPr="002A086B" w:rsidRDefault="006B478E" w:rsidP="00855701">
      <w:pPr>
        <w:pStyle w:val="Default"/>
        <w:numPr>
          <w:ilvl w:val="0"/>
          <w:numId w:val="35"/>
        </w:numPr>
        <w:spacing w:after="120" w:line="276" w:lineRule="auto"/>
        <w:ind w:left="641" w:hanging="357"/>
        <w:jc w:val="both"/>
        <w:rPr>
          <w:color w:val="auto"/>
        </w:rPr>
      </w:pPr>
      <w:r w:rsidRPr="002A086B">
        <w:rPr>
          <w:color w:val="auto"/>
        </w:rPr>
        <w:t>a T</w:t>
      </w:r>
      <w:r w:rsidR="00855701" w:rsidRPr="002A086B">
        <w:rPr>
          <w:color w:val="auto"/>
        </w:rPr>
        <w:t>anodát rendszeresen igénybe vevők számára</w:t>
      </w:r>
      <w:r w:rsidRPr="002A086B">
        <w:rPr>
          <w:color w:val="auto"/>
        </w:rPr>
        <w:t xml:space="preserve"> tanévenként legalább </w:t>
      </w:r>
      <w:r w:rsidR="0028026E">
        <w:rPr>
          <w:color w:val="auto"/>
        </w:rPr>
        <w:t>3 (</w:t>
      </w:r>
      <w:r w:rsidRPr="002A086B">
        <w:rPr>
          <w:color w:val="auto"/>
        </w:rPr>
        <w:t>három</w:t>
      </w:r>
      <w:r w:rsidR="0028026E">
        <w:rPr>
          <w:color w:val="auto"/>
        </w:rPr>
        <w:t>)</w:t>
      </w:r>
      <w:r w:rsidRPr="002A086B">
        <w:rPr>
          <w:color w:val="auto"/>
        </w:rPr>
        <w:t>, a T</w:t>
      </w:r>
      <w:r w:rsidR="00855701" w:rsidRPr="002A086B">
        <w:rPr>
          <w:color w:val="auto"/>
        </w:rPr>
        <w:t xml:space="preserve">anodán kívül megszervezett sport- vagy kulturális programot, </w:t>
      </w:r>
    </w:p>
    <w:p w14:paraId="0E74F728" w14:textId="1F754D69" w:rsidR="00855701" w:rsidRPr="002A086B" w:rsidRDefault="006B478E" w:rsidP="00855701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120"/>
        <w:ind w:left="641" w:hanging="357"/>
        <w:jc w:val="both"/>
        <w:rPr>
          <w:rFonts w:eastAsia="Calibri"/>
        </w:rPr>
      </w:pPr>
      <w:r w:rsidRPr="002A086B">
        <w:rPr>
          <w:rFonts w:eastAsia="Calibri"/>
        </w:rPr>
        <w:t>a T</w:t>
      </w:r>
      <w:r w:rsidR="00855701" w:rsidRPr="002A086B">
        <w:rPr>
          <w:rFonts w:eastAsia="Calibri"/>
        </w:rPr>
        <w:t>anoda</w:t>
      </w:r>
      <w:r w:rsidR="000A0222">
        <w:rPr>
          <w:rFonts w:eastAsia="Calibri"/>
        </w:rPr>
        <w:t xml:space="preserve"> </w:t>
      </w:r>
      <w:r w:rsidR="00855701" w:rsidRPr="002A086B">
        <w:rPr>
          <w:rFonts w:eastAsia="Calibri"/>
        </w:rPr>
        <w:t xml:space="preserve">szolgáltatásnak az általános iskolai és középfokú iskolai tanulmányaikat folytató gyermeket, fiatal felnőttet nevelő családokkal, illetve a helyi közösséggel való megismertetése céljából - nyitott tanodai programot vagy programokat, amelyeken </w:t>
      </w:r>
      <w:r w:rsidR="0028026E">
        <w:rPr>
          <w:rFonts w:eastAsia="Calibri"/>
        </w:rPr>
        <w:t>1 (</w:t>
      </w:r>
      <w:r w:rsidR="00855701" w:rsidRPr="002A086B">
        <w:rPr>
          <w:rFonts w:eastAsia="Calibri"/>
        </w:rPr>
        <w:t>egy</w:t>
      </w:r>
      <w:r w:rsidR="0028026E">
        <w:rPr>
          <w:rFonts w:eastAsia="Calibri"/>
        </w:rPr>
        <w:t>)</w:t>
      </w:r>
      <w:r w:rsidR="00855701" w:rsidRPr="002A086B">
        <w:rPr>
          <w:rFonts w:eastAsia="Calibri"/>
        </w:rPr>
        <w:t xml:space="preserve"> évben összesen legalább </w:t>
      </w:r>
      <w:r w:rsidR="0028026E">
        <w:rPr>
          <w:rFonts w:eastAsia="Calibri"/>
        </w:rPr>
        <w:t>90 (</w:t>
      </w:r>
      <w:r w:rsidR="00855701" w:rsidRPr="002A086B">
        <w:rPr>
          <w:rFonts w:eastAsia="Calibri"/>
        </w:rPr>
        <w:t>kilencven</w:t>
      </w:r>
      <w:r w:rsidR="0028026E">
        <w:rPr>
          <w:rFonts w:eastAsia="Calibri"/>
        </w:rPr>
        <w:t>)</w:t>
      </w:r>
      <w:r w:rsidR="00855701" w:rsidRPr="002A086B">
        <w:rPr>
          <w:rFonts w:eastAsia="Calibri"/>
        </w:rPr>
        <w:t xml:space="preserve"> főnek részt kell vennie,</w:t>
      </w:r>
    </w:p>
    <w:p w14:paraId="383A7A6C" w14:textId="326B0800" w:rsidR="00855701" w:rsidRPr="002A086B" w:rsidRDefault="00855701" w:rsidP="00855701">
      <w:pPr>
        <w:pStyle w:val="Default"/>
        <w:numPr>
          <w:ilvl w:val="0"/>
          <w:numId w:val="35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évenként le</w:t>
      </w:r>
      <w:r w:rsidR="005479F8" w:rsidRPr="002A086B">
        <w:rPr>
          <w:color w:val="auto"/>
        </w:rPr>
        <w:t xml:space="preserve">galább </w:t>
      </w:r>
      <w:r w:rsidR="0028026E">
        <w:rPr>
          <w:color w:val="auto"/>
        </w:rPr>
        <w:t>2 (</w:t>
      </w:r>
      <w:r w:rsidR="005479F8" w:rsidRPr="002A086B">
        <w:rPr>
          <w:color w:val="auto"/>
        </w:rPr>
        <w:t>két</w:t>
      </w:r>
      <w:r w:rsidR="0028026E">
        <w:rPr>
          <w:color w:val="auto"/>
        </w:rPr>
        <w:t>)</w:t>
      </w:r>
      <w:r w:rsidR="005479F8" w:rsidRPr="002A086B">
        <w:rPr>
          <w:color w:val="auto"/>
        </w:rPr>
        <w:t xml:space="preserve"> családlátogatást, a T</w:t>
      </w:r>
      <w:r w:rsidRPr="002A086B">
        <w:rPr>
          <w:color w:val="auto"/>
        </w:rPr>
        <w:t xml:space="preserve">anodát rendszeresen igénybe vevők családjainál, amelyről családlátogatási naplót kell készíteni és </w:t>
      </w:r>
    </w:p>
    <w:p w14:paraId="36774040" w14:textId="3A2CDCC3" w:rsidR="00855701" w:rsidRPr="002A086B" w:rsidRDefault="00855701" w:rsidP="00855701">
      <w:pPr>
        <w:pStyle w:val="Default"/>
        <w:numPr>
          <w:ilvl w:val="0"/>
          <w:numId w:val="35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 xml:space="preserve">évenként legalább </w:t>
      </w:r>
      <w:r w:rsidR="0028026E">
        <w:rPr>
          <w:color w:val="auto"/>
        </w:rPr>
        <w:t>4 (</w:t>
      </w:r>
      <w:r w:rsidRPr="002A086B">
        <w:rPr>
          <w:color w:val="auto"/>
        </w:rPr>
        <w:t>négy</w:t>
      </w:r>
      <w:r w:rsidR="0028026E">
        <w:rPr>
          <w:color w:val="auto"/>
        </w:rPr>
        <w:t>)</w:t>
      </w:r>
      <w:r w:rsidRPr="002A086B">
        <w:rPr>
          <w:color w:val="auto"/>
        </w:rPr>
        <w:t xml:space="preserve"> családi kö</w:t>
      </w:r>
      <w:r w:rsidR="005479F8" w:rsidRPr="002A086B">
        <w:rPr>
          <w:color w:val="auto"/>
        </w:rPr>
        <w:t>zösségi programot, amelyekbe a T</w:t>
      </w:r>
      <w:r w:rsidRPr="002A086B">
        <w:rPr>
          <w:color w:val="auto"/>
        </w:rPr>
        <w:t xml:space="preserve">anodát rendszeresen igénybe vevők családját is be kell vonni. </w:t>
      </w:r>
    </w:p>
    <w:p w14:paraId="17E8A7E0" w14:textId="605D3642" w:rsidR="00855701" w:rsidRPr="002A086B" w:rsidRDefault="005479F8" w:rsidP="00855701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Calibri"/>
        </w:rPr>
      </w:pPr>
      <w:r w:rsidRPr="002A086B">
        <w:rPr>
          <w:rFonts w:eastAsia="Calibri"/>
        </w:rPr>
        <w:t>a T</w:t>
      </w:r>
      <w:r w:rsidR="00855701" w:rsidRPr="002A086B">
        <w:rPr>
          <w:rFonts w:eastAsia="Calibri"/>
        </w:rPr>
        <w:t>anodát rendszeresen igénybe vevők digitális kompetencia, valamint információs és kommunikációs technológia készségeinek fejlesztését és azok gyakorlati alkalmazását.</w:t>
      </w:r>
    </w:p>
    <w:p w14:paraId="537D00EF" w14:textId="77777777" w:rsidR="00855701" w:rsidRPr="002A086B" w:rsidRDefault="00855701" w:rsidP="00855701">
      <w:pPr>
        <w:pStyle w:val="NormlWeb"/>
        <w:spacing w:before="0" w:beforeAutospacing="0" w:after="0" w:afterAutospacing="0" w:line="276" w:lineRule="auto"/>
        <w:ind w:left="720"/>
        <w:jc w:val="both"/>
      </w:pPr>
    </w:p>
    <w:p w14:paraId="7D99B261" w14:textId="77777777" w:rsidR="00855701" w:rsidRPr="002A086B" w:rsidRDefault="00855701" w:rsidP="00855701">
      <w:pPr>
        <w:pStyle w:val="NormlWeb"/>
        <w:spacing w:before="0" w:beforeAutospacing="0" w:after="120" w:afterAutospacing="0" w:line="276" w:lineRule="auto"/>
        <w:jc w:val="both"/>
        <w:rPr>
          <w:b/>
        </w:rPr>
      </w:pPr>
      <w:r w:rsidRPr="002A086B">
        <w:rPr>
          <w:b/>
        </w:rPr>
        <w:t>Vállalható tevékenységek:</w:t>
      </w:r>
    </w:p>
    <w:p w14:paraId="0C5D201D" w14:textId="119E4712" w:rsidR="00855701" w:rsidRPr="002A086B" w:rsidRDefault="00855701" w:rsidP="00855701">
      <w:pPr>
        <w:pStyle w:val="Default"/>
        <w:numPr>
          <w:ilvl w:val="0"/>
          <w:numId w:val="14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nyári tá</w:t>
      </w:r>
      <w:r w:rsidR="005479F8" w:rsidRPr="002A086B">
        <w:rPr>
          <w:color w:val="auto"/>
        </w:rPr>
        <w:t>borokat szervezhet a T</w:t>
      </w:r>
      <w:r w:rsidRPr="002A086B">
        <w:rPr>
          <w:color w:val="auto"/>
        </w:rPr>
        <w:t xml:space="preserve">anodát rendszeresen igénybe vevők számára, </w:t>
      </w:r>
    </w:p>
    <w:p w14:paraId="6BA5A929" w14:textId="32698E71" w:rsidR="00855701" w:rsidRPr="002A086B" w:rsidRDefault="00855701" w:rsidP="00855701">
      <w:pPr>
        <w:pStyle w:val="Default"/>
        <w:numPr>
          <w:ilvl w:val="0"/>
          <w:numId w:val="14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s</w:t>
      </w:r>
      <w:r w:rsidR="005479F8" w:rsidRPr="002A086B">
        <w:rPr>
          <w:color w:val="auto"/>
        </w:rPr>
        <w:t>zakmai műhelyeket szervezhet a T</w:t>
      </w:r>
      <w:r w:rsidRPr="002A086B">
        <w:rPr>
          <w:color w:val="auto"/>
        </w:rPr>
        <w:t xml:space="preserve">anoda, valamint a településen működő gyermekjóléti és nevelési-oktatási intézmények dolgozói számára, </w:t>
      </w:r>
    </w:p>
    <w:p w14:paraId="4D5785AD" w14:textId="35649C0D" w:rsidR="00855701" w:rsidRPr="002A086B" w:rsidRDefault="005479F8" w:rsidP="00855701">
      <w:pPr>
        <w:pStyle w:val="Default"/>
        <w:numPr>
          <w:ilvl w:val="0"/>
          <w:numId w:val="14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a T</w:t>
      </w:r>
      <w:r w:rsidR="00855701" w:rsidRPr="002A086B">
        <w:rPr>
          <w:color w:val="auto"/>
        </w:rPr>
        <w:t xml:space="preserve">anodát rendszeresen igénybe vevők számára kisétkezést biztosíthat, és </w:t>
      </w:r>
    </w:p>
    <w:p w14:paraId="31B01A63" w14:textId="77777777" w:rsidR="00855701" w:rsidRPr="002A086B" w:rsidRDefault="00855701" w:rsidP="00855701">
      <w:pPr>
        <w:pStyle w:val="Default"/>
        <w:numPr>
          <w:ilvl w:val="0"/>
          <w:numId w:val="14"/>
        </w:numPr>
        <w:spacing w:after="360" w:line="276" w:lineRule="auto"/>
        <w:ind w:left="714" w:hanging="357"/>
        <w:jc w:val="both"/>
        <w:rPr>
          <w:color w:val="auto"/>
        </w:rPr>
      </w:pPr>
      <w:r w:rsidRPr="002A086B">
        <w:rPr>
          <w:color w:val="auto"/>
        </w:rPr>
        <w:t xml:space="preserve">helyszínt biztosíthat a szünidei gyermekétkeztetés igénybevételéhez. </w:t>
      </w:r>
    </w:p>
    <w:p w14:paraId="4BF107F4" w14:textId="77777777" w:rsidR="00855701" w:rsidRPr="002A086B" w:rsidRDefault="00855701" w:rsidP="00855701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left="714" w:hanging="357"/>
        <w:jc w:val="both"/>
        <w:rPr>
          <w:rFonts w:eastAsia="Calibri"/>
          <w:b/>
          <w:bCs/>
          <w:lang w:eastAsia="en-US"/>
        </w:rPr>
      </w:pPr>
      <w:r w:rsidRPr="002A086B">
        <w:rPr>
          <w:rFonts w:eastAsia="Calibri"/>
          <w:b/>
          <w:bCs/>
          <w:lang w:eastAsia="en-US"/>
        </w:rPr>
        <w:lastRenderedPageBreak/>
        <w:t>Együttműködés</w:t>
      </w:r>
    </w:p>
    <w:p w14:paraId="78CAFA1F" w14:textId="7CB8C428" w:rsidR="00855701" w:rsidRPr="002A086B" w:rsidRDefault="00100E31" w:rsidP="00855701">
      <w:pPr>
        <w:pStyle w:val="Default"/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A T</w:t>
      </w:r>
      <w:r w:rsidR="00855701" w:rsidRPr="002A086B">
        <w:rPr>
          <w:color w:val="auto"/>
        </w:rPr>
        <w:t xml:space="preserve">anoda </w:t>
      </w:r>
      <w:r w:rsidR="00855701" w:rsidRPr="002A086B">
        <w:rPr>
          <w:b/>
          <w:color w:val="auto"/>
        </w:rPr>
        <w:t>a család- és gyermekjóléti szolgálattal</w:t>
      </w:r>
      <w:r w:rsidR="00855701" w:rsidRPr="002A086B">
        <w:rPr>
          <w:color w:val="auto"/>
        </w:rPr>
        <w:t xml:space="preserve">, illetve a </w:t>
      </w:r>
      <w:r w:rsidR="00855701" w:rsidRPr="002A086B">
        <w:rPr>
          <w:b/>
          <w:color w:val="auto"/>
        </w:rPr>
        <w:t>család- és gyermekjóléti központtal</w:t>
      </w:r>
      <w:r w:rsidR="00855701" w:rsidRPr="002A086B">
        <w:rPr>
          <w:color w:val="auto"/>
        </w:rPr>
        <w:t xml:space="preserve"> való együttműködése keretében: </w:t>
      </w:r>
    </w:p>
    <w:p w14:paraId="1DEA7957" w14:textId="77777777" w:rsidR="00855701" w:rsidRPr="002A086B" w:rsidRDefault="00855701" w:rsidP="00855701">
      <w:pPr>
        <w:pStyle w:val="Default"/>
        <w:numPr>
          <w:ilvl w:val="0"/>
          <w:numId w:val="36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 xml:space="preserve">a Gyvt. szabályai szerint ellátja a gyermekvédelmi jelzőrendszeri tagságból eredő feladatait, </w:t>
      </w:r>
    </w:p>
    <w:p w14:paraId="473DBEAB" w14:textId="60150CBF" w:rsidR="00855701" w:rsidRPr="002A086B" w:rsidRDefault="00855701" w:rsidP="00855701">
      <w:pPr>
        <w:pStyle w:val="Default"/>
        <w:numPr>
          <w:ilvl w:val="0"/>
          <w:numId w:val="36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a család- és gyermekjóléti szolgá</w:t>
      </w:r>
      <w:r w:rsidR="00100E31" w:rsidRPr="002A086B">
        <w:rPr>
          <w:color w:val="auto"/>
        </w:rPr>
        <w:t>ltató meghívására részt vesz a T</w:t>
      </w:r>
      <w:r w:rsidRPr="002A086B">
        <w:rPr>
          <w:color w:val="auto"/>
        </w:rPr>
        <w:t xml:space="preserve">anodát rendszeresen igénybe vevők ügyében tartott esetmegbeszélésen, esetkonferencián, </w:t>
      </w:r>
    </w:p>
    <w:p w14:paraId="26C88B93" w14:textId="5A82CBB3" w:rsidR="00855701" w:rsidRPr="002A086B" w:rsidRDefault="00855701" w:rsidP="00855701">
      <w:pPr>
        <w:pStyle w:val="Default"/>
        <w:numPr>
          <w:ilvl w:val="0"/>
          <w:numId w:val="36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adott gyermek</w:t>
      </w:r>
      <w:r w:rsidR="00100E31" w:rsidRPr="002A086B">
        <w:rPr>
          <w:color w:val="auto"/>
        </w:rPr>
        <w:t xml:space="preserve"> ügyében egyeztetést folytat a T</w:t>
      </w:r>
      <w:r w:rsidRPr="002A086B">
        <w:rPr>
          <w:color w:val="auto"/>
        </w:rPr>
        <w:t xml:space="preserve">anoda szolgáltatás igénybevételének lehetőségéről, és </w:t>
      </w:r>
    </w:p>
    <w:p w14:paraId="62F69918" w14:textId="74D09CF2" w:rsidR="000A2072" w:rsidRPr="00CE40B6" w:rsidRDefault="00855701" w:rsidP="00F712EB">
      <w:pPr>
        <w:pStyle w:val="Default"/>
        <w:numPr>
          <w:ilvl w:val="0"/>
          <w:numId w:val="36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 xml:space="preserve">évente legalább egyszer tájékoztatást nyújt a család- és </w:t>
      </w:r>
      <w:r w:rsidR="00100E31" w:rsidRPr="002A086B">
        <w:rPr>
          <w:color w:val="auto"/>
        </w:rPr>
        <w:t>gyermekjóléti szolgáltatónak a T</w:t>
      </w:r>
      <w:r w:rsidRPr="002A086B">
        <w:rPr>
          <w:color w:val="auto"/>
        </w:rPr>
        <w:t>anoda működésének tapasztalatairól, szolgáltatásaiban és az igénybevétel módj</w:t>
      </w:r>
      <w:r w:rsidR="000A2072">
        <w:rPr>
          <w:color w:val="auto"/>
        </w:rPr>
        <w:t>ában bekövetkező változásokról.</w:t>
      </w:r>
    </w:p>
    <w:p w14:paraId="5AE5C013" w14:textId="04C3394E" w:rsidR="00855701" w:rsidRPr="002A086B" w:rsidRDefault="00100E31" w:rsidP="00855701">
      <w:pPr>
        <w:pStyle w:val="Default"/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A T</w:t>
      </w:r>
      <w:r w:rsidR="00855701" w:rsidRPr="002A086B">
        <w:rPr>
          <w:color w:val="auto"/>
        </w:rPr>
        <w:t xml:space="preserve">anoda a </w:t>
      </w:r>
      <w:r w:rsidR="00855701" w:rsidRPr="002A086B">
        <w:rPr>
          <w:b/>
          <w:color w:val="auto"/>
        </w:rPr>
        <w:t>nevelési-oktatási intézménnyel</w:t>
      </w:r>
      <w:r w:rsidR="00855701" w:rsidRPr="002A086B">
        <w:rPr>
          <w:color w:val="auto"/>
        </w:rPr>
        <w:t xml:space="preserve"> való együttműködése keretében: </w:t>
      </w:r>
    </w:p>
    <w:p w14:paraId="3B067AD6" w14:textId="6CE9E889" w:rsidR="00855701" w:rsidRPr="002A086B" w:rsidRDefault="00100E31" w:rsidP="00855701">
      <w:pPr>
        <w:pStyle w:val="Default"/>
        <w:numPr>
          <w:ilvl w:val="0"/>
          <w:numId w:val="37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közreműködik a T</w:t>
      </w:r>
      <w:r w:rsidR="00855701" w:rsidRPr="002A086B">
        <w:rPr>
          <w:color w:val="auto"/>
        </w:rPr>
        <w:t xml:space="preserve">anodát rendszeresen igénybe vevők segítésének, fejlesztésének megtervezésében, </w:t>
      </w:r>
    </w:p>
    <w:p w14:paraId="02A326BB" w14:textId="0DBB90FD" w:rsidR="00855701" w:rsidRPr="002A086B" w:rsidRDefault="00100E31" w:rsidP="00855701">
      <w:pPr>
        <w:pStyle w:val="Default"/>
        <w:numPr>
          <w:ilvl w:val="0"/>
          <w:numId w:val="37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>közreműködik a T</w:t>
      </w:r>
      <w:r w:rsidR="00855701" w:rsidRPr="002A086B">
        <w:rPr>
          <w:color w:val="auto"/>
        </w:rPr>
        <w:t xml:space="preserve">anodát rendszeresen igénybe vevők pályaorientációjában, nyomon követésében, részt vesz a nevelési-oktatási intézmény által kezdeményezett, a tanodát rendszeresen igénybe vevőkkel kapcsolatos megbeszéléseken, és </w:t>
      </w:r>
    </w:p>
    <w:p w14:paraId="4811963F" w14:textId="77777777" w:rsidR="00855701" w:rsidRPr="002A086B" w:rsidRDefault="00855701" w:rsidP="00855701">
      <w:pPr>
        <w:pStyle w:val="Default"/>
        <w:numPr>
          <w:ilvl w:val="0"/>
          <w:numId w:val="37"/>
        </w:numPr>
        <w:spacing w:after="120" w:line="276" w:lineRule="auto"/>
        <w:jc w:val="both"/>
        <w:rPr>
          <w:color w:val="auto"/>
        </w:rPr>
      </w:pPr>
      <w:r w:rsidRPr="002A086B">
        <w:rPr>
          <w:color w:val="auto"/>
        </w:rPr>
        <w:t xml:space="preserve">a módszertani tapasztalatcsere érdekében részt vesz a nevelési-oktatási intézménnyel közös szakmai műhelyeken. </w:t>
      </w:r>
    </w:p>
    <w:p w14:paraId="686CA736" w14:textId="0A85D1B1" w:rsidR="00855701" w:rsidRPr="002A086B" w:rsidRDefault="00100E31" w:rsidP="008A7144">
      <w:pPr>
        <w:pStyle w:val="Default"/>
        <w:spacing w:after="240" w:line="276" w:lineRule="auto"/>
        <w:jc w:val="both"/>
        <w:rPr>
          <w:color w:val="auto"/>
        </w:rPr>
      </w:pPr>
      <w:r w:rsidRPr="002A086B">
        <w:rPr>
          <w:color w:val="auto"/>
        </w:rPr>
        <w:t>Egy gyermek egyszerre csak egy T</w:t>
      </w:r>
      <w:r w:rsidR="00855701" w:rsidRPr="002A086B">
        <w:rPr>
          <w:color w:val="auto"/>
        </w:rPr>
        <w:t>anodában lehet célcsoport tagként bevont gyermek.</w:t>
      </w:r>
    </w:p>
    <w:p w14:paraId="540D4D7F" w14:textId="53810F3D" w:rsidR="00440454" w:rsidRPr="002A086B" w:rsidRDefault="00440454" w:rsidP="00D67355">
      <w:pPr>
        <w:pStyle w:val="NormlWeb"/>
        <w:numPr>
          <w:ilvl w:val="0"/>
          <w:numId w:val="12"/>
        </w:numPr>
        <w:spacing w:before="0" w:beforeAutospacing="0" w:after="240" w:afterAutospacing="0" w:line="276" w:lineRule="auto"/>
        <w:ind w:left="426"/>
        <w:rPr>
          <w:rFonts w:eastAsia="Calibri"/>
          <w:bCs/>
          <w:lang w:eastAsia="en-US"/>
        </w:rPr>
      </w:pPr>
      <w:r w:rsidRPr="002A086B">
        <w:rPr>
          <w:rFonts w:eastAsia="Calibri"/>
          <w:b/>
          <w:bCs/>
          <w:lang w:eastAsia="en-US"/>
        </w:rPr>
        <w:t>A pályázatok elbírálásának szakmai szempontrendszere</w:t>
      </w:r>
    </w:p>
    <w:p w14:paraId="1D04AFF8" w14:textId="5C4006F5" w:rsidR="008A7144" w:rsidRPr="002A086B" w:rsidRDefault="008A7144" w:rsidP="008A7144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2A086B">
        <w:rPr>
          <w:rFonts w:eastAsia="Calibri"/>
          <w:lang w:eastAsia="en-US"/>
        </w:rPr>
        <w:t xml:space="preserve">A </w:t>
      </w:r>
      <w:r w:rsidR="00BB3D37">
        <w:rPr>
          <w:rFonts w:eastAsia="Calibri"/>
          <w:lang w:eastAsia="en-US"/>
        </w:rPr>
        <w:t xml:space="preserve">szakmai program </w:t>
      </w:r>
      <w:r w:rsidRPr="002A086B">
        <w:rPr>
          <w:rFonts w:eastAsia="Calibri"/>
          <w:lang w:eastAsia="en-US"/>
        </w:rPr>
        <w:t>(hatályos jogszabályok alapján) megalapozottsága, szakmai ajánláshoz illeszkedése.</w:t>
      </w:r>
    </w:p>
    <w:p w14:paraId="57DF7EBB" w14:textId="1B3FF67C" w:rsidR="008A7144" w:rsidRPr="002A086B" w:rsidRDefault="005761B9" w:rsidP="005761B9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2A086B">
        <w:rPr>
          <w:rFonts w:eastAsia="Calibri"/>
          <w:lang w:eastAsia="en-US"/>
        </w:rPr>
        <w:t xml:space="preserve">A </w:t>
      </w:r>
      <w:r w:rsidR="008A7144" w:rsidRPr="002A086B">
        <w:rPr>
          <w:rFonts w:eastAsia="Calibri"/>
          <w:lang w:eastAsia="en-US"/>
        </w:rPr>
        <w:t>szolgáltatás indikátorainak, hatékonyság mutatóinak, adatoknak a bemutatása.</w:t>
      </w:r>
    </w:p>
    <w:p w14:paraId="340DAA45" w14:textId="77777777" w:rsidR="008A7144" w:rsidRPr="002A086B" w:rsidRDefault="008A7144" w:rsidP="005761B9">
      <w:pPr>
        <w:pStyle w:val="Listaszerbekezds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2A086B">
        <w:rPr>
          <w:rFonts w:eastAsia="Calibri"/>
          <w:lang w:eastAsia="en-US"/>
        </w:rPr>
        <w:t>A szakmai fenntarthatóság indokoltsága.</w:t>
      </w:r>
    </w:p>
    <w:p w14:paraId="136DF541" w14:textId="298B2FAD" w:rsidR="001B2BD3" w:rsidRDefault="008A7144" w:rsidP="00716DAF">
      <w:pPr>
        <w:pStyle w:val="Default"/>
        <w:spacing w:after="120" w:line="276" w:lineRule="auto"/>
        <w:ind w:left="720"/>
        <w:jc w:val="both"/>
        <w:rPr>
          <w:lang w:eastAsia="en-US"/>
        </w:rPr>
      </w:pPr>
      <w:r w:rsidRPr="002A086B">
        <w:rPr>
          <w:lang w:eastAsia="en-US"/>
        </w:rPr>
        <w:t>Kormányhivatalok és a Társadalmi Esélyteremtési Főigazgatóság ellenőrzési tapasztalatai.</w:t>
      </w:r>
    </w:p>
    <w:p w14:paraId="31855DD6" w14:textId="77777777" w:rsidR="004525FA" w:rsidRPr="00F809DA" w:rsidRDefault="004525FA" w:rsidP="00CE40B6">
      <w:pPr>
        <w:pStyle w:val="Listaszerbekezds"/>
        <w:autoSpaceDE w:val="0"/>
        <w:autoSpaceDN w:val="0"/>
        <w:adjustRightInd w:val="0"/>
        <w:ind w:left="0"/>
        <w:jc w:val="both"/>
        <w:rPr>
          <w:bCs/>
        </w:rPr>
      </w:pPr>
      <w:bookmarkStart w:id="0" w:name="_GoBack"/>
      <w:bookmarkEnd w:id="0"/>
    </w:p>
    <w:sectPr w:rsidR="004525FA" w:rsidRPr="00F809DA" w:rsidSect="001531E2">
      <w:footerReference w:type="default" r:id="rId16"/>
      <w:headerReference w:type="first" r:id="rId17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F0D00" w14:textId="77777777" w:rsidR="00FC199D" w:rsidRDefault="00FC199D" w:rsidP="00E03CEC">
      <w:r>
        <w:separator/>
      </w:r>
    </w:p>
  </w:endnote>
  <w:endnote w:type="continuationSeparator" w:id="0">
    <w:p w14:paraId="3FF27B4B" w14:textId="77777777" w:rsidR="00FC199D" w:rsidRDefault="00FC199D" w:rsidP="00E0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E06EF" w14:textId="1A76E46D" w:rsidR="00A1460D" w:rsidRDefault="00A1460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20D69">
      <w:rPr>
        <w:noProof/>
      </w:rPr>
      <w:t>12</w:t>
    </w:r>
    <w:r>
      <w:fldChar w:fldCharType="end"/>
    </w:r>
  </w:p>
  <w:p w14:paraId="675D022C" w14:textId="77777777" w:rsidR="00C06DEE" w:rsidRDefault="00C06DE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16761" w14:textId="77777777" w:rsidR="00FC199D" w:rsidRDefault="00FC199D" w:rsidP="00E03CEC">
      <w:r>
        <w:separator/>
      </w:r>
    </w:p>
  </w:footnote>
  <w:footnote w:type="continuationSeparator" w:id="0">
    <w:p w14:paraId="50EE214E" w14:textId="77777777" w:rsidR="00FC199D" w:rsidRDefault="00FC199D" w:rsidP="00E0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33A6" w14:textId="344DA2BA" w:rsidR="004858B3" w:rsidRDefault="00AD276F" w:rsidP="004858B3">
    <w:pPr>
      <w:pStyle w:val="lfej"/>
      <w:rPr>
        <w:b/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83F7ABB" wp14:editId="2BD2E68E">
          <wp:simplePos x="0" y="0"/>
          <wp:positionH relativeFrom="column">
            <wp:posOffset>3766820</wp:posOffset>
          </wp:positionH>
          <wp:positionV relativeFrom="paragraph">
            <wp:posOffset>142240</wp:posOffset>
          </wp:positionV>
          <wp:extent cx="1621155" cy="923925"/>
          <wp:effectExtent l="0" t="0" r="0" b="9525"/>
          <wp:wrapTight wrapText="bothSides">
            <wp:wrapPolygon edited="0">
              <wp:start x="0" y="0"/>
              <wp:lineTo x="0" y="21377"/>
              <wp:lineTo x="21321" y="21377"/>
              <wp:lineTo x="21321" y="0"/>
              <wp:lineTo x="0" y="0"/>
            </wp:wrapPolygon>
          </wp:wrapTight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FF2">
      <w:rPr>
        <w:noProof/>
      </w:rPr>
      <w:drawing>
        <wp:anchor distT="0" distB="0" distL="114300" distR="114300" simplePos="0" relativeHeight="251657216" behindDoc="1" locked="0" layoutInCell="1" allowOverlap="1" wp14:anchorId="29F1A8FA" wp14:editId="4678135E">
          <wp:simplePos x="0" y="0"/>
          <wp:positionH relativeFrom="column">
            <wp:posOffset>398145</wp:posOffset>
          </wp:positionH>
          <wp:positionV relativeFrom="paragraph">
            <wp:posOffset>57785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14" name="Kép 1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C4126" w14:textId="5FC21933" w:rsidR="005D3F58" w:rsidRPr="004858B3" w:rsidRDefault="005D3F58" w:rsidP="004858B3">
    <w:pPr>
      <w:pStyle w:val="lfej"/>
      <w:rPr>
        <w:sz w:val="28"/>
      </w:rPr>
    </w:pPr>
  </w:p>
  <w:p w14:paraId="13EBFA1E" w14:textId="77777777" w:rsidR="005D3F58" w:rsidRDefault="005D3F58" w:rsidP="004858B3">
    <w:pPr>
      <w:pStyle w:val="lfej"/>
      <w:rPr>
        <w:rFonts w:ascii="Palatino Linotype" w:hAnsi="Palatino Linotype"/>
      </w:rPr>
    </w:pPr>
  </w:p>
  <w:p w14:paraId="5EE703ED" w14:textId="77777777" w:rsidR="004858B3" w:rsidRDefault="004858B3" w:rsidP="004858B3">
    <w:pPr>
      <w:pStyle w:val="lfej"/>
      <w:rPr>
        <w:rFonts w:ascii="Palatino Linotype" w:hAnsi="Palatino Linotype"/>
      </w:rPr>
    </w:pPr>
  </w:p>
  <w:p w14:paraId="5F8E8053" w14:textId="77777777" w:rsidR="004858B3" w:rsidRDefault="004858B3" w:rsidP="004858B3">
    <w:pPr>
      <w:pStyle w:val="lfej"/>
      <w:rPr>
        <w:rFonts w:ascii="Palatino Linotype" w:hAnsi="Palatino Linotype"/>
      </w:rPr>
    </w:pPr>
  </w:p>
  <w:p w14:paraId="78DDD933" w14:textId="77777777" w:rsidR="005D3F58" w:rsidRDefault="005D3F58" w:rsidP="005D3F58">
    <w:pPr>
      <w:pStyle w:val="lfej"/>
    </w:pPr>
    <w:r w:rsidRPr="00742D1D">
      <w:rPr>
        <w:rFonts w:ascii="Palatino Linotype" w:hAnsi="Palatino Linotype"/>
      </w:rPr>
      <w:t>__________________________________________</w:t>
    </w:r>
    <w:r>
      <w:rPr>
        <w:rFonts w:ascii="Palatino Linotype" w:hAnsi="Palatino Linotype"/>
      </w:rPr>
      <w:t>________________________________</w:t>
    </w:r>
  </w:p>
  <w:p w14:paraId="71E26CB0" w14:textId="77777777" w:rsidR="005D3F58" w:rsidRDefault="005D3F5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A2F"/>
    <w:multiLevelType w:val="hybridMultilevel"/>
    <w:tmpl w:val="7A244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3001D"/>
    <w:multiLevelType w:val="hybridMultilevel"/>
    <w:tmpl w:val="2604AA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85591"/>
    <w:multiLevelType w:val="hybridMultilevel"/>
    <w:tmpl w:val="E940CB66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7302"/>
    <w:multiLevelType w:val="hybridMultilevel"/>
    <w:tmpl w:val="EAAEC7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F356B"/>
    <w:multiLevelType w:val="hybridMultilevel"/>
    <w:tmpl w:val="8A7AE3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7765"/>
    <w:multiLevelType w:val="hybridMultilevel"/>
    <w:tmpl w:val="4B8CA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79F9"/>
    <w:multiLevelType w:val="hybridMultilevel"/>
    <w:tmpl w:val="7D9E9624"/>
    <w:lvl w:ilvl="0" w:tplc="F3D02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775E7"/>
    <w:multiLevelType w:val="hybridMultilevel"/>
    <w:tmpl w:val="C63ED414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BED0BEB"/>
    <w:multiLevelType w:val="hybridMultilevel"/>
    <w:tmpl w:val="BC8E3A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B4527"/>
    <w:multiLevelType w:val="hybridMultilevel"/>
    <w:tmpl w:val="37EC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63430">
      <w:numFmt w:val="bullet"/>
      <w:lvlText w:val="·"/>
      <w:lvlJc w:val="left"/>
      <w:pPr>
        <w:ind w:left="1440" w:hanging="360"/>
      </w:pPr>
      <w:rPr>
        <w:rFonts w:ascii="Century Schoolbook" w:eastAsia="Calibri" w:hAnsi="Century Schoolbook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E6FA5"/>
    <w:multiLevelType w:val="hybridMultilevel"/>
    <w:tmpl w:val="C54A4E48"/>
    <w:lvl w:ilvl="0" w:tplc="894CD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4172E"/>
    <w:multiLevelType w:val="hybridMultilevel"/>
    <w:tmpl w:val="F182CA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B3FA9"/>
    <w:multiLevelType w:val="hybridMultilevel"/>
    <w:tmpl w:val="05749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10C54"/>
    <w:multiLevelType w:val="hybridMultilevel"/>
    <w:tmpl w:val="B6F44C84"/>
    <w:lvl w:ilvl="0" w:tplc="C422F716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781F"/>
    <w:multiLevelType w:val="hybridMultilevel"/>
    <w:tmpl w:val="2AD2255A"/>
    <w:lvl w:ilvl="0" w:tplc="74D0CA2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37E4C"/>
    <w:multiLevelType w:val="hybridMultilevel"/>
    <w:tmpl w:val="2070E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54C10"/>
    <w:multiLevelType w:val="hybridMultilevel"/>
    <w:tmpl w:val="7D9EA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31CD7"/>
    <w:multiLevelType w:val="hybridMultilevel"/>
    <w:tmpl w:val="24B6C45A"/>
    <w:lvl w:ilvl="0" w:tplc="4A00622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202D9"/>
    <w:multiLevelType w:val="hybridMultilevel"/>
    <w:tmpl w:val="EBA6F2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22301"/>
    <w:multiLevelType w:val="hybridMultilevel"/>
    <w:tmpl w:val="BD1A3BB2"/>
    <w:lvl w:ilvl="0" w:tplc="5EA44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F3612"/>
    <w:multiLevelType w:val="hybridMultilevel"/>
    <w:tmpl w:val="322E9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D7B0D"/>
    <w:multiLevelType w:val="hybridMultilevel"/>
    <w:tmpl w:val="5DBA18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1377A"/>
    <w:multiLevelType w:val="hybridMultilevel"/>
    <w:tmpl w:val="1FC880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2743C"/>
    <w:multiLevelType w:val="hybridMultilevel"/>
    <w:tmpl w:val="BF7C8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477B6"/>
    <w:multiLevelType w:val="hybridMultilevel"/>
    <w:tmpl w:val="2AD2255A"/>
    <w:lvl w:ilvl="0" w:tplc="74D0CA2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24AA5"/>
    <w:multiLevelType w:val="multilevel"/>
    <w:tmpl w:val="A2C63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7A194D"/>
    <w:multiLevelType w:val="hybridMultilevel"/>
    <w:tmpl w:val="9F447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C1516"/>
    <w:multiLevelType w:val="hybridMultilevel"/>
    <w:tmpl w:val="56A0B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025A0"/>
    <w:multiLevelType w:val="hybridMultilevel"/>
    <w:tmpl w:val="C54A4E48"/>
    <w:lvl w:ilvl="0" w:tplc="894CD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633A9"/>
    <w:multiLevelType w:val="multilevel"/>
    <w:tmpl w:val="68D8A7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5CDC2A9F"/>
    <w:multiLevelType w:val="hybridMultilevel"/>
    <w:tmpl w:val="AACA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64B1A"/>
    <w:multiLevelType w:val="hybridMultilevel"/>
    <w:tmpl w:val="7C16DD3A"/>
    <w:lvl w:ilvl="0" w:tplc="87CAF3D8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4EE44">
      <w:numFmt w:val="bullet"/>
      <w:lvlText w:val="-"/>
      <w:lvlJc w:val="left"/>
      <w:pPr>
        <w:ind w:left="2160" w:hanging="360"/>
      </w:pPr>
      <w:rPr>
        <w:rFonts w:ascii="Century Schoolbook" w:eastAsia="Times New Roman" w:hAnsi="Century Schoolbook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5663E"/>
    <w:multiLevelType w:val="hybridMultilevel"/>
    <w:tmpl w:val="41F4AC7E"/>
    <w:lvl w:ilvl="0" w:tplc="C0924EBA">
      <w:start w:val="181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312C2"/>
    <w:multiLevelType w:val="hybridMultilevel"/>
    <w:tmpl w:val="C54C8EB0"/>
    <w:lvl w:ilvl="0" w:tplc="040E0017">
      <w:start w:val="1"/>
      <w:numFmt w:val="lowerLetter"/>
      <w:lvlText w:val="%1)"/>
      <w:lvlJc w:val="left"/>
      <w:pPr>
        <w:tabs>
          <w:tab w:val="num" w:pos="397"/>
        </w:tabs>
        <w:ind w:left="0" w:firstLine="57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4EE44">
      <w:numFmt w:val="bullet"/>
      <w:lvlText w:val="-"/>
      <w:lvlJc w:val="left"/>
      <w:pPr>
        <w:ind w:left="2160" w:hanging="360"/>
      </w:pPr>
      <w:rPr>
        <w:rFonts w:ascii="Century Schoolbook" w:eastAsia="Times New Roman" w:hAnsi="Century Schoolbook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905D5"/>
    <w:multiLevelType w:val="hybridMultilevel"/>
    <w:tmpl w:val="B2A603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328CE"/>
    <w:multiLevelType w:val="hybridMultilevel"/>
    <w:tmpl w:val="504CC5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77694"/>
    <w:multiLevelType w:val="hybridMultilevel"/>
    <w:tmpl w:val="B7249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F6502"/>
    <w:multiLevelType w:val="hybridMultilevel"/>
    <w:tmpl w:val="A1E092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B25FF"/>
    <w:multiLevelType w:val="hybridMultilevel"/>
    <w:tmpl w:val="A24602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DAC"/>
    <w:multiLevelType w:val="hybridMultilevel"/>
    <w:tmpl w:val="5BF07DA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9"/>
  </w:num>
  <w:num w:numId="4">
    <w:abstractNumId w:val="12"/>
  </w:num>
  <w:num w:numId="5">
    <w:abstractNumId w:val="11"/>
  </w:num>
  <w:num w:numId="6">
    <w:abstractNumId w:val="37"/>
  </w:num>
  <w:num w:numId="7">
    <w:abstractNumId w:val="14"/>
  </w:num>
  <w:num w:numId="8">
    <w:abstractNumId w:val="38"/>
  </w:num>
  <w:num w:numId="9">
    <w:abstractNumId w:val="23"/>
  </w:num>
  <w:num w:numId="10">
    <w:abstractNumId w:val="13"/>
  </w:num>
  <w:num w:numId="11">
    <w:abstractNumId w:val="39"/>
  </w:num>
  <w:num w:numId="12">
    <w:abstractNumId w:val="10"/>
  </w:num>
  <w:num w:numId="13">
    <w:abstractNumId w:val="30"/>
  </w:num>
  <w:num w:numId="14">
    <w:abstractNumId w:val="35"/>
  </w:num>
  <w:num w:numId="15">
    <w:abstractNumId w:val="16"/>
  </w:num>
  <w:num w:numId="16">
    <w:abstractNumId w:val="28"/>
  </w:num>
  <w:num w:numId="17">
    <w:abstractNumId w:val="0"/>
  </w:num>
  <w:num w:numId="18">
    <w:abstractNumId w:val="3"/>
  </w:num>
  <w:num w:numId="19">
    <w:abstractNumId w:val="25"/>
  </w:num>
  <w:num w:numId="20">
    <w:abstractNumId w:val="7"/>
  </w:num>
  <w:num w:numId="21">
    <w:abstractNumId w:val="24"/>
  </w:num>
  <w:num w:numId="22">
    <w:abstractNumId w:val="27"/>
  </w:num>
  <w:num w:numId="23">
    <w:abstractNumId w:val="20"/>
  </w:num>
  <w:num w:numId="24">
    <w:abstractNumId w:val="18"/>
  </w:num>
  <w:num w:numId="25">
    <w:abstractNumId w:val="22"/>
  </w:num>
  <w:num w:numId="26">
    <w:abstractNumId w:val="36"/>
  </w:num>
  <w:num w:numId="27">
    <w:abstractNumId w:val="15"/>
  </w:num>
  <w:num w:numId="28">
    <w:abstractNumId w:val="1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2"/>
  </w:num>
  <w:num w:numId="32">
    <w:abstractNumId w:val="19"/>
  </w:num>
  <w:num w:numId="33">
    <w:abstractNumId w:val="4"/>
  </w:num>
  <w:num w:numId="34">
    <w:abstractNumId w:val="5"/>
  </w:num>
  <w:num w:numId="35">
    <w:abstractNumId w:val="2"/>
  </w:num>
  <w:num w:numId="36">
    <w:abstractNumId w:val="8"/>
  </w:num>
  <w:num w:numId="37">
    <w:abstractNumId w:val="26"/>
  </w:num>
  <w:num w:numId="38">
    <w:abstractNumId w:val="1"/>
  </w:num>
  <w:num w:numId="39">
    <w:abstractNumId w:val="34"/>
  </w:num>
  <w:num w:numId="40">
    <w:abstractNumId w:val="21"/>
  </w:num>
  <w:num w:numId="41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55"/>
    <w:rsid w:val="000002E6"/>
    <w:rsid w:val="00001554"/>
    <w:rsid w:val="0000574C"/>
    <w:rsid w:val="0000628D"/>
    <w:rsid w:val="000068D4"/>
    <w:rsid w:val="00010381"/>
    <w:rsid w:val="00012C6E"/>
    <w:rsid w:val="0001457A"/>
    <w:rsid w:val="000242BF"/>
    <w:rsid w:val="00026219"/>
    <w:rsid w:val="000314B9"/>
    <w:rsid w:val="000330A7"/>
    <w:rsid w:val="00033D72"/>
    <w:rsid w:val="000352AE"/>
    <w:rsid w:val="0003594C"/>
    <w:rsid w:val="0003674B"/>
    <w:rsid w:val="00036DC4"/>
    <w:rsid w:val="00043438"/>
    <w:rsid w:val="00047B0A"/>
    <w:rsid w:val="00051BF9"/>
    <w:rsid w:val="00054365"/>
    <w:rsid w:val="00055652"/>
    <w:rsid w:val="000573BF"/>
    <w:rsid w:val="00062687"/>
    <w:rsid w:val="00063538"/>
    <w:rsid w:val="00064BBE"/>
    <w:rsid w:val="00064FE3"/>
    <w:rsid w:val="000718DF"/>
    <w:rsid w:val="0007244B"/>
    <w:rsid w:val="00073B2A"/>
    <w:rsid w:val="00073D40"/>
    <w:rsid w:val="00074A5D"/>
    <w:rsid w:val="00074F6C"/>
    <w:rsid w:val="000765CB"/>
    <w:rsid w:val="00081513"/>
    <w:rsid w:val="00081EAB"/>
    <w:rsid w:val="00082358"/>
    <w:rsid w:val="00083DE2"/>
    <w:rsid w:val="0008582B"/>
    <w:rsid w:val="0008696A"/>
    <w:rsid w:val="000873C1"/>
    <w:rsid w:val="00087703"/>
    <w:rsid w:val="000916C9"/>
    <w:rsid w:val="00092333"/>
    <w:rsid w:val="0009324F"/>
    <w:rsid w:val="00096300"/>
    <w:rsid w:val="000963F6"/>
    <w:rsid w:val="0009644A"/>
    <w:rsid w:val="00097504"/>
    <w:rsid w:val="000A0222"/>
    <w:rsid w:val="000A2072"/>
    <w:rsid w:val="000A4541"/>
    <w:rsid w:val="000B19A7"/>
    <w:rsid w:val="000B23FA"/>
    <w:rsid w:val="000B65B7"/>
    <w:rsid w:val="000B6DF9"/>
    <w:rsid w:val="000B7579"/>
    <w:rsid w:val="000B7E50"/>
    <w:rsid w:val="000C0DD1"/>
    <w:rsid w:val="000C13DA"/>
    <w:rsid w:val="000C193C"/>
    <w:rsid w:val="000C20E8"/>
    <w:rsid w:val="000C5069"/>
    <w:rsid w:val="000C653C"/>
    <w:rsid w:val="000C6CBD"/>
    <w:rsid w:val="000D022E"/>
    <w:rsid w:val="000D52EB"/>
    <w:rsid w:val="000D7482"/>
    <w:rsid w:val="000E062E"/>
    <w:rsid w:val="000E316E"/>
    <w:rsid w:val="000E5675"/>
    <w:rsid w:val="000E6A15"/>
    <w:rsid w:val="000E6B27"/>
    <w:rsid w:val="000E7B37"/>
    <w:rsid w:val="000E7E9E"/>
    <w:rsid w:val="000F42D2"/>
    <w:rsid w:val="000F5E7B"/>
    <w:rsid w:val="001009ED"/>
    <w:rsid w:val="00100E31"/>
    <w:rsid w:val="00102651"/>
    <w:rsid w:val="00102EE4"/>
    <w:rsid w:val="00104400"/>
    <w:rsid w:val="001062DA"/>
    <w:rsid w:val="001139C9"/>
    <w:rsid w:val="00120549"/>
    <w:rsid w:val="0012287C"/>
    <w:rsid w:val="00123575"/>
    <w:rsid w:val="001242C3"/>
    <w:rsid w:val="0012541E"/>
    <w:rsid w:val="00126A81"/>
    <w:rsid w:val="00127B28"/>
    <w:rsid w:val="0013139D"/>
    <w:rsid w:val="00133C07"/>
    <w:rsid w:val="00133C67"/>
    <w:rsid w:val="001349CC"/>
    <w:rsid w:val="001372A3"/>
    <w:rsid w:val="001376E6"/>
    <w:rsid w:val="00142E45"/>
    <w:rsid w:val="00145F67"/>
    <w:rsid w:val="00146BCF"/>
    <w:rsid w:val="0015014D"/>
    <w:rsid w:val="00150729"/>
    <w:rsid w:val="00151710"/>
    <w:rsid w:val="00152C39"/>
    <w:rsid w:val="001531E2"/>
    <w:rsid w:val="0015344B"/>
    <w:rsid w:val="00153FDC"/>
    <w:rsid w:val="0015440C"/>
    <w:rsid w:val="00154F9E"/>
    <w:rsid w:val="001555F8"/>
    <w:rsid w:val="00155FEC"/>
    <w:rsid w:val="0016084C"/>
    <w:rsid w:val="00162F55"/>
    <w:rsid w:val="00164949"/>
    <w:rsid w:val="00170274"/>
    <w:rsid w:val="00170456"/>
    <w:rsid w:val="00170DAD"/>
    <w:rsid w:val="00171F01"/>
    <w:rsid w:val="001739F1"/>
    <w:rsid w:val="00173F5A"/>
    <w:rsid w:val="0017743B"/>
    <w:rsid w:val="00181FD2"/>
    <w:rsid w:val="001859BD"/>
    <w:rsid w:val="00185A56"/>
    <w:rsid w:val="00187D03"/>
    <w:rsid w:val="00190F60"/>
    <w:rsid w:val="001912F3"/>
    <w:rsid w:val="0019197E"/>
    <w:rsid w:val="0019234A"/>
    <w:rsid w:val="0019319F"/>
    <w:rsid w:val="00195054"/>
    <w:rsid w:val="001A00EF"/>
    <w:rsid w:val="001A12AB"/>
    <w:rsid w:val="001A2C1B"/>
    <w:rsid w:val="001A33DA"/>
    <w:rsid w:val="001A3EB2"/>
    <w:rsid w:val="001A45AB"/>
    <w:rsid w:val="001A49C2"/>
    <w:rsid w:val="001A56D4"/>
    <w:rsid w:val="001A6545"/>
    <w:rsid w:val="001B03E4"/>
    <w:rsid w:val="001B2BD3"/>
    <w:rsid w:val="001B30E2"/>
    <w:rsid w:val="001B31E9"/>
    <w:rsid w:val="001C12B7"/>
    <w:rsid w:val="001C1A13"/>
    <w:rsid w:val="001C1D14"/>
    <w:rsid w:val="001C225F"/>
    <w:rsid w:val="001C5CB2"/>
    <w:rsid w:val="001C6833"/>
    <w:rsid w:val="001C7C88"/>
    <w:rsid w:val="001D0493"/>
    <w:rsid w:val="001D08CF"/>
    <w:rsid w:val="001D0C7F"/>
    <w:rsid w:val="001D1361"/>
    <w:rsid w:val="001D3984"/>
    <w:rsid w:val="001D57BE"/>
    <w:rsid w:val="001D75B4"/>
    <w:rsid w:val="001D7C1C"/>
    <w:rsid w:val="001E03CB"/>
    <w:rsid w:val="001E0624"/>
    <w:rsid w:val="001E1C0A"/>
    <w:rsid w:val="001E44FD"/>
    <w:rsid w:val="001F737E"/>
    <w:rsid w:val="00200256"/>
    <w:rsid w:val="002002D6"/>
    <w:rsid w:val="00205D5A"/>
    <w:rsid w:val="00206042"/>
    <w:rsid w:val="00207896"/>
    <w:rsid w:val="00207B59"/>
    <w:rsid w:val="00210233"/>
    <w:rsid w:val="00212252"/>
    <w:rsid w:val="00215BD5"/>
    <w:rsid w:val="00215CEA"/>
    <w:rsid w:val="00217814"/>
    <w:rsid w:val="00220B52"/>
    <w:rsid w:val="002225D5"/>
    <w:rsid w:val="00223993"/>
    <w:rsid w:val="0022429E"/>
    <w:rsid w:val="00226D78"/>
    <w:rsid w:val="002273E0"/>
    <w:rsid w:val="00230362"/>
    <w:rsid w:val="0023146A"/>
    <w:rsid w:val="00233A02"/>
    <w:rsid w:val="00233D6C"/>
    <w:rsid w:val="00240C14"/>
    <w:rsid w:val="0024208A"/>
    <w:rsid w:val="00243503"/>
    <w:rsid w:val="00246A55"/>
    <w:rsid w:val="00247A23"/>
    <w:rsid w:val="00252ECD"/>
    <w:rsid w:val="00254A38"/>
    <w:rsid w:val="00255097"/>
    <w:rsid w:val="00263404"/>
    <w:rsid w:val="002753AE"/>
    <w:rsid w:val="0027544F"/>
    <w:rsid w:val="00277A55"/>
    <w:rsid w:val="0028026E"/>
    <w:rsid w:val="00280A62"/>
    <w:rsid w:val="00280CD0"/>
    <w:rsid w:val="002817CA"/>
    <w:rsid w:val="002821A6"/>
    <w:rsid w:val="0028265A"/>
    <w:rsid w:val="00284958"/>
    <w:rsid w:val="00284A16"/>
    <w:rsid w:val="00292D8B"/>
    <w:rsid w:val="002933F7"/>
    <w:rsid w:val="00296F79"/>
    <w:rsid w:val="00297B60"/>
    <w:rsid w:val="002A086B"/>
    <w:rsid w:val="002A1FBE"/>
    <w:rsid w:val="002A3ACD"/>
    <w:rsid w:val="002A3EF4"/>
    <w:rsid w:val="002A5DA5"/>
    <w:rsid w:val="002A622B"/>
    <w:rsid w:val="002B077A"/>
    <w:rsid w:val="002B1BB1"/>
    <w:rsid w:val="002B1DEA"/>
    <w:rsid w:val="002B3945"/>
    <w:rsid w:val="002B7966"/>
    <w:rsid w:val="002C0D6D"/>
    <w:rsid w:val="002C0E1F"/>
    <w:rsid w:val="002C1F92"/>
    <w:rsid w:val="002C2E77"/>
    <w:rsid w:val="002C6167"/>
    <w:rsid w:val="002C62EF"/>
    <w:rsid w:val="002C7064"/>
    <w:rsid w:val="002D2647"/>
    <w:rsid w:val="002D2944"/>
    <w:rsid w:val="002D2D47"/>
    <w:rsid w:val="002D7A5D"/>
    <w:rsid w:val="002E111F"/>
    <w:rsid w:val="002E28EB"/>
    <w:rsid w:val="002E2F7A"/>
    <w:rsid w:val="002E3E97"/>
    <w:rsid w:val="002E46E4"/>
    <w:rsid w:val="002E493B"/>
    <w:rsid w:val="002E65EF"/>
    <w:rsid w:val="002F2E4B"/>
    <w:rsid w:val="002F5384"/>
    <w:rsid w:val="002F5463"/>
    <w:rsid w:val="002F5A8C"/>
    <w:rsid w:val="002F5B6E"/>
    <w:rsid w:val="002F6286"/>
    <w:rsid w:val="002F73A4"/>
    <w:rsid w:val="003037DB"/>
    <w:rsid w:val="00305205"/>
    <w:rsid w:val="00306C3E"/>
    <w:rsid w:val="003104F5"/>
    <w:rsid w:val="00310E29"/>
    <w:rsid w:val="00311390"/>
    <w:rsid w:val="00311BC9"/>
    <w:rsid w:val="00320A79"/>
    <w:rsid w:val="0032103C"/>
    <w:rsid w:val="00322264"/>
    <w:rsid w:val="003233E2"/>
    <w:rsid w:val="00325C2B"/>
    <w:rsid w:val="00326794"/>
    <w:rsid w:val="00326CEF"/>
    <w:rsid w:val="00326F41"/>
    <w:rsid w:val="00327FBD"/>
    <w:rsid w:val="00332444"/>
    <w:rsid w:val="003332C0"/>
    <w:rsid w:val="00334FA4"/>
    <w:rsid w:val="0034305E"/>
    <w:rsid w:val="00344DD3"/>
    <w:rsid w:val="00346952"/>
    <w:rsid w:val="00347CF0"/>
    <w:rsid w:val="00350F7D"/>
    <w:rsid w:val="00351322"/>
    <w:rsid w:val="00354815"/>
    <w:rsid w:val="003549AD"/>
    <w:rsid w:val="00355148"/>
    <w:rsid w:val="00356102"/>
    <w:rsid w:val="003571FF"/>
    <w:rsid w:val="00357E34"/>
    <w:rsid w:val="00363B45"/>
    <w:rsid w:val="00365AF2"/>
    <w:rsid w:val="00370A05"/>
    <w:rsid w:val="00371389"/>
    <w:rsid w:val="0037166F"/>
    <w:rsid w:val="0037562B"/>
    <w:rsid w:val="003758F0"/>
    <w:rsid w:val="003759E0"/>
    <w:rsid w:val="00376D30"/>
    <w:rsid w:val="00377681"/>
    <w:rsid w:val="0038033B"/>
    <w:rsid w:val="00380F6F"/>
    <w:rsid w:val="00381A7F"/>
    <w:rsid w:val="00385B94"/>
    <w:rsid w:val="00390860"/>
    <w:rsid w:val="00393285"/>
    <w:rsid w:val="0039331A"/>
    <w:rsid w:val="00393F0D"/>
    <w:rsid w:val="00394F5F"/>
    <w:rsid w:val="0039609F"/>
    <w:rsid w:val="003964AA"/>
    <w:rsid w:val="00396C3A"/>
    <w:rsid w:val="003A1AE4"/>
    <w:rsid w:val="003A3134"/>
    <w:rsid w:val="003A70FB"/>
    <w:rsid w:val="003B2A4D"/>
    <w:rsid w:val="003B5A84"/>
    <w:rsid w:val="003B5AE1"/>
    <w:rsid w:val="003C34CD"/>
    <w:rsid w:val="003C34CF"/>
    <w:rsid w:val="003C6437"/>
    <w:rsid w:val="003C7697"/>
    <w:rsid w:val="003D5351"/>
    <w:rsid w:val="003D57DB"/>
    <w:rsid w:val="003D632D"/>
    <w:rsid w:val="003D6F08"/>
    <w:rsid w:val="003D6F86"/>
    <w:rsid w:val="003E02F0"/>
    <w:rsid w:val="003E0A83"/>
    <w:rsid w:val="003E1665"/>
    <w:rsid w:val="003E2E56"/>
    <w:rsid w:val="003E4174"/>
    <w:rsid w:val="003E4789"/>
    <w:rsid w:val="003E5B70"/>
    <w:rsid w:val="003E644D"/>
    <w:rsid w:val="003E78FC"/>
    <w:rsid w:val="003F0759"/>
    <w:rsid w:val="003F12D7"/>
    <w:rsid w:val="003F1975"/>
    <w:rsid w:val="003F3E74"/>
    <w:rsid w:val="00401BA9"/>
    <w:rsid w:val="00402961"/>
    <w:rsid w:val="00402A7F"/>
    <w:rsid w:val="00402F91"/>
    <w:rsid w:val="004065CF"/>
    <w:rsid w:val="00410655"/>
    <w:rsid w:val="00411D6D"/>
    <w:rsid w:val="00412187"/>
    <w:rsid w:val="0041533D"/>
    <w:rsid w:val="00415CAE"/>
    <w:rsid w:val="00416A4C"/>
    <w:rsid w:val="00417995"/>
    <w:rsid w:val="0042040E"/>
    <w:rsid w:val="00420D69"/>
    <w:rsid w:val="00422454"/>
    <w:rsid w:val="00424824"/>
    <w:rsid w:val="00425ECF"/>
    <w:rsid w:val="00426303"/>
    <w:rsid w:val="0042638D"/>
    <w:rsid w:val="00434DB2"/>
    <w:rsid w:val="0043778C"/>
    <w:rsid w:val="0043780B"/>
    <w:rsid w:val="00440454"/>
    <w:rsid w:val="00441154"/>
    <w:rsid w:val="00443D43"/>
    <w:rsid w:val="004454EB"/>
    <w:rsid w:val="004504A0"/>
    <w:rsid w:val="00451FA4"/>
    <w:rsid w:val="004525FA"/>
    <w:rsid w:val="00453095"/>
    <w:rsid w:val="00456576"/>
    <w:rsid w:val="0046068B"/>
    <w:rsid w:val="00461E40"/>
    <w:rsid w:val="00462121"/>
    <w:rsid w:val="004626CE"/>
    <w:rsid w:val="00465439"/>
    <w:rsid w:val="004658B7"/>
    <w:rsid w:val="004705C3"/>
    <w:rsid w:val="004715C0"/>
    <w:rsid w:val="004716E0"/>
    <w:rsid w:val="004723CA"/>
    <w:rsid w:val="00475D4D"/>
    <w:rsid w:val="004777F5"/>
    <w:rsid w:val="00480376"/>
    <w:rsid w:val="00480AEB"/>
    <w:rsid w:val="00481D38"/>
    <w:rsid w:val="00481E6B"/>
    <w:rsid w:val="00481F95"/>
    <w:rsid w:val="00484816"/>
    <w:rsid w:val="00484B67"/>
    <w:rsid w:val="004853D6"/>
    <w:rsid w:val="004858B3"/>
    <w:rsid w:val="00486A5E"/>
    <w:rsid w:val="0049306D"/>
    <w:rsid w:val="004943D0"/>
    <w:rsid w:val="00494C37"/>
    <w:rsid w:val="00496DCB"/>
    <w:rsid w:val="00497199"/>
    <w:rsid w:val="004A1074"/>
    <w:rsid w:val="004A3CA3"/>
    <w:rsid w:val="004A4CE5"/>
    <w:rsid w:val="004A4F1C"/>
    <w:rsid w:val="004A52CB"/>
    <w:rsid w:val="004A5425"/>
    <w:rsid w:val="004A572C"/>
    <w:rsid w:val="004A6916"/>
    <w:rsid w:val="004B03E7"/>
    <w:rsid w:val="004B08A6"/>
    <w:rsid w:val="004C0AD5"/>
    <w:rsid w:val="004C4CE6"/>
    <w:rsid w:val="004C76AC"/>
    <w:rsid w:val="004D4AE4"/>
    <w:rsid w:val="004D718D"/>
    <w:rsid w:val="004D75DD"/>
    <w:rsid w:val="004E4CDC"/>
    <w:rsid w:val="004E538B"/>
    <w:rsid w:val="004E632F"/>
    <w:rsid w:val="004E712F"/>
    <w:rsid w:val="004F030D"/>
    <w:rsid w:val="004F10B5"/>
    <w:rsid w:val="004F11EA"/>
    <w:rsid w:val="004F167B"/>
    <w:rsid w:val="004F33E3"/>
    <w:rsid w:val="004F5A42"/>
    <w:rsid w:val="004F7F09"/>
    <w:rsid w:val="00500189"/>
    <w:rsid w:val="00504ED2"/>
    <w:rsid w:val="00506323"/>
    <w:rsid w:val="005077EC"/>
    <w:rsid w:val="00510AF6"/>
    <w:rsid w:val="00512977"/>
    <w:rsid w:val="00512A58"/>
    <w:rsid w:val="005209E0"/>
    <w:rsid w:val="0052260A"/>
    <w:rsid w:val="005235EA"/>
    <w:rsid w:val="00523DFD"/>
    <w:rsid w:val="00523E50"/>
    <w:rsid w:val="00526165"/>
    <w:rsid w:val="005262A9"/>
    <w:rsid w:val="00530583"/>
    <w:rsid w:val="00530614"/>
    <w:rsid w:val="005307C2"/>
    <w:rsid w:val="00530EEE"/>
    <w:rsid w:val="00532484"/>
    <w:rsid w:val="005348BB"/>
    <w:rsid w:val="0054630C"/>
    <w:rsid w:val="005466E4"/>
    <w:rsid w:val="00547737"/>
    <w:rsid w:val="005479F8"/>
    <w:rsid w:val="00557376"/>
    <w:rsid w:val="005579A4"/>
    <w:rsid w:val="005625F6"/>
    <w:rsid w:val="00562E75"/>
    <w:rsid w:val="00566D19"/>
    <w:rsid w:val="00570D78"/>
    <w:rsid w:val="00571DC7"/>
    <w:rsid w:val="005725A0"/>
    <w:rsid w:val="00575494"/>
    <w:rsid w:val="005761B9"/>
    <w:rsid w:val="00577961"/>
    <w:rsid w:val="00580762"/>
    <w:rsid w:val="005821FB"/>
    <w:rsid w:val="00583D3F"/>
    <w:rsid w:val="00584FCD"/>
    <w:rsid w:val="00586420"/>
    <w:rsid w:val="00586CF9"/>
    <w:rsid w:val="00590D8F"/>
    <w:rsid w:val="00591361"/>
    <w:rsid w:val="00591442"/>
    <w:rsid w:val="00591753"/>
    <w:rsid w:val="005919FC"/>
    <w:rsid w:val="00591FA9"/>
    <w:rsid w:val="005937B0"/>
    <w:rsid w:val="00595ACA"/>
    <w:rsid w:val="00595F45"/>
    <w:rsid w:val="00597763"/>
    <w:rsid w:val="00597ADA"/>
    <w:rsid w:val="005A3812"/>
    <w:rsid w:val="005B152F"/>
    <w:rsid w:val="005B20D4"/>
    <w:rsid w:val="005B4E4B"/>
    <w:rsid w:val="005B5480"/>
    <w:rsid w:val="005B602F"/>
    <w:rsid w:val="005B698C"/>
    <w:rsid w:val="005B7306"/>
    <w:rsid w:val="005C4069"/>
    <w:rsid w:val="005C5064"/>
    <w:rsid w:val="005C722C"/>
    <w:rsid w:val="005C7B05"/>
    <w:rsid w:val="005D03E2"/>
    <w:rsid w:val="005D2777"/>
    <w:rsid w:val="005D33EF"/>
    <w:rsid w:val="005D3A35"/>
    <w:rsid w:val="005D3F58"/>
    <w:rsid w:val="005D41A6"/>
    <w:rsid w:val="005D5AAA"/>
    <w:rsid w:val="005D68F7"/>
    <w:rsid w:val="005D73A5"/>
    <w:rsid w:val="005D7E5A"/>
    <w:rsid w:val="005E0A2B"/>
    <w:rsid w:val="005E26EA"/>
    <w:rsid w:val="005E3AF6"/>
    <w:rsid w:val="005E3B98"/>
    <w:rsid w:val="005E4D8A"/>
    <w:rsid w:val="005E5274"/>
    <w:rsid w:val="005E60CD"/>
    <w:rsid w:val="005F239A"/>
    <w:rsid w:val="005F2ABA"/>
    <w:rsid w:val="005F3380"/>
    <w:rsid w:val="005F7CAE"/>
    <w:rsid w:val="006018F3"/>
    <w:rsid w:val="00604593"/>
    <w:rsid w:val="00604842"/>
    <w:rsid w:val="006067D5"/>
    <w:rsid w:val="00610175"/>
    <w:rsid w:val="00610CCE"/>
    <w:rsid w:val="00611388"/>
    <w:rsid w:val="006140F7"/>
    <w:rsid w:val="006142D3"/>
    <w:rsid w:val="006149FF"/>
    <w:rsid w:val="00616F5E"/>
    <w:rsid w:val="00617613"/>
    <w:rsid w:val="00617844"/>
    <w:rsid w:val="00622076"/>
    <w:rsid w:val="00623450"/>
    <w:rsid w:val="006241C2"/>
    <w:rsid w:val="0062604E"/>
    <w:rsid w:val="00626AC9"/>
    <w:rsid w:val="00632270"/>
    <w:rsid w:val="00635526"/>
    <w:rsid w:val="00640F7E"/>
    <w:rsid w:val="00641844"/>
    <w:rsid w:val="0064308F"/>
    <w:rsid w:val="0064476A"/>
    <w:rsid w:val="0064548B"/>
    <w:rsid w:val="006468EB"/>
    <w:rsid w:val="00650726"/>
    <w:rsid w:val="0065398B"/>
    <w:rsid w:val="00661777"/>
    <w:rsid w:val="006630A9"/>
    <w:rsid w:val="006647A1"/>
    <w:rsid w:val="006670F4"/>
    <w:rsid w:val="006700BD"/>
    <w:rsid w:val="00672296"/>
    <w:rsid w:val="006722BF"/>
    <w:rsid w:val="00677B26"/>
    <w:rsid w:val="00677F0A"/>
    <w:rsid w:val="00680FD7"/>
    <w:rsid w:val="00682D63"/>
    <w:rsid w:val="00683009"/>
    <w:rsid w:val="00683FA9"/>
    <w:rsid w:val="00687481"/>
    <w:rsid w:val="00691A0F"/>
    <w:rsid w:val="00692DBD"/>
    <w:rsid w:val="0069348B"/>
    <w:rsid w:val="00694EFC"/>
    <w:rsid w:val="00695C9B"/>
    <w:rsid w:val="006A017D"/>
    <w:rsid w:val="006A0ADC"/>
    <w:rsid w:val="006A25F2"/>
    <w:rsid w:val="006A3CBF"/>
    <w:rsid w:val="006A54B5"/>
    <w:rsid w:val="006A62E5"/>
    <w:rsid w:val="006A6CFF"/>
    <w:rsid w:val="006A7979"/>
    <w:rsid w:val="006B0A1B"/>
    <w:rsid w:val="006B3E54"/>
    <w:rsid w:val="006B478E"/>
    <w:rsid w:val="006D0635"/>
    <w:rsid w:val="006D254A"/>
    <w:rsid w:val="006D4120"/>
    <w:rsid w:val="006D52B0"/>
    <w:rsid w:val="006D69B0"/>
    <w:rsid w:val="006D73F1"/>
    <w:rsid w:val="006D7C10"/>
    <w:rsid w:val="006E53D1"/>
    <w:rsid w:val="006E5A88"/>
    <w:rsid w:val="006F2A85"/>
    <w:rsid w:val="006F2AE9"/>
    <w:rsid w:val="006F3706"/>
    <w:rsid w:val="006F40F3"/>
    <w:rsid w:val="006F749D"/>
    <w:rsid w:val="0070111F"/>
    <w:rsid w:val="00701297"/>
    <w:rsid w:val="00704047"/>
    <w:rsid w:val="00704634"/>
    <w:rsid w:val="00710F3C"/>
    <w:rsid w:val="00711022"/>
    <w:rsid w:val="00713F9C"/>
    <w:rsid w:val="00714995"/>
    <w:rsid w:val="00715F89"/>
    <w:rsid w:val="00716145"/>
    <w:rsid w:val="00716DAF"/>
    <w:rsid w:val="007172D7"/>
    <w:rsid w:val="007176CE"/>
    <w:rsid w:val="007213C7"/>
    <w:rsid w:val="007240C5"/>
    <w:rsid w:val="007258F9"/>
    <w:rsid w:val="007271E0"/>
    <w:rsid w:val="00727B6E"/>
    <w:rsid w:val="00731D69"/>
    <w:rsid w:val="007326E4"/>
    <w:rsid w:val="00733872"/>
    <w:rsid w:val="007338E8"/>
    <w:rsid w:val="00737A3E"/>
    <w:rsid w:val="00740E7D"/>
    <w:rsid w:val="00742408"/>
    <w:rsid w:val="00743C7C"/>
    <w:rsid w:val="00744665"/>
    <w:rsid w:val="0074522A"/>
    <w:rsid w:val="00750D45"/>
    <w:rsid w:val="00750DD5"/>
    <w:rsid w:val="00751630"/>
    <w:rsid w:val="007528F0"/>
    <w:rsid w:val="00753DCE"/>
    <w:rsid w:val="00753F5C"/>
    <w:rsid w:val="00754D1D"/>
    <w:rsid w:val="00761452"/>
    <w:rsid w:val="0076304F"/>
    <w:rsid w:val="007632FB"/>
    <w:rsid w:val="00763FCA"/>
    <w:rsid w:val="00764F37"/>
    <w:rsid w:val="007658F4"/>
    <w:rsid w:val="00772B2F"/>
    <w:rsid w:val="00775019"/>
    <w:rsid w:val="00780159"/>
    <w:rsid w:val="007807AF"/>
    <w:rsid w:val="00786D2F"/>
    <w:rsid w:val="00791C49"/>
    <w:rsid w:val="00791EC9"/>
    <w:rsid w:val="0079344D"/>
    <w:rsid w:val="00794605"/>
    <w:rsid w:val="0079559A"/>
    <w:rsid w:val="007A0BBF"/>
    <w:rsid w:val="007A1853"/>
    <w:rsid w:val="007A4319"/>
    <w:rsid w:val="007B075C"/>
    <w:rsid w:val="007B140F"/>
    <w:rsid w:val="007B18F6"/>
    <w:rsid w:val="007B1C06"/>
    <w:rsid w:val="007B28AB"/>
    <w:rsid w:val="007B6E78"/>
    <w:rsid w:val="007C141B"/>
    <w:rsid w:val="007C6B1D"/>
    <w:rsid w:val="007D323D"/>
    <w:rsid w:val="007D38F6"/>
    <w:rsid w:val="007D758A"/>
    <w:rsid w:val="007E0E27"/>
    <w:rsid w:val="007E175C"/>
    <w:rsid w:val="007E4322"/>
    <w:rsid w:val="007E4B08"/>
    <w:rsid w:val="007E609A"/>
    <w:rsid w:val="007E64D3"/>
    <w:rsid w:val="007E6AD9"/>
    <w:rsid w:val="007F0C27"/>
    <w:rsid w:val="007F3F50"/>
    <w:rsid w:val="007F5481"/>
    <w:rsid w:val="00801E8A"/>
    <w:rsid w:val="008026D6"/>
    <w:rsid w:val="00804299"/>
    <w:rsid w:val="00806019"/>
    <w:rsid w:val="00806E8F"/>
    <w:rsid w:val="008070BF"/>
    <w:rsid w:val="008107FE"/>
    <w:rsid w:val="00810A9E"/>
    <w:rsid w:val="00812EC7"/>
    <w:rsid w:val="00813722"/>
    <w:rsid w:val="00813C89"/>
    <w:rsid w:val="00815AC8"/>
    <w:rsid w:val="0081603B"/>
    <w:rsid w:val="00816DA1"/>
    <w:rsid w:val="0082035E"/>
    <w:rsid w:val="008218A6"/>
    <w:rsid w:val="00821912"/>
    <w:rsid w:val="008220E5"/>
    <w:rsid w:val="0082248B"/>
    <w:rsid w:val="00822856"/>
    <w:rsid w:val="008229E4"/>
    <w:rsid w:val="0082514E"/>
    <w:rsid w:val="008254B0"/>
    <w:rsid w:val="00825A46"/>
    <w:rsid w:val="0082723E"/>
    <w:rsid w:val="00827EC5"/>
    <w:rsid w:val="0083064E"/>
    <w:rsid w:val="00837561"/>
    <w:rsid w:val="0084007C"/>
    <w:rsid w:val="00840C98"/>
    <w:rsid w:val="00841470"/>
    <w:rsid w:val="00841C25"/>
    <w:rsid w:val="008429DB"/>
    <w:rsid w:val="00843A37"/>
    <w:rsid w:val="00843C6E"/>
    <w:rsid w:val="00844D35"/>
    <w:rsid w:val="00851157"/>
    <w:rsid w:val="00855701"/>
    <w:rsid w:val="00855D94"/>
    <w:rsid w:val="008603EB"/>
    <w:rsid w:val="008605B9"/>
    <w:rsid w:val="00863595"/>
    <w:rsid w:val="00866CD8"/>
    <w:rsid w:val="008670D8"/>
    <w:rsid w:val="008705BF"/>
    <w:rsid w:val="008724DA"/>
    <w:rsid w:val="00872D93"/>
    <w:rsid w:val="00881F7A"/>
    <w:rsid w:val="00884048"/>
    <w:rsid w:val="0088647A"/>
    <w:rsid w:val="00891644"/>
    <w:rsid w:val="00891A66"/>
    <w:rsid w:val="00891CC1"/>
    <w:rsid w:val="00891D51"/>
    <w:rsid w:val="00892DC9"/>
    <w:rsid w:val="008931C7"/>
    <w:rsid w:val="00894BA5"/>
    <w:rsid w:val="00897A30"/>
    <w:rsid w:val="00897FBD"/>
    <w:rsid w:val="008A123B"/>
    <w:rsid w:val="008A4E48"/>
    <w:rsid w:val="008A4EFC"/>
    <w:rsid w:val="008A7144"/>
    <w:rsid w:val="008B088F"/>
    <w:rsid w:val="008B593A"/>
    <w:rsid w:val="008B68C1"/>
    <w:rsid w:val="008C3526"/>
    <w:rsid w:val="008C3BFB"/>
    <w:rsid w:val="008C4905"/>
    <w:rsid w:val="008C4C5F"/>
    <w:rsid w:val="008C63F6"/>
    <w:rsid w:val="008C741A"/>
    <w:rsid w:val="008C7D89"/>
    <w:rsid w:val="008D0EA9"/>
    <w:rsid w:val="008D36EE"/>
    <w:rsid w:val="008D4237"/>
    <w:rsid w:val="008D6BCD"/>
    <w:rsid w:val="008E055A"/>
    <w:rsid w:val="008E31F2"/>
    <w:rsid w:val="008E4068"/>
    <w:rsid w:val="008E5ADB"/>
    <w:rsid w:val="008E5CEB"/>
    <w:rsid w:val="008E7D17"/>
    <w:rsid w:val="008F11F7"/>
    <w:rsid w:val="008F7A3A"/>
    <w:rsid w:val="009017FB"/>
    <w:rsid w:val="00902204"/>
    <w:rsid w:val="00904EB0"/>
    <w:rsid w:val="00907473"/>
    <w:rsid w:val="00910A11"/>
    <w:rsid w:val="00911D1B"/>
    <w:rsid w:val="00915F25"/>
    <w:rsid w:val="0091700E"/>
    <w:rsid w:val="009174D8"/>
    <w:rsid w:val="00917766"/>
    <w:rsid w:val="00917BAB"/>
    <w:rsid w:val="00920CB4"/>
    <w:rsid w:val="00921F0D"/>
    <w:rsid w:val="009229A9"/>
    <w:rsid w:val="00923669"/>
    <w:rsid w:val="00924379"/>
    <w:rsid w:val="00925003"/>
    <w:rsid w:val="009256E9"/>
    <w:rsid w:val="00925A71"/>
    <w:rsid w:val="0093036A"/>
    <w:rsid w:val="00931C84"/>
    <w:rsid w:val="0093297D"/>
    <w:rsid w:val="00932D50"/>
    <w:rsid w:val="00934AE0"/>
    <w:rsid w:val="00936B24"/>
    <w:rsid w:val="00940266"/>
    <w:rsid w:val="009425CC"/>
    <w:rsid w:val="00942D83"/>
    <w:rsid w:val="00944542"/>
    <w:rsid w:val="0094462A"/>
    <w:rsid w:val="00946D6A"/>
    <w:rsid w:val="00947C7B"/>
    <w:rsid w:val="00953430"/>
    <w:rsid w:val="00953BD4"/>
    <w:rsid w:val="0095449D"/>
    <w:rsid w:val="0095626A"/>
    <w:rsid w:val="00956EBA"/>
    <w:rsid w:val="00960340"/>
    <w:rsid w:val="009624AC"/>
    <w:rsid w:val="009627D5"/>
    <w:rsid w:val="00962B3C"/>
    <w:rsid w:val="0096307E"/>
    <w:rsid w:val="009676E6"/>
    <w:rsid w:val="00967A06"/>
    <w:rsid w:val="00971C69"/>
    <w:rsid w:val="00973B24"/>
    <w:rsid w:val="009753C6"/>
    <w:rsid w:val="00976601"/>
    <w:rsid w:val="0097781B"/>
    <w:rsid w:val="00984409"/>
    <w:rsid w:val="00984B96"/>
    <w:rsid w:val="00986537"/>
    <w:rsid w:val="009904A5"/>
    <w:rsid w:val="00992152"/>
    <w:rsid w:val="009A181D"/>
    <w:rsid w:val="009A3499"/>
    <w:rsid w:val="009A6060"/>
    <w:rsid w:val="009A6171"/>
    <w:rsid w:val="009B155B"/>
    <w:rsid w:val="009B373F"/>
    <w:rsid w:val="009B4B30"/>
    <w:rsid w:val="009C05AC"/>
    <w:rsid w:val="009C227F"/>
    <w:rsid w:val="009C24DC"/>
    <w:rsid w:val="009C3EAC"/>
    <w:rsid w:val="009C5D9F"/>
    <w:rsid w:val="009D309D"/>
    <w:rsid w:val="009D3EA4"/>
    <w:rsid w:val="009D4F70"/>
    <w:rsid w:val="009E0A3A"/>
    <w:rsid w:val="009E1B0B"/>
    <w:rsid w:val="009E3386"/>
    <w:rsid w:val="009E3EC6"/>
    <w:rsid w:val="009E4070"/>
    <w:rsid w:val="009E507C"/>
    <w:rsid w:val="009E729F"/>
    <w:rsid w:val="009F0B22"/>
    <w:rsid w:val="009F4C47"/>
    <w:rsid w:val="009F72C3"/>
    <w:rsid w:val="009F784E"/>
    <w:rsid w:val="00A01E20"/>
    <w:rsid w:val="00A03C3D"/>
    <w:rsid w:val="00A04AE7"/>
    <w:rsid w:val="00A06701"/>
    <w:rsid w:val="00A07096"/>
    <w:rsid w:val="00A07310"/>
    <w:rsid w:val="00A10CA1"/>
    <w:rsid w:val="00A13B37"/>
    <w:rsid w:val="00A1460D"/>
    <w:rsid w:val="00A15FED"/>
    <w:rsid w:val="00A16CB7"/>
    <w:rsid w:val="00A20E3F"/>
    <w:rsid w:val="00A25137"/>
    <w:rsid w:val="00A26C7C"/>
    <w:rsid w:val="00A27B28"/>
    <w:rsid w:val="00A301D3"/>
    <w:rsid w:val="00A32B6E"/>
    <w:rsid w:val="00A34480"/>
    <w:rsid w:val="00A3456D"/>
    <w:rsid w:val="00A347C7"/>
    <w:rsid w:val="00A4000D"/>
    <w:rsid w:val="00A40DA0"/>
    <w:rsid w:val="00A4145C"/>
    <w:rsid w:val="00A43F08"/>
    <w:rsid w:val="00A44E97"/>
    <w:rsid w:val="00A45014"/>
    <w:rsid w:val="00A468E6"/>
    <w:rsid w:val="00A47177"/>
    <w:rsid w:val="00A47D9F"/>
    <w:rsid w:val="00A50823"/>
    <w:rsid w:val="00A5199D"/>
    <w:rsid w:val="00A51E97"/>
    <w:rsid w:val="00A54ACD"/>
    <w:rsid w:val="00A54BFF"/>
    <w:rsid w:val="00A55279"/>
    <w:rsid w:val="00A56539"/>
    <w:rsid w:val="00A57F9E"/>
    <w:rsid w:val="00A60C74"/>
    <w:rsid w:val="00A630FA"/>
    <w:rsid w:val="00A6440A"/>
    <w:rsid w:val="00A6454F"/>
    <w:rsid w:val="00A6485D"/>
    <w:rsid w:val="00A64CBC"/>
    <w:rsid w:val="00A6624E"/>
    <w:rsid w:val="00A66918"/>
    <w:rsid w:val="00A669A3"/>
    <w:rsid w:val="00A70095"/>
    <w:rsid w:val="00A70165"/>
    <w:rsid w:val="00A72D39"/>
    <w:rsid w:val="00A745F1"/>
    <w:rsid w:val="00A7680D"/>
    <w:rsid w:val="00A812BC"/>
    <w:rsid w:val="00A81F71"/>
    <w:rsid w:val="00A82EBC"/>
    <w:rsid w:val="00A91F9D"/>
    <w:rsid w:val="00A92254"/>
    <w:rsid w:val="00A95472"/>
    <w:rsid w:val="00A96AC7"/>
    <w:rsid w:val="00AA25A9"/>
    <w:rsid w:val="00AA4CDC"/>
    <w:rsid w:val="00AA53DE"/>
    <w:rsid w:val="00AA686D"/>
    <w:rsid w:val="00AB0B77"/>
    <w:rsid w:val="00AB1421"/>
    <w:rsid w:val="00AB2AA9"/>
    <w:rsid w:val="00AB43AC"/>
    <w:rsid w:val="00AB50A5"/>
    <w:rsid w:val="00AB628D"/>
    <w:rsid w:val="00AC1FE0"/>
    <w:rsid w:val="00AC20ED"/>
    <w:rsid w:val="00AC39A8"/>
    <w:rsid w:val="00AC4A31"/>
    <w:rsid w:val="00AC517F"/>
    <w:rsid w:val="00AD276F"/>
    <w:rsid w:val="00AD3225"/>
    <w:rsid w:val="00AD3816"/>
    <w:rsid w:val="00AD616F"/>
    <w:rsid w:val="00AE0B97"/>
    <w:rsid w:val="00AE0F88"/>
    <w:rsid w:val="00AE55CE"/>
    <w:rsid w:val="00AE6147"/>
    <w:rsid w:val="00AE76C5"/>
    <w:rsid w:val="00AE7936"/>
    <w:rsid w:val="00AE7FE0"/>
    <w:rsid w:val="00AF0088"/>
    <w:rsid w:val="00AF094D"/>
    <w:rsid w:val="00AF0F5E"/>
    <w:rsid w:val="00AF10D4"/>
    <w:rsid w:val="00AF1AB2"/>
    <w:rsid w:val="00AF1E11"/>
    <w:rsid w:val="00AF2788"/>
    <w:rsid w:val="00B00DC2"/>
    <w:rsid w:val="00B01AD2"/>
    <w:rsid w:val="00B02E22"/>
    <w:rsid w:val="00B04DEF"/>
    <w:rsid w:val="00B052F8"/>
    <w:rsid w:val="00B0720E"/>
    <w:rsid w:val="00B0750E"/>
    <w:rsid w:val="00B10435"/>
    <w:rsid w:val="00B11AA5"/>
    <w:rsid w:val="00B1536A"/>
    <w:rsid w:val="00B2031D"/>
    <w:rsid w:val="00B21F17"/>
    <w:rsid w:val="00B243F5"/>
    <w:rsid w:val="00B30861"/>
    <w:rsid w:val="00B3107A"/>
    <w:rsid w:val="00B35558"/>
    <w:rsid w:val="00B35D1B"/>
    <w:rsid w:val="00B361E2"/>
    <w:rsid w:val="00B3732C"/>
    <w:rsid w:val="00B40299"/>
    <w:rsid w:val="00B42951"/>
    <w:rsid w:val="00B4547D"/>
    <w:rsid w:val="00B460A7"/>
    <w:rsid w:val="00B50C03"/>
    <w:rsid w:val="00B514DD"/>
    <w:rsid w:val="00B519A5"/>
    <w:rsid w:val="00B56F3A"/>
    <w:rsid w:val="00B575F6"/>
    <w:rsid w:val="00B61A6D"/>
    <w:rsid w:val="00B664AA"/>
    <w:rsid w:val="00B704F3"/>
    <w:rsid w:val="00B71B86"/>
    <w:rsid w:val="00B733BE"/>
    <w:rsid w:val="00B80347"/>
    <w:rsid w:val="00B83215"/>
    <w:rsid w:val="00B900AD"/>
    <w:rsid w:val="00B927BF"/>
    <w:rsid w:val="00B9459B"/>
    <w:rsid w:val="00B947A1"/>
    <w:rsid w:val="00B951DE"/>
    <w:rsid w:val="00B95B0A"/>
    <w:rsid w:val="00B971B7"/>
    <w:rsid w:val="00B97CDF"/>
    <w:rsid w:val="00BA1740"/>
    <w:rsid w:val="00BA2A96"/>
    <w:rsid w:val="00BA2E63"/>
    <w:rsid w:val="00BA2FE7"/>
    <w:rsid w:val="00BA31FA"/>
    <w:rsid w:val="00BA7E2B"/>
    <w:rsid w:val="00BB1703"/>
    <w:rsid w:val="00BB263D"/>
    <w:rsid w:val="00BB290A"/>
    <w:rsid w:val="00BB3D37"/>
    <w:rsid w:val="00BB4059"/>
    <w:rsid w:val="00BB4CBB"/>
    <w:rsid w:val="00BC0695"/>
    <w:rsid w:val="00BC0F97"/>
    <w:rsid w:val="00BC6D18"/>
    <w:rsid w:val="00BD1DB5"/>
    <w:rsid w:val="00BD67FD"/>
    <w:rsid w:val="00BD6FDC"/>
    <w:rsid w:val="00BD7C8D"/>
    <w:rsid w:val="00BE0DA3"/>
    <w:rsid w:val="00BE3478"/>
    <w:rsid w:val="00BE40EB"/>
    <w:rsid w:val="00BE4550"/>
    <w:rsid w:val="00BE5803"/>
    <w:rsid w:val="00BF0B2F"/>
    <w:rsid w:val="00BF21A6"/>
    <w:rsid w:val="00BF33A7"/>
    <w:rsid w:val="00BF3AED"/>
    <w:rsid w:val="00BF7743"/>
    <w:rsid w:val="00BF7B03"/>
    <w:rsid w:val="00C064F7"/>
    <w:rsid w:val="00C06DEE"/>
    <w:rsid w:val="00C078B3"/>
    <w:rsid w:val="00C13CC2"/>
    <w:rsid w:val="00C13D56"/>
    <w:rsid w:val="00C1681A"/>
    <w:rsid w:val="00C200BC"/>
    <w:rsid w:val="00C20925"/>
    <w:rsid w:val="00C20955"/>
    <w:rsid w:val="00C2173E"/>
    <w:rsid w:val="00C222D3"/>
    <w:rsid w:val="00C22905"/>
    <w:rsid w:val="00C254C1"/>
    <w:rsid w:val="00C26711"/>
    <w:rsid w:val="00C26A13"/>
    <w:rsid w:val="00C26D92"/>
    <w:rsid w:val="00C32137"/>
    <w:rsid w:val="00C33CFD"/>
    <w:rsid w:val="00C343E1"/>
    <w:rsid w:val="00C3473C"/>
    <w:rsid w:val="00C34D8E"/>
    <w:rsid w:val="00C3686C"/>
    <w:rsid w:val="00C40FAF"/>
    <w:rsid w:val="00C40FF9"/>
    <w:rsid w:val="00C4466D"/>
    <w:rsid w:val="00C51405"/>
    <w:rsid w:val="00C55089"/>
    <w:rsid w:val="00C55945"/>
    <w:rsid w:val="00C616DC"/>
    <w:rsid w:val="00C657B0"/>
    <w:rsid w:val="00C663C4"/>
    <w:rsid w:val="00C7194E"/>
    <w:rsid w:val="00C77CA1"/>
    <w:rsid w:val="00C805BE"/>
    <w:rsid w:val="00C8670D"/>
    <w:rsid w:val="00C8746C"/>
    <w:rsid w:val="00C903C8"/>
    <w:rsid w:val="00C91903"/>
    <w:rsid w:val="00C928FE"/>
    <w:rsid w:val="00C92EA5"/>
    <w:rsid w:val="00C95B8D"/>
    <w:rsid w:val="00CA0424"/>
    <w:rsid w:val="00CA0BC2"/>
    <w:rsid w:val="00CA0EF9"/>
    <w:rsid w:val="00CA150E"/>
    <w:rsid w:val="00CA15C8"/>
    <w:rsid w:val="00CA1697"/>
    <w:rsid w:val="00CA4211"/>
    <w:rsid w:val="00CA467F"/>
    <w:rsid w:val="00CA5157"/>
    <w:rsid w:val="00CA561D"/>
    <w:rsid w:val="00CA6025"/>
    <w:rsid w:val="00CA6180"/>
    <w:rsid w:val="00CB5F82"/>
    <w:rsid w:val="00CB7425"/>
    <w:rsid w:val="00CB7718"/>
    <w:rsid w:val="00CC15B4"/>
    <w:rsid w:val="00CC2810"/>
    <w:rsid w:val="00CC4E1D"/>
    <w:rsid w:val="00CC6EE2"/>
    <w:rsid w:val="00CD2276"/>
    <w:rsid w:val="00CD26BF"/>
    <w:rsid w:val="00CD5EA5"/>
    <w:rsid w:val="00CE05E7"/>
    <w:rsid w:val="00CE37FE"/>
    <w:rsid w:val="00CE40B6"/>
    <w:rsid w:val="00CE4629"/>
    <w:rsid w:val="00CE7879"/>
    <w:rsid w:val="00CF035B"/>
    <w:rsid w:val="00CF0C6B"/>
    <w:rsid w:val="00CF1B8E"/>
    <w:rsid w:val="00CF7410"/>
    <w:rsid w:val="00D00978"/>
    <w:rsid w:val="00D029E4"/>
    <w:rsid w:val="00D0434D"/>
    <w:rsid w:val="00D07410"/>
    <w:rsid w:val="00D0755C"/>
    <w:rsid w:val="00D07D17"/>
    <w:rsid w:val="00D11941"/>
    <w:rsid w:val="00D15D72"/>
    <w:rsid w:val="00D16739"/>
    <w:rsid w:val="00D209B6"/>
    <w:rsid w:val="00D219AC"/>
    <w:rsid w:val="00D23038"/>
    <w:rsid w:val="00D2420D"/>
    <w:rsid w:val="00D243BB"/>
    <w:rsid w:val="00D263A3"/>
    <w:rsid w:val="00D34561"/>
    <w:rsid w:val="00D34A58"/>
    <w:rsid w:val="00D34E84"/>
    <w:rsid w:val="00D34EB7"/>
    <w:rsid w:val="00D34F7F"/>
    <w:rsid w:val="00D35BBA"/>
    <w:rsid w:val="00D37607"/>
    <w:rsid w:val="00D4002A"/>
    <w:rsid w:val="00D4121A"/>
    <w:rsid w:val="00D413F2"/>
    <w:rsid w:val="00D425AB"/>
    <w:rsid w:val="00D42A9C"/>
    <w:rsid w:val="00D44858"/>
    <w:rsid w:val="00D501AC"/>
    <w:rsid w:val="00D52584"/>
    <w:rsid w:val="00D5296C"/>
    <w:rsid w:val="00D5330D"/>
    <w:rsid w:val="00D53764"/>
    <w:rsid w:val="00D5468E"/>
    <w:rsid w:val="00D5514D"/>
    <w:rsid w:val="00D6041E"/>
    <w:rsid w:val="00D60E0C"/>
    <w:rsid w:val="00D616F1"/>
    <w:rsid w:val="00D63EB3"/>
    <w:rsid w:val="00D67355"/>
    <w:rsid w:val="00D70B36"/>
    <w:rsid w:val="00D75CED"/>
    <w:rsid w:val="00D76960"/>
    <w:rsid w:val="00D76AD4"/>
    <w:rsid w:val="00D80A26"/>
    <w:rsid w:val="00D81023"/>
    <w:rsid w:val="00D8215F"/>
    <w:rsid w:val="00D86DD7"/>
    <w:rsid w:val="00D87163"/>
    <w:rsid w:val="00D93836"/>
    <w:rsid w:val="00D93E06"/>
    <w:rsid w:val="00D93E84"/>
    <w:rsid w:val="00D94D14"/>
    <w:rsid w:val="00D950B8"/>
    <w:rsid w:val="00DA2CE1"/>
    <w:rsid w:val="00DA2DAE"/>
    <w:rsid w:val="00DA4BDC"/>
    <w:rsid w:val="00DB10D5"/>
    <w:rsid w:val="00DB1643"/>
    <w:rsid w:val="00DB1740"/>
    <w:rsid w:val="00DB2320"/>
    <w:rsid w:val="00DB35CD"/>
    <w:rsid w:val="00DB59D6"/>
    <w:rsid w:val="00DB59DD"/>
    <w:rsid w:val="00DB5B70"/>
    <w:rsid w:val="00DB609F"/>
    <w:rsid w:val="00DB60B9"/>
    <w:rsid w:val="00DC0497"/>
    <w:rsid w:val="00DC3B79"/>
    <w:rsid w:val="00DC4D27"/>
    <w:rsid w:val="00DC75B5"/>
    <w:rsid w:val="00DC77D0"/>
    <w:rsid w:val="00DC781E"/>
    <w:rsid w:val="00DC7EBC"/>
    <w:rsid w:val="00DC7FF2"/>
    <w:rsid w:val="00DD47AE"/>
    <w:rsid w:val="00DD5F1F"/>
    <w:rsid w:val="00DE04AC"/>
    <w:rsid w:val="00DE0AC2"/>
    <w:rsid w:val="00DE3568"/>
    <w:rsid w:val="00DE4496"/>
    <w:rsid w:val="00DE5344"/>
    <w:rsid w:val="00DE69B1"/>
    <w:rsid w:val="00DE786F"/>
    <w:rsid w:val="00DF22D1"/>
    <w:rsid w:val="00DF2F22"/>
    <w:rsid w:val="00DF65D2"/>
    <w:rsid w:val="00E0142C"/>
    <w:rsid w:val="00E03021"/>
    <w:rsid w:val="00E03B97"/>
    <w:rsid w:val="00E03CEC"/>
    <w:rsid w:val="00E0413A"/>
    <w:rsid w:val="00E04B14"/>
    <w:rsid w:val="00E05887"/>
    <w:rsid w:val="00E1146D"/>
    <w:rsid w:val="00E11488"/>
    <w:rsid w:val="00E1179B"/>
    <w:rsid w:val="00E135D7"/>
    <w:rsid w:val="00E1442A"/>
    <w:rsid w:val="00E155EA"/>
    <w:rsid w:val="00E3140C"/>
    <w:rsid w:val="00E3144B"/>
    <w:rsid w:val="00E419B0"/>
    <w:rsid w:val="00E47F14"/>
    <w:rsid w:val="00E50CEE"/>
    <w:rsid w:val="00E52A38"/>
    <w:rsid w:val="00E54F90"/>
    <w:rsid w:val="00E60295"/>
    <w:rsid w:val="00E626A7"/>
    <w:rsid w:val="00E64CE6"/>
    <w:rsid w:val="00E657DE"/>
    <w:rsid w:val="00E659C3"/>
    <w:rsid w:val="00E66405"/>
    <w:rsid w:val="00E71733"/>
    <w:rsid w:val="00E74CC7"/>
    <w:rsid w:val="00E74F1B"/>
    <w:rsid w:val="00E7651D"/>
    <w:rsid w:val="00E8170A"/>
    <w:rsid w:val="00E8280C"/>
    <w:rsid w:val="00E83A64"/>
    <w:rsid w:val="00E83CDE"/>
    <w:rsid w:val="00E84943"/>
    <w:rsid w:val="00E869F1"/>
    <w:rsid w:val="00E8778E"/>
    <w:rsid w:val="00E877E7"/>
    <w:rsid w:val="00E9000D"/>
    <w:rsid w:val="00E901AD"/>
    <w:rsid w:val="00E93FEF"/>
    <w:rsid w:val="00E971B6"/>
    <w:rsid w:val="00EA4818"/>
    <w:rsid w:val="00EA5A54"/>
    <w:rsid w:val="00EA7275"/>
    <w:rsid w:val="00EA7EFF"/>
    <w:rsid w:val="00EB00CF"/>
    <w:rsid w:val="00EB081F"/>
    <w:rsid w:val="00EB1F7B"/>
    <w:rsid w:val="00EB50E2"/>
    <w:rsid w:val="00EB53A9"/>
    <w:rsid w:val="00EB6B00"/>
    <w:rsid w:val="00EB72E8"/>
    <w:rsid w:val="00EC1285"/>
    <w:rsid w:val="00EC165D"/>
    <w:rsid w:val="00EC3593"/>
    <w:rsid w:val="00EC6B7D"/>
    <w:rsid w:val="00EC72C3"/>
    <w:rsid w:val="00EC7584"/>
    <w:rsid w:val="00EC7A77"/>
    <w:rsid w:val="00ED0B6D"/>
    <w:rsid w:val="00ED258C"/>
    <w:rsid w:val="00ED3133"/>
    <w:rsid w:val="00ED57C7"/>
    <w:rsid w:val="00EE0D7F"/>
    <w:rsid w:val="00EE26F4"/>
    <w:rsid w:val="00EE30AE"/>
    <w:rsid w:val="00EE4AB4"/>
    <w:rsid w:val="00EF21CE"/>
    <w:rsid w:val="00EF3005"/>
    <w:rsid w:val="00EF45C8"/>
    <w:rsid w:val="00EF4A94"/>
    <w:rsid w:val="00EF4C17"/>
    <w:rsid w:val="00EF514B"/>
    <w:rsid w:val="00EF6FB6"/>
    <w:rsid w:val="00F00679"/>
    <w:rsid w:val="00F022EC"/>
    <w:rsid w:val="00F040C5"/>
    <w:rsid w:val="00F0460B"/>
    <w:rsid w:val="00F05383"/>
    <w:rsid w:val="00F10595"/>
    <w:rsid w:val="00F11670"/>
    <w:rsid w:val="00F13B11"/>
    <w:rsid w:val="00F1492E"/>
    <w:rsid w:val="00F15129"/>
    <w:rsid w:val="00F15475"/>
    <w:rsid w:val="00F21AC5"/>
    <w:rsid w:val="00F21D69"/>
    <w:rsid w:val="00F246CE"/>
    <w:rsid w:val="00F26CA0"/>
    <w:rsid w:val="00F27ECF"/>
    <w:rsid w:val="00F30A81"/>
    <w:rsid w:val="00F32134"/>
    <w:rsid w:val="00F32FBC"/>
    <w:rsid w:val="00F34101"/>
    <w:rsid w:val="00F3426C"/>
    <w:rsid w:val="00F362E7"/>
    <w:rsid w:val="00F3795B"/>
    <w:rsid w:val="00F40593"/>
    <w:rsid w:val="00F411AE"/>
    <w:rsid w:val="00F41235"/>
    <w:rsid w:val="00F435FB"/>
    <w:rsid w:val="00F45B28"/>
    <w:rsid w:val="00F47095"/>
    <w:rsid w:val="00F47F5B"/>
    <w:rsid w:val="00F62ADC"/>
    <w:rsid w:val="00F637EB"/>
    <w:rsid w:val="00F63854"/>
    <w:rsid w:val="00F642B6"/>
    <w:rsid w:val="00F712EB"/>
    <w:rsid w:val="00F718E3"/>
    <w:rsid w:val="00F738FA"/>
    <w:rsid w:val="00F73B0E"/>
    <w:rsid w:val="00F809DA"/>
    <w:rsid w:val="00F83791"/>
    <w:rsid w:val="00F9131E"/>
    <w:rsid w:val="00F96799"/>
    <w:rsid w:val="00F96942"/>
    <w:rsid w:val="00FA03F2"/>
    <w:rsid w:val="00FA0F0A"/>
    <w:rsid w:val="00FA20D8"/>
    <w:rsid w:val="00FA3CC4"/>
    <w:rsid w:val="00FA4405"/>
    <w:rsid w:val="00FA4D6B"/>
    <w:rsid w:val="00FA62EC"/>
    <w:rsid w:val="00FA78BE"/>
    <w:rsid w:val="00FB0BDF"/>
    <w:rsid w:val="00FB1EE1"/>
    <w:rsid w:val="00FB257F"/>
    <w:rsid w:val="00FB2F08"/>
    <w:rsid w:val="00FB2F13"/>
    <w:rsid w:val="00FB3076"/>
    <w:rsid w:val="00FB47A2"/>
    <w:rsid w:val="00FC199D"/>
    <w:rsid w:val="00FC1B00"/>
    <w:rsid w:val="00FC2F56"/>
    <w:rsid w:val="00FC3383"/>
    <w:rsid w:val="00FC371E"/>
    <w:rsid w:val="00FC5321"/>
    <w:rsid w:val="00FC5D08"/>
    <w:rsid w:val="00FC75FA"/>
    <w:rsid w:val="00FD0289"/>
    <w:rsid w:val="00FD08F4"/>
    <w:rsid w:val="00FD3457"/>
    <w:rsid w:val="00FD40DC"/>
    <w:rsid w:val="00FE0216"/>
    <w:rsid w:val="00FE20D3"/>
    <w:rsid w:val="00FE5156"/>
    <w:rsid w:val="00FE55B8"/>
    <w:rsid w:val="00FE76C7"/>
    <w:rsid w:val="00FF435E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25749"/>
  <w15:docId w15:val="{450DD3F0-513D-4066-B09A-A8B5B9C7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6A5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246A55"/>
    <w:rPr>
      <w:color w:val="0000FF"/>
      <w:u w:val="single"/>
    </w:rPr>
  </w:style>
  <w:style w:type="paragraph" w:styleId="NormlWeb">
    <w:name w:val="Normal (Web)"/>
    <w:basedOn w:val="Norml"/>
    <w:uiPriority w:val="99"/>
    <w:rsid w:val="00246A55"/>
    <w:pPr>
      <w:spacing w:before="100" w:beforeAutospacing="1" w:after="100" w:afterAutospacing="1"/>
    </w:pPr>
  </w:style>
  <w:style w:type="character" w:styleId="Jegyzethivatkozs">
    <w:name w:val="annotation reference"/>
    <w:uiPriority w:val="99"/>
    <w:qFormat/>
    <w:rsid w:val="00246A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246A55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qFormat/>
    <w:rsid w:val="00246A5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Számozott lista 1,LISTA,Dot pt,List Paragraph Char Char Char,Indicator Text,Numbered Para 1,List Paragraph à moi,Welt L Char,Welt L,Bullet List,FooterText,numbered,Paragraphe de liste1,Bulletr List Paragraph,列出段落,列出段落1,Listeafsnit1"/>
    <w:basedOn w:val="Norml"/>
    <w:link w:val="ListaszerbekezdsChar"/>
    <w:uiPriority w:val="34"/>
    <w:qFormat/>
    <w:rsid w:val="00246A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46A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46A55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246A55"/>
    <w:rPr>
      <w:color w:val="0000FF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33F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933F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03CE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03C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03CE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03CEC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9D3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9D309D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F7410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CF741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CF7410"/>
    <w:rPr>
      <w:vertAlign w:val="superscript"/>
    </w:rPr>
  </w:style>
  <w:style w:type="paragraph" w:styleId="Kpalrs">
    <w:name w:val="caption"/>
    <w:basedOn w:val="Norml"/>
    <w:next w:val="Norml"/>
    <w:uiPriority w:val="35"/>
    <w:unhideWhenUsed/>
    <w:qFormat/>
    <w:rsid w:val="005D3F58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customStyle="1" w:styleId="ListaszerbekezdsChar">
    <w:name w:val="Listaszerű bekezdés Char"/>
    <w:aliases w:val="Számozott lista 1 Char,LISTA Char,Dot pt Char,List Paragraph Char Char Char Char,Indicator Text Char,Numbered Para 1 Char,List Paragraph à moi Char,Welt L Char Char,Welt L Char1,Bullet List Char,FooterText Char,numbered Char"/>
    <w:link w:val="Listaszerbekezds"/>
    <w:uiPriority w:val="34"/>
    <w:qFormat/>
    <w:locked/>
    <w:rsid w:val="00E877E7"/>
    <w:rPr>
      <w:rFonts w:ascii="Times New Roman" w:eastAsia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rsid w:val="003E02F0"/>
    <w:pPr>
      <w:suppressAutoHyphens/>
      <w:spacing w:after="120" w:line="240" w:lineRule="atLeast"/>
      <w:jc w:val="both"/>
    </w:pPr>
    <w:rPr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E02F0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8557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.szgyf.gov.hu/pkr/authentication.html" TargetMode="External"/><Relationship Id="rId13" Type="http://schemas.openxmlformats.org/officeDocument/2006/relationships/hyperlink" Target="https://tef.gov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.szocialisportal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kg@tef.gov.hu" TargetMode="External"/><Relationship Id="rId10" Type="http://schemas.openxmlformats.org/officeDocument/2006/relationships/hyperlink" Target="https:/.tef.gov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rmany.hu" TargetMode="External"/><Relationship Id="rId14" Type="http://schemas.openxmlformats.org/officeDocument/2006/relationships/hyperlink" Target="https://szocialisportal.h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66C7-F279-43BA-BABE-C7E80350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3405</Words>
  <Characters>23500</Characters>
  <Application>Microsoft Office Word</Application>
  <DocSecurity>0</DocSecurity>
  <Lines>195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Foglalkoztatási és Szociális Hivatal</Company>
  <LinksUpToDate>false</LinksUpToDate>
  <CharactersWithSpaces>26852</CharactersWithSpaces>
  <SharedDoc>false</SharedDoc>
  <HLinks>
    <vt:vector size="30" baseType="variant">
      <vt:variant>
        <vt:i4>786539</vt:i4>
      </vt:variant>
      <vt:variant>
        <vt:i4>12</vt:i4>
      </vt:variant>
      <vt:variant>
        <vt:i4>0</vt:i4>
      </vt:variant>
      <vt:variant>
        <vt:i4>5</vt:i4>
      </vt:variant>
      <vt:variant>
        <vt:lpwstr>mailto:bkg@tef.gov.hu</vt:lpwstr>
      </vt:variant>
      <vt:variant>
        <vt:lpwstr/>
      </vt:variant>
      <vt:variant>
        <vt:i4>7405600</vt:i4>
      </vt:variant>
      <vt:variant>
        <vt:i4>9</vt:i4>
      </vt:variant>
      <vt:variant>
        <vt:i4>0</vt:i4>
      </vt:variant>
      <vt:variant>
        <vt:i4>5</vt:i4>
      </vt:variant>
      <vt:variant>
        <vt:lpwstr>http://szocialisportal.hu/</vt:lpwstr>
      </vt:variant>
      <vt:variant>
        <vt:lpwstr/>
      </vt:variant>
      <vt:variant>
        <vt:i4>2490409</vt:i4>
      </vt:variant>
      <vt:variant>
        <vt:i4>6</vt:i4>
      </vt:variant>
      <vt:variant>
        <vt:i4>0</vt:i4>
      </vt:variant>
      <vt:variant>
        <vt:i4>5</vt:i4>
      </vt:variant>
      <vt:variant>
        <vt:lpwstr>https://kormany.hu/</vt:lpwstr>
      </vt:variant>
      <vt:variant>
        <vt:lpwstr/>
      </vt:variant>
      <vt:variant>
        <vt:i4>7405689</vt:i4>
      </vt:variant>
      <vt:variant>
        <vt:i4>3</vt:i4>
      </vt:variant>
      <vt:variant>
        <vt:i4>0</vt:i4>
      </vt:variant>
      <vt:variant>
        <vt:i4>5</vt:i4>
      </vt:variant>
      <vt:variant>
        <vt:lpwstr>http://www.szocialisportal.hu/</vt:lpwstr>
      </vt:variant>
      <vt:variant>
        <vt:lpwstr/>
      </vt:variant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https://pkr.szgyf.gov.hu/pkr/authentication.html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bernadett.horvath-takacs@emmi.gov.hu</dc:creator>
  <cp:lastModifiedBy>Szelényiné A Erika</cp:lastModifiedBy>
  <cp:revision>2</cp:revision>
  <cp:lastPrinted>2025-07-23T13:12:00Z</cp:lastPrinted>
  <dcterms:created xsi:type="dcterms:W3CDTF">2025-07-29T08:26:00Z</dcterms:created>
  <dcterms:modified xsi:type="dcterms:W3CDTF">2025-07-29T08:26:00Z</dcterms:modified>
</cp:coreProperties>
</file>