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30DB6" w14:textId="4B56F26F" w:rsidR="00877DBB" w:rsidRPr="00F8648D" w:rsidRDefault="00877DBB" w:rsidP="003C1355">
      <w:pPr>
        <w:spacing w:after="0" w:line="240" w:lineRule="auto"/>
        <w:jc w:val="center"/>
        <w:rPr>
          <w:rFonts w:asciiTheme="majorHAnsi" w:hAnsiTheme="majorHAnsi" w:cstheme="majorHAnsi"/>
          <w:b/>
          <w:caps/>
          <w:sz w:val="24"/>
          <w:szCs w:val="24"/>
        </w:rPr>
      </w:pPr>
    </w:p>
    <w:p w14:paraId="7B01D50F" w14:textId="77777777" w:rsidR="00877DBB" w:rsidRPr="00F8648D" w:rsidRDefault="00877DBB" w:rsidP="003C1355">
      <w:pPr>
        <w:spacing w:after="0" w:line="240" w:lineRule="auto"/>
        <w:jc w:val="center"/>
        <w:rPr>
          <w:rFonts w:asciiTheme="majorHAnsi" w:hAnsiTheme="majorHAnsi" w:cstheme="majorHAnsi"/>
          <w:b/>
          <w:caps/>
          <w:sz w:val="24"/>
          <w:szCs w:val="24"/>
        </w:rPr>
      </w:pPr>
    </w:p>
    <w:p w14:paraId="10578767" w14:textId="77777777" w:rsidR="00877DBB" w:rsidRPr="00F8648D" w:rsidRDefault="00877DBB" w:rsidP="003C1355">
      <w:pPr>
        <w:spacing w:after="0" w:line="240" w:lineRule="auto"/>
        <w:jc w:val="center"/>
        <w:rPr>
          <w:rFonts w:asciiTheme="majorHAnsi" w:hAnsiTheme="majorHAnsi" w:cstheme="majorHAnsi"/>
          <w:b/>
          <w:caps/>
          <w:sz w:val="24"/>
          <w:szCs w:val="24"/>
        </w:rPr>
      </w:pPr>
    </w:p>
    <w:p w14:paraId="08F24413" w14:textId="77777777" w:rsidR="00877DBB" w:rsidRPr="00F8648D" w:rsidRDefault="00877DBB" w:rsidP="003C1355">
      <w:pPr>
        <w:spacing w:after="0" w:line="240" w:lineRule="auto"/>
        <w:jc w:val="center"/>
        <w:rPr>
          <w:rFonts w:asciiTheme="majorHAnsi" w:hAnsiTheme="majorHAnsi" w:cstheme="majorHAnsi"/>
          <w:b/>
          <w:caps/>
          <w:sz w:val="24"/>
          <w:szCs w:val="24"/>
        </w:rPr>
      </w:pPr>
    </w:p>
    <w:p w14:paraId="512A5595" w14:textId="77777777" w:rsidR="00877DBB" w:rsidRDefault="00877DBB" w:rsidP="003C1355">
      <w:pPr>
        <w:spacing w:after="0" w:line="240" w:lineRule="auto"/>
        <w:jc w:val="center"/>
        <w:rPr>
          <w:rFonts w:asciiTheme="majorHAnsi" w:hAnsiTheme="majorHAnsi" w:cstheme="majorHAnsi"/>
          <w:b/>
          <w:caps/>
          <w:sz w:val="24"/>
          <w:szCs w:val="24"/>
        </w:rPr>
      </w:pPr>
    </w:p>
    <w:p w14:paraId="59CDD6FA" w14:textId="77777777" w:rsidR="00837F9C" w:rsidRDefault="00837F9C" w:rsidP="003C1355">
      <w:pPr>
        <w:spacing w:after="0" w:line="240" w:lineRule="auto"/>
        <w:jc w:val="center"/>
        <w:rPr>
          <w:rFonts w:asciiTheme="majorHAnsi" w:hAnsiTheme="majorHAnsi" w:cstheme="majorHAnsi"/>
          <w:b/>
          <w:caps/>
          <w:sz w:val="24"/>
          <w:szCs w:val="24"/>
        </w:rPr>
      </w:pPr>
    </w:p>
    <w:p w14:paraId="19A2E727" w14:textId="77777777" w:rsidR="00837F9C" w:rsidRDefault="00837F9C" w:rsidP="003C1355">
      <w:pPr>
        <w:spacing w:after="0" w:line="240" w:lineRule="auto"/>
        <w:jc w:val="center"/>
        <w:rPr>
          <w:rFonts w:asciiTheme="majorHAnsi" w:hAnsiTheme="majorHAnsi" w:cstheme="majorHAnsi"/>
          <w:b/>
          <w:caps/>
          <w:sz w:val="24"/>
          <w:szCs w:val="24"/>
        </w:rPr>
      </w:pPr>
    </w:p>
    <w:p w14:paraId="7285CC20" w14:textId="77777777" w:rsidR="00837F9C" w:rsidRPr="00DD3FFB" w:rsidRDefault="00837F9C" w:rsidP="003C1355">
      <w:pPr>
        <w:spacing w:after="0" w:line="240" w:lineRule="auto"/>
        <w:jc w:val="center"/>
        <w:rPr>
          <w:rFonts w:asciiTheme="majorHAnsi" w:hAnsiTheme="majorHAnsi" w:cstheme="majorHAnsi"/>
          <w:b/>
          <w:caps/>
          <w:sz w:val="24"/>
          <w:szCs w:val="24"/>
        </w:rPr>
      </w:pPr>
    </w:p>
    <w:p w14:paraId="6022164F" w14:textId="77777777" w:rsidR="00877DBB" w:rsidRPr="00DD3FFB" w:rsidRDefault="00877DBB" w:rsidP="003C1355">
      <w:pPr>
        <w:spacing w:after="0" w:line="240" w:lineRule="auto"/>
        <w:jc w:val="center"/>
        <w:rPr>
          <w:rFonts w:asciiTheme="majorHAnsi" w:hAnsiTheme="majorHAnsi" w:cstheme="majorHAnsi"/>
          <w:b/>
          <w:caps/>
          <w:sz w:val="24"/>
          <w:szCs w:val="24"/>
        </w:rPr>
      </w:pPr>
    </w:p>
    <w:p w14:paraId="0033991C" w14:textId="0E3940D8" w:rsidR="008310B4" w:rsidRPr="00631519" w:rsidRDefault="008310B4" w:rsidP="008310B4">
      <w:pPr>
        <w:spacing w:after="0" w:line="240" w:lineRule="auto"/>
        <w:jc w:val="center"/>
        <w:rPr>
          <w:rFonts w:ascii="Times New Roman" w:hAnsi="Times New Roman"/>
          <w:b/>
          <w:caps/>
          <w:sz w:val="28"/>
          <w:szCs w:val="28"/>
        </w:rPr>
      </w:pPr>
      <w:r w:rsidRPr="00631519">
        <w:rPr>
          <w:rFonts w:ascii="Times New Roman" w:hAnsi="Times New Roman"/>
          <w:b/>
          <w:caps/>
          <w:sz w:val="28"/>
          <w:szCs w:val="28"/>
        </w:rPr>
        <w:t xml:space="preserve">A </w:t>
      </w:r>
      <w:r w:rsidR="00AD15C4">
        <w:rPr>
          <w:rFonts w:ascii="Times New Roman" w:hAnsi="Times New Roman"/>
          <w:b/>
          <w:caps/>
          <w:sz w:val="28"/>
          <w:szCs w:val="28"/>
        </w:rPr>
        <w:t>társadalmi esélyteremtési főigazgatóság</w:t>
      </w:r>
    </w:p>
    <w:p w14:paraId="568571A8" w14:textId="77777777" w:rsidR="008310B4" w:rsidRPr="00631519" w:rsidRDefault="008310B4" w:rsidP="008310B4">
      <w:pPr>
        <w:spacing w:after="0" w:line="240" w:lineRule="auto"/>
        <w:jc w:val="center"/>
        <w:rPr>
          <w:rFonts w:ascii="Times New Roman" w:hAnsi="Times New Roman"/>
          <w:b/>
          <w:sz w:val="28"/>
          <w:szCs w:val="28"/>
        </w:rPr>
      </w:pPr>
    </w:p>
    <w:p w14:paraId="5866137F" w14:textId="77777777" w:rsidR="008310B4" w:rsidRPr="00631519" w:rsidRDefault="008310B4" w:rsidP="008310B4">
      <w:pPr>
        <w:spacing w:after="0" w:line="240" w:lineRule="auto"/>
        <w:jc w:val="center"/>
        <w:rPr>
          <w:rFonts w:ascii="Times New Roman" w:hAnsi="Times New Roman"/>
          <w:b/>
          <w:sz w:val="28"/>
          <w:szCs w:val="28"/>
        </w:rPr>
      </w:pPr>
      <w:r w:rsidRPr="00631519">
        <w:rPr>
          <w:rFonts w:ascii="Times New Roman" w:hAnsi="Times New Roman"/>
          <w:b/>
          <w:sz w:val="28"/>
          <w:szCs w:val="28"/>
        </w:rPr>
        <w:t>ADATKEZELÉSI TÁJÉKOZTATÓJA</w:t>
      </w:r>
    </w:p>
    <w:p w14:paraId="2B30ECC2" w14:textId="77777777" w:rsidR="00326A51" w:rsidRPr="00C51C20" w:rsidRDefault="00326A51" w:rsidP="00326A51">
      <w:pPr>
        <w:jc w:val="center"/>
        <w:rPr>
          <w:rFonts w:ascii="Times New Roman" w:hAnsi="Times New Roman"/>
          <w:sz w:val="24"/>
          <w:szCs w:val="24"/>
        </w:rPr>
      </w:pPr>
    </w:p>
    <w:p w14:paraId="0EF79C08" w14:textId="77777777" w:rsidR="00326A51" w:rsidRPr="00C51C20" w:rsidRDefault="00326A51" w:rsidP="00326A51">
      <w:pPr>
        <w:pStyle w:val="Default"/>
      </w:pPr>
    </w:p>
    <w:p w14:paraId="5EF52E64" w14:textId="6D6B376E" w:rsidR="00273A63" w:rsidRPr="00BE1366" w:rsidRDefault="00E21C06" w:rsidP="00273A63">
      <w:pPr>
        <w:pStyle w:val="Default"/>
        <w:jc w:val="center"/>
        <w:rPr>
          <w:rFonts w:eastAsia="Calibri"/>
          <w:color w:val="auto"/>
          <w:highlight w:val="yellow"/>
        </w:rPr>
      </w:pPr>
      <w:proofErr w:type="gramStart"/>
      <w:r w:rsidRPr="00AE3602">
        <w:t>a</w:t>
      </w:r>
      <w:proofErr w:type="gramEnd"/>
      <w:r w:rsidRPr="00AE3602">
        <w:t xml:space="preserve"> </w:t>
      </w:r>
      <w:r w:rsidR="00273A63" w:rsidRPr="00AE3602">
        <w:rPr>
          <w:rFonts w:eastAsia="Calibri"/>
          <w:color w:val="auto"/>
        </w:rPr>
        <w:t>Komplex Felzárkózási Képzések Informatikai Rendszer</w:t>
      </w:r>
      <w:r w:rsidR="00B96455">
        <w:rPr>
          <w:rFonts w:eastAsia="Calibri"/>
          <w:color w:val="auto"/>
        </w:rPr>
        <w:t xml:space="preserve"> működtetésével kapcsolatos valamennyi személyes adat kezeléséről </w:t>
      </w:r>
    </w:p>
    <w:p w14:paraId="5A63368F" w14:textId="77777777" w:rsidR="00326A51" w:rsidRPr="001B6799" w:rsidRDefault="00326A51" w:rsidP="003C1355">
      <w:pPr>
        <w:spacing w:after="0" w:line="240" w:lineRule="auto"/>
        <w:jc w:val="center"/>
        <w:rPr>
          <w:rFonts w:ascii="Times New Roman" w:hAnsi="Times New Roman"/>
          <w:sz w:val="24"/>
          <w:szCs w:val="24"/>
        </w:rPr>
      </w:pPr>
    </w:p>
    <w:p w14:paraId="3B978D6E" w14:textId="77777777" w:rsidR="00877DBB" w:rsidRPr="001B6799" w:rsidRDefault="00877DBB" w:rsidP="003C1355">
      <w:pPr>
        <w:spacing w:after="0" w:line="240" w:lineRule="auto"/>
        <w:jc w:val="center"/>
        <w:rPr>
          <w:rFonts w:ascii="Times New Roman" w:hAnsi="Times New Roman"/>
          <w:sz w:val="24"/>
          <w:szCs w:val="24"/>
        </w:rPr>
      </w:pPr>
    </w:p>
    <w:p w14:paraId="286F2A5D" w14:textId="77777777" w:rsidR="00877DBB" w:rsidRPr="00C51C20" w:rsidRDefault="00877DBB" w:rsidP="001B6799">
      <w:pPr>
        <w:spacing w:after="0" w:line="240" w:lineRule="auto"/>
        <w:jc w:val="center"/>
        <w:rPr>
          <w:rFonts w:ascii="Times New Roman" w:hAnsi="Times New Roman"/>
          <w:sz w:val="24"/>
          <w:szCs w:val="24"/>
        </w:rPr>
      </w:pPr>
    </w:p>
    <w:p w14:paraId="4BB8E928" w14:textId="77777777" w:rsidR="00877DBB" w:rsidRPr="00C51C20" w:rsidRDefault="00877DBB" w:rsidP="001B6799">
      <w:pPr>
        <w:spacing w:after="0" w:line="240" w:lineRule="auto"/>
        <w:jc w:val="center"/>
        <w:rPr>
          <w:rFonts w:ascii="Times New Roman" w:hAnsi="Times New Roman"/>
          <w:sz w:val="24"/>
          <w:szCs w:val="24"/>
        </w:rPr>
      </w:pPr>
    </w:p>
    <w:p w14:paraId="0FD5864A" w14:textId="77777777" w:rsidR="00877DBB" w:rsidRPr="00C51C20" w:rsidRDefault="00877DBB" w:rsidP="001B6799">
      <w:pPr>
        <w:spacing w:after="0" w:line="240" w:lineRule="auto"/>
        <w:jc w:val="center"/>
        <w:rPr>
          <w:rFonts w:ascii="Times New Roman" w:hAnsi="Times New Roman"/>
          <w:sz w:val="24"/>
          <w:szCs w:val="24"/>
        </w:rPr>
      </w:pPr>
    </w:p>
    <w:p w14:paraId="0D8D87CC" w14:textId="77777777" w:rsidR="00877DBB" w:rsidRPr="00C51C20" w:rsidRDefault="00877DBB" w:rsidP="001B6799">
      <w:pPr>
        <w:spacing w:after="0" w:line="240" w:lineRule="auto"/>
        <w:jc w:val="center"/>
        <w:rPr>
          <w:rFonts w:ascii="Times New Roman" w:hAnsi="Times New Roman"/>
          <w:sz w:val="24"/>
          <w:szCs w:val="24"/>
        </w:rPr>
      </w:pPr>
    </w:p>
    <w:p w14:paraId="099F5875" w14:textId="77777777" w:rsidR="00877DBB" w:rsidRDefault="00877DBB" w:rsidP="001B6799">
      <w:pPr>
        <w:spacing w:after="0" w:line="240" w:lineRule="auto"/>
        <w:jc w:val="center"/>
        <w:rPr>
          <w:rFonts w:ascii="Times New Roman" w:hAnsi="Times New Roman"/>
          <w:sz w:val="24"/>
          <w:szCs w:val="24"/>
        </w:rPr>
      </w:pPr>
    </w:p>
    <w:p w14:paraId="3E7EFB52" w14:textId="77777777" w:rsidR="00837F9C" w:rsidRDefault="00837F9C" w:rsidP="001B6799">
      <w:pPr>
        <w:spacing w:after="0" w:line="240" w:lineRule="auto"/>
        <w:jc w:val="center"/>
        <w:rPr>
          <w:rFonts w:ascii="Times New Roman" w:hAnsi="Times New Roman"/>
          <w:sz w:val="24"/>
          <w:szCs w:val="24"/>
        </w:rPr>
      </w:pPr>
    </w:p>
    <w:p w14:paraId="44B159B4" w14:textId="77777777" w:rsidR="00837F9C" w:rsidRDefault="00837F9C" w:rsidP="001B6799">
      <w:pPr>
        <w:spacing w:after="0" w:line="240" w:lineRule="auto"/>
        <w:jc w:val="center"/>
        <w:rPr>
          <w:rFonts w:ascii="Times New Roman" w:hAnsi="Times New Roman"/>
          <w:sz w:val="24"/>
          <w:szCs w:val="24"/>
        </w:rPr>
      </w:pPr>
    </w:p>
    <w:p w14:paraId="26859499" w14:textId="77777777" w:rsidR="00837F9C" w:rsidRDefault="00837F9C" w:rsidP="001B6799">
      <w:pPr>
        <w:spacing w:after="0" w:line="240" w:lineRule="auto"/>
        <w:jc w:val="center"/>
        <w:rPr>
          <w:rFonts w:ascii="Times New Roman" w:hAnsi="Times New Roman"/>
          <w:sz w:val="24"/>
          <w:szCs w:val="24"/>
        </w:rPr>
      </w:pPr>
    </w:p>
    <w:p w14:paraId="0F27A748" w14:textId="77777777" w:rsidR="00837F9C" w:rsidRDefault="00837F9C" w:rsidP="001B6799">
      <w:pPr>
        <w:spacing w:after="0" w:line="240" w:lineRule="auto"/>
        <w:jc w:val="center"/>
        <w:rPr>
          <w:rFonts w:ascii="Times New Roman" w:hAnsi="Times New Roman"/>
          <w:sz w:val="24"/>
          <w:szCs w:val="24"/>
        </w:rPr>
      </w:pPr>
    </w:p>
    <w:p w14:paraId="354F5906" w14:textId="77777777" w:rsidR="00837F9C" w:rsidRDefault="00837F9C" w:rsidP="001B6799">
      <w:pPr>
        <w:spacing w:after="0" w:line="240" w:lineRule="auto"/>
        <w:jc w:val="center"/>
        <w:rPr>
          <w:rFonts w:ascii="Times New Roman" w:hAnsi="Times New Roman"/>
          <w:sz w:val="24"/>
          <w:szCs w:val="24"/>
        </w:rPr>
      </w:pPr>
    </w:p>
    <w:p w14:paraId="4F29C286" w14:textId="77777777" w:rsidR="00837F9C" w:rsidRDefault="00837F9C" w:rsidP="001B6799">
      <w:pPr>
        <w:spacing w:after="0" w:line="240" w:lineRule="auto"/>
        <w:jc w:val="center"/>
        <w:rPr>
          <w:rFonts w:ascii="Times New Roman" w:hAnsi="Times New Roman"/>
          <w:sz w:val="24"/>
          <w:szCs w:val="24"/>
        </w:rPr>
      </w:pPr>
    </w:p>
    <w:p w14:paraId="1534B38F" w14:textId="77777777" w:rsidR="00837F9C" w:rsidRDefault="00837F9C" w:rsidP="001B6799">
      <w:pPr>
        <w:spacing w:after="0" w:line="240" w:lineRule="auto"/>
        <w:jc w:val="center"/>
        <w:rPr>
          <w:rFonts w:ascii="Times New Roman" w:hAnsi="Times New Roman"/>
          <w:sz w:val="24"/>
          <w:szCs w:val="24"/>
        </w:rPr>
      </w:pPr>
    </w:p>
    <w:p w14:paraId="2307AE3D" w14:textId="77777777" w:rsidR="00837F9C" w:rsidRDefault="00837F9C" w:rsidP="001B6799">
      <w:pPr>
        <w:spacing w:after="0" w:line="240" w:lineRule="auto"/>
        <w:jc w:val="center"/>
        <w:rPr>
          <w:rFonts w:ascii="Times New Roman" w:hAnsi="Times New Roman"/>
          <w:sz w:val="24"/>
          <w:szCs w:val="24"/>
        </w:rPr>
      </w:pPr>
    </w:p>
    <w:p w14:paraId="2F39AF5A" w14:textId="77777777" w:rsidR="00837F9C" w:rsidRDefault="00837F9C" w:rsidP="001B6799">
      <w:pPr>
        <w:spacing w:after="0" w:line="240" w:lineRule="auto"/>
        <w:jc w:val="center"/>
        <w:rPr>
          <w:rFonts w:ascii="Times New Roman" w:hAnsi="Times New Roman"/>
          <w:sz w:val="24"/>
          <w:szCs w:val="24"/>
        </w:rPr>
      </w:pPr>
    </w:p>
    <w:p w14:paraId="175E852B" w14:textId="77777777" w:rsidR="00837F9C" w:rsidRDefault="00837F9C" w:rsidP="001B6799">
      <w:pPr>
        <w:spacing w:after="0" w:line="240" w:lineRule="auto"/>
        <w:jc w:val="center"/>
        <w:rPr>
          <w:rFonts w:ascii="Times New Roman" w:hAnsi="Times New Roman"/>
          <w:sz w:val="24"/>
          <w:szCs w:val="24"/>
        </w:rPr>
      </w:pPr>
    </w:p>
    <w:p w14:paraId="283788BC" w14:textId="77777777" w:rsidR="00837F9C" w:rsidRDefault="00837F9C" w:rsidP="001B6799">
      <w:pPr>
        <w:spacing w:after="0" w:line="240" w:lineRule="auto"/>
        <w:jc w:val="center"/>
        <w:rPr>
          <w:rFonts w:ascii="Times New Roman" w:hAnsi="Times New Roman"/>
          <w:sz w:val="24"/>
          <w:szCs w:val="24"/>
        </w:rPr>
      </w:pPr>
    </w:p>
    <w:p w14:paraId="17752DB4" w14:textId="77777777" w:rsidR="00837F9C" w:rsidRDefault="00837F9C" w:rsidP="001B6799">
      <w:pPr>
        <w:spacing w:after="0" w:line="240" w:lineRule="auto"/>
        <w:jc w:val="center"/>
        <w:rPr>
          <w:rFonts w:ascii="Times New Roman" w:hAnsi="Times New Roman"/>
          <w:sz w:val="24"/>
          <w:szCs w:val="24"/>
        </w:rPr>
      </w:pPr>
    </w:p>
    <w:p w14:paraId="60133C62" w14:textId="77777777" w:rsidR="00837F9C" w:rsidRDefault="00837F9C" w:rsidP="001B6799">
      <w:pPr>
        <w:spacing w:after="0" w:line="240" w:lineRule="auto"/>
        <w:jc w:val="center"/>
        <w:rPr>
          <w:rFonts w:ascii="Times New Roman" w:hAnsi="Times New Roman"/>
          <w:sz w:val="24"/>
          <w:szCs w:val="24"/>
        </w:rPr>
      </w:pPr>
    </w:p>
    <w:p w14:paraId="6F4C971C" w14:textId="77777777" w:rsidR="00877DBB" w:rsidRPr="00C51C20" w:rsidRDefault="00877DBB" w:rsidP="001B6799">
      <w:pPr>
        <w:spacing w:after="0" w:line="240" w:lineRule="auto"/>
        <w:jc w:val="center"/>
        <w:rPr>
          <w:rFonts w:ascii="Times New Roman" w:hAnsi="Times New Roman"/>
          <w:sz w:val="24"/>
          <w:szCs w:val="24"/>
        </w:rPr>
      </w:pPr>
    </w:p>
    <w:p w14:paraId="137B439C" w14:textId="6A963D22" w:rsidR="00877DBB" w:rsidRPr="00C51C20" w:rsidRDefault="00C118B3" w:rsidP="001B6799">
      <w:pPr>
        <w:spacing w:after="0" w:line="240" w:lineRule="auto"/>
        <w:jc w:val="center"/>
        <w:rPr>
          <w:rFonts w:ascii="Times New Roman" w:hAnsi="Times New Roman"/>
          <w:sz w:val="24"/>
          <w:szCs w:val="24"/>
        </w:rPr>
      </w:pPr>
      <w:proofErr w:type="gramStart"/>
      <w:r>
        <w:rPr>
          <w:rFonts w:ascii="Times New Roman" w:hAnsi="Times New Roman"/>
          <w:sz w:val="24"/>
          <w:szCs w:val="24"/>
        </w:rPr>
        <w:t>verziószám</w:t>
      </w:r>
      <w:proofErr w:type="gramEnd"/>
      <w:r>
        <w:rPr>
          <w:rFonts w:ascii="Times New Roman" w:hAnsi="Times New Roman"/>
          <w:sz w:val="24"/>
          <w:szCs w:val="24"/>
        </w:rPr>
        <w:t>: 4</w:t>
      </w:r>
      <w:r w:rsidR="0085294A">
        <w:rPr>
          <w:rFonts w:ascii="Times New Roman" w:hAnsi="Times New Roman"/>
          <w:sz w:val="24"/>
          <w:szCs w:val="24"/>
        </w:rPr>
        <w:t>.0.</w:t>
      </w:r>
    </w:p>
    <w:p w14:paraId="45FBDABA" w14:textId="77777777" w:rsidR="002D4D20" w:rsidRPr="00130E27" w:rsidRDefault="002D4D20" w:rsidP="001B6799">
      <w:pPr>
        <w:spacing w:after="0" w:line="240" w:lineRule="auto"/>
        <w:jc w:val="center"/>
        <w:rPr>
          <w:rFonts w:ascii="Times New Roman" w:hAnsi="Times New Roman"/>
          <w:sz w:val="24"/>
          <w:szCs w:val="24"/>
        </w:rPr>
      </w:pPr>
    </w:p>
    <w:p w14:paraId="0F2A5482" w14:textId="359EE4EF" w:rsidR="002D4D20" w:rsidRPr="00130E27" w:rsidRDefault="00C118B3" w:rsidP="002D4D20">
      <w:pPr>
        <w:spacing w:after="0" w:line="240" w:lineRule="auto"/>
        <w:jc w:val="center"/>
        <w:rPr>
          <w:rFonts w:ascii="Times New Roman" w:hAnsi="Times New Roman"/>
          <w:sz w:val="24"/>
          <w:szCs w:val="24"/>
        </w:rPr>
      </w:pPr>
      <w:r>
        <w:rPr>
          <w:rFonts w:ascii="Times New Roman" w:hAnsi="Times New Roman"/>
          <w:sz w:val="24"/>
          <w:szCs w:val="24"/>
        </w:rPr>
        <w:t>Debrecen</w:t>
      </w:r>
      <w:r w:rsidR="002D4D20" w:rsidRPr="00130E27">
        <w:rPr>
          <w:rFonts w:ascii="Times New Roman" w:hAnsi="Times New Roman"/>
          <w:sz w:val="24"/>
          <w:szCs w:val="24"/>
        </w:rPr>
        <w:t>, 202</w:t>
      </w:r>
      <w:r w:rsidR="0085294A">
        <w:rPr>
          <w:rFonts w:ascii="Times New Roman" w:hAnsi="Times New Roman"/>
          <w:sz w:val="24"/>
          <w:szCs w:val="24"/>
        </w:rPr>
        <w:t>6</w:t>
      </w:r>
      <w:r w:rsidR="002D4D20" w:rsidRPr="00130E27">
        <w:rPr>
          <w:rFonts w:ascii="Times New Roman" w:hAnsi="Times New Roman"/>
          <w:sz w:val="24"/>
          <w:szCs w:val="24"/>
        </w:rPr>
        <w:t xml:space="preserve">. </w:t>
      </w:r>
      <w:r>
        <w:rPr>
          <w:rFonts w:ascii="Times New Roman" w:hAnsi="Times New Roman"/>
          <w:sz w:val="24"/>
          <w:szCs w:val="24"/>
        </w:rPr>
        <w:t>június 09</w:t>
      </w:r>
      <w:r w:rsidR="00985F5F">
        <w:rPr>
          <w:rFonts w:ascii="Times New Roman" w:hAnsi="Times New Roman"/>
          <w:sz w:val="24"/>
          <w:szCs w:val="24"/>
        </w:rPr>
        <w:t>.</w:t>
      </w:r>
    </w:p>
    <w:p w14:paraId="65F8AAC2" w14:textId="77777777" w:rsidR="002D4D20" w:rsidRPr="00130E27" w:rsidRDefault="002D4D20" w:rsidP="002D4D20">
      <w:pPr>
        <w:spacing w:after="0"/>
        <w:jc w:val="center"/>
        <w:rPr>
          <w:rFonts w:ascii="Times New Roman" w:hAnsi="Times New Roman"/>
          <w:sz w:val="24"/>
          <w:szCs w:val="24"/>
        </w:rPr>
      </w:pPr>
      <w:r w:rsidRPr="00130E27">
        <w:rPr>
          <w:rFonts w:ascii="Times New Roman" w:hAnsi="Times New Roman"/>
          <w:sz w:val="24"/>
          <w:szCs w:val="24"/>
        </w:rPr>
        <w:br w:type="page"/>
      </w:r>
    </w:p>
    <w:p w14:paraId="449DA774" w14:textId="68F3FABC" w:rsidR="00AB5B08" w:rsidRDefault="00AB5B08" w:rsidP="00D05ECE">
      <w:pPr>
        <w:spacing w:after="0" w:line="259" w:lineRule="auto"/>
        <w:contextualSpacing/>
        <w:jc w:val="both"/>
        <w:rPr>
          <w:rFonts w:ascii="Times New Roman" w:hAnsi="Times New Roman"/>
          <w:sz w:val="24"/>
          <w:szCs w:val="24"/>
        </w:rPr>
      </w:pPr>
      <w:r w:rsidRPr="00A00C07">
        <w:rPr>
          <w:rFonts w:ascii="Times New Roman" w:hAnsi="Times New Roman"/>
          <w:sz w:val="24"/>
          <w:szCs w:val="24"/>
        </w:rPr>
        <w:lastRenderedPageBreak/>
        <w:t xml:space="preserve">A felnőttképzésről szóló 2013. évi LXXVII. törvény (a továbbiakban: </w:t>
      </w:r>
      <w:r w:rsidRPr="002F07C6">
        <w:rPr>
          <w:rFonts w:ascii="Times New Roman" w:hAnsi="Times New Roman"/>
          <w:b/>
          <w:bCs/>
          <w:sz w:val="24"/>
          <w:szCs w:val="24"/>
        </w:rPr>
        <w:t>Fktv</w:t>
      </w:r>
      <w:r w:rsidRPr="00A00C07">
        <w:rPr>
          <w:rFonts w:ascii="Times New Roman" w:hAnsi="Times New Roman"/>
          <w:sz w:val="24"/>
          <w:szCs w:val="24"/>
        </w:rPr>
        <w:t>.) 28. § (2) bekezdés</w:t>
      </w:r>
      <w:r w:rsidR="007C1F5F">
        <w:rPr>
          <w:rFonts w:ascii="Times New Roman" w:hAnsi="Times New Roman"/>
          <w:sz w:val="24"/>
          <w:szCs w:val="24"/>
        </w:rPr>
        <w:t>ének</w:t>
      </w:r>
      <w:r w:rsidRPr="00A00C07">
        <w:rPr>
          <w:rFonts w:ascii="Times New Roman" w:hAnsi="Times New Roman"/>
          <w:sz w:val="24"/>
          <w:szCs w:val="24"/>
        </w:rPr>
        <w:t xml:space="preserve"> h) pontjában kapott felhatalmazás alapján</w:t>
      </w:r>
      <w:r w:rsidR="00880C60">
        <w:rPr>
          <w:rFonts w:ascii="Times New Roman" w:hAnsi="Times New Roman"/>
          <w:sz w:val="24"/>
          <w:szCs w:val="24"/>
        </w:rPr>
        <w:t xml:space="preserve"> Magyarország </w:t>
      </w:r>
      <w:r w:rsidRPr="00A00C07">
        <w:rPr>
          <w:rFonts w:ascii="Times New Roman" w:hAnsi="Times New Roman"/>
          <w:sz w:val="24"/>
          <w:szCs w:val="24"/>
        </w:rPr>
        <w:t>Kormány</w:t>
      </w:r>
      <w:r w:rsidR="00880C60">
        <w:rPr>
          <w:rFonts w:ascii="Times New Roman" w:hAnsi="Times New Roman"/>
          <w:sz w:val="24"/>
          <w:szCs w:val="24"/>
        </w:rPr>
        <w:t>a</w:t>
      </w:r>
      <w:r w:rsidRPr="00A00C07">
        <w:rPr>
          <w:rFonts w:ascii="Times New Roman" w:hAnsi="Times New Roman"/>
          <w:sz w:val="24"/>
          <w:szCs w:val="24"/>
        </w:rPr>
        <w:t xml:space="preserve"> a komplex felzárkózási képzésekről szóló 311/2021. (VI. 7.) Korm. rendeletben</w:t>
      </w:r>
      <w:r w:rsidR="002F07C6">
        <w:rPr>
          <w:rFonts w:ascii="Times New Roman" w:hAnsi="Times New Roman"/>
          <w:sz w:val="24"/>
          <w:szCs w:val="24"/>
        </w:rPr>
        <w:t xml:space="preserve"> (a továbbiakban: </w:t>
      </w:r>
      <w:r w:rsidR="002F07C6" w:rsidRPr="002F07C6">
        <w:rPr>
          <w:rFonts w:ascii="Times New Roman" w:hAnsi="Times New Roman"/>
          <w:b/>
          <w:bCs/>
          <w:sz w:val="24"/>
          <w:szCs w:val="24"/>
        </w:rPr>
        <w:t>Korm. rendelet</w:t>
      </w:r>
      <w:r w:rsidR="002F07C6">
        <w:rPr>
          <w:rFonts w:ascii="Times New Roman" w:hAnsi="Times New Roman"/>
          <w:sz w:val="24"/>
          <w:szCs w:val="24"/>
        </w:rPr>
        <w:t>)</w:t>
      </w:r>
      <w:r w:rsidRPr="00A00C07">
        <w:rPr>
          <w:rFonts w:ascii="Times New Roman" w:hAnsi="Times New Roman"/>
          <w:sz w:val="24"/>
          <w:szCs w:val="24"/>
        </w:rPr>
        <w:t xml:space="preserve"> az államháztartás terhére nyújtott költségvetési támogatásból, valamint európai uniós és nemzetközi forrásból megvalósuló komplex felzárkózási képzések engedélyezéséért és ellenőrzéséért felelős szervként a Társadalmi Esélyteremtési Főigazgatóságot jelölte ki.</w:t>
      </w:r>
    </w:p>
    <w:p w14:paraId="4EF1BDA1" w14:textId="77777777" w:rsidR="00AB5B08" w:rsidRDefault="00AB5B08" w:rsidP="00D05ECE">
      <w:pPr>
        <w:spacing w:after="0" w:line="259" w:lineRule="auto"/>
        <w:contextualSpacing/>
        <w:jc w:val="both"/>
        <w:rPr>
          <w:rFonts w:ascii="Times New Roman" w:hAnsi="Times New Roman"/>
          <w:sz w:val="24"/>
          <w:szCs w:val="24"/>
        </w:rPr>
      </w:pPr>
    </w:p>
    <w:p w14:paraId="35D43F33" w14:textId="671BB16B" w:rsidR="008A29D4" w:rsidRDefault="00057D2F" w:rsidP="00D05ECE">
      <w:pPr>
        <w:spacing w:after="0" w:line="259" w:lineRule="auto"/>
        <w:contextualSpacing/>
        <w:jc w:val="both"/>
        <w:rPr>
          <w:rFonts w:ascii="Times New Roman" w:hAnsi="Times New Roman"/>
          <w:sz w:val="24"/>
          <w:szCs w:val="24"/>
        </w:rPr>
      </w:pPr>
      <w:r w:rsidRPr="00130E27">
        <w:rPr>
          <w:rFonts w:ascii="Times New Roman" w:hAnsi="Times New Roman"/>
          <w:sz w:val="24"/>
          <w:szCs w:val="24"/>
        </w:rPr>
        <w:t xml:space="preserve">A </w:t>
      </w:r>
      <w:r w:rsidR="0091152D">
        <w:rPr>
          <w:rFonts w:ascii="Times New Roman" w:hAnsi="Times New Roman"/>
          <w:sz w:val="24"/>
          <w:szCs w:val="24"/>
        </w:rPr>
        <w:t xml:space="preserve">Társadalmi Esélyteremtési Főigazgatóság </w:t>
      </w:r>
      <w:r w:rsidR="00BC22FC">
        <w:rPr>
          <w:rFonts w:ascii="Times New Roman" w:hAnsi="Times New Roman"/>
          <w:sz w:val="24"/>
          <w:szCs w:val="24"/>
        </w:rPr>
        <w:t xml:space="preserve">fenti feladatok ellátásával összefüggésben </w:t>
      </w:r>
      <w:r w:rsidR="00314944">
        <w:rPr>
          <w:rFonts w:ascii="Times New Roman" w:hAnsi="Times New Roman"/>
          <w:sz w:val="24"/>
          <w:szCs w:val="24"/>
        </w:rPr>
        <w:t xml:space="preserve">saját </w:t>
      </w:r>
      <w:r w:rsidR="00BC22FC" w:rsidRPr="00BC22FC">
        <w:rPr>
          <w:rFonts w:ascii="Times New Roman" w:hAnsi="Times New Roman"/>
          <w:sz w:val="24"/>
          <w:szCs w:val="24"/>
        </w:rPr>
        <w:t>online információs rendszer</w:t>
      </w:r>
      <w:r w:rsidR="00BC22FC">
        <w:rPr>
          <w:rFonts w:ascii="Times New Roman" w:hAnsi="Times New Roman"/>
          <w:sz w:val="24"/>
          <w:szCs w:val="24"/>
        </w:rPr>
        <w:t>t</w:t>
      </w:r>
      <w:r w:rsidR="00314944">
        <w:rPr>
          <w:rFonts w:ascii="Times New Roman" w:hAnsi="Times New Roman"/>
          <w:sz w:val="24"/>
          <w:szCs w:val="24"/>
        </w:rPr>
        <w:t xml:space="preserve"> </w:t>
      </w:r>
      <w:r w:rsidR="00923E23">
        <w:rPr>
          <w:rFonts w:ascii="Times New Roman" w:hAnsi="Times New Roman"/>
          <w:sz w:val="24"/>
          <w:szCs w:val="24"/>
        </w:rPr>
        <w:t>–</w:t>
      </w:r>
      <w:r w:rsidR="00314944">
        <w:rPr>
          <w:rFonts w:ascii="Times New Roman" w:hAnsi="Times New Roman"/>
          <w:sz w:val="24"/>
          <w:szCs w:val="24"/>
        </w:rPr>
        <w:t xml:space="preserve"> </w:t>
      </w:r>
      <w:r w:rsidR="00BC22FC" w:rsidRPr="00BC22FC">
        <w:rPr>
          <w:rFonts w:ascii="Times New Roman" w:hAnsi="Times New Roman"/>
          <w:sz w:val="24"/>
          <w:szCs w:val="24"/>
        </w:rPr>
        <w:t>az ún. Komplex Felzárkózási Képzések Információs Rendszere</w:t>
      </w:r>
      <w:r w:rsidR="00BC22FC">
        <w:rPr>
          <w:rFonts w:ascii="Times New Roman" w:hAnsi="Times New Roman"/>
          <w:sz w:val="24"/>
          <w:szCs w:val="24"/>
        </w:rPr>
        <w:t xml:space="preserve"> (a továbbiakban: </w:t>
      </w:r>
      <w:r w:rsidR="00BC22FC" w:rsidRPr="00964889">
        <w:rPr>
          <w:rFonts w:ascii="Times New Roman" w:hAnsi="Times New Roman"/>
          <w:b/>
          <w:bCs/>
          <w:sz w:val="24"/>
          <w:szCs w:val="24"/>
        </w:rPr>
        <w:t>KFKIR</w:t>
      </w:r>
      <w:r w:rsidR="00BC22FC">
        <w:rPr>
          <w:rFonts w:ascii="Times New Roman" w:hAnsi="Times New Roman"/>
          <w:sz w:val="24"/>
          <w:szCs w:val="24"/>
        </w:rPr>
        <w:t>)</w:t>
      </w:r>
      <w:r w:rsidR="00964889">
        <w:rPr>
          <w:rFonts w:ascii="Times New Roman" w:hAnsi="Times New Roman"/>
          <w:sz w:val="24"/>
          <w:szCs w:val="24"/>
        </w:rPr>
        <w:t xml:space="preserve"> </w:t>
      </w:r>
      <w:r w:rsidR="00923E23">
        <w:rPr>
          <w:rFonts w:ascii="Times New Roman" w:hAnsi="Times New Roman"/>
          <w:sz w:val="24"/>
          <w:szCs w:val="24"/>
        </w:rPr>
        <w:t>–</w:t>
      </w:r>
      <w:r w:rsidR="00BC22FC" w:rsidRPr="00BC22FC">
        <w:rPr>
          <w:rFonts w:ascii="Times New Roman" w:hAnsi="Times New Roman"/>
          <w:sz w:val="24"/>
          <w:szCs w:val="24"/>
        </w:rPr>
        <w:t>,</w:t>
      </w:r>
      <w:r w:rsidR="00314944">
        <w:rPr>
          <w:rFonts w:ascii="Times New Roman" w:hAnsi="Times New Roman"/>
          <w:sz w:val="24"/>
          <w:szCs w:val="24"/>
        </w:rPr>
        <w:t xml:space="preserve"> fejlesztett ki, </w:t>
      </w:r>
      <w:r w:rsidR="00BC22FC" w:rsidRPr="00BC22FC">
        <w:rPr>
          <w:rFonts w:ascii="Times New Roman" w:hAnsi="Times New Roman"/>
          <w:sz w:val="24"/>
          <w:szCs w:val="24"/>
        </w:rPr>
        <w:t>amely a komplex felzárkózási képzést folytató felnőttképzők és mobilitási mentorok munkáját segíti</w:t>
      </w:r>
      <w:r w:rsidR="00043194">
        <w:rPr>
          <w:rFonts w:ascii="Times New Roman" w:hAnsi="Times New Roman"/>
          <w:sz w:val="24"/>
          <w:szCs w:val="24"/>
        </w:rPr>
        <w:t xml:space="preserve">, </w:t>
      </w:r>
      <w:r w:rsidR="00734B71">
        <w:rPr>
          <w:rFonts w:ascii="Times New Roman" w:hAnsi="Times New Roman"/>
          <w:sz w:val="24"/>
          <w:szCs w:val="24"/>
        </w:rPr>
        <w:t>jellemzően</w:t>
      </w:r>
      <w:r w:rsidR="00043194">
        <w:rPr>
          <w:rFonts w:ascii="Times New Roman" w:hAnsi="Times New Roman"/>
          <w:sz w:val="24"/>
          <w:szCs w:val="24"/>
        </w:rPr>
        <w:t xml:space="preserve"> </w:t>
      </w:r>
      <w:r w:rsidR="00043194" w:rsidRPr="00043194">
        <w:rPr>
          <w:rFonts w:ascii="Times New Roman" w:hAnsi="Times New Roman"/>
          <w:sz w:val="24"/>
          <w:szCs w:val="24"/>
        </w:rPr>
        <w:t>engedélyezés</w:t>
      </w:r>
      <w:r w:rsidR="00043194">
        <w:rPr>
          <w:rFonts w:ascii="Times New Roman" w:hAnsi="Times New Roman"/>
          <w:sz w:val="24"/>
          <w:szCs w:val="24"/>
        </w:rPr>
        <w:t>i</w:t>
      </w:r>
      <w:r w:rsidR="00043194" w:rsidRPr="00043194">
        <w:rPr>
          <w:rFonts w:ascii="Times New Roman" w:hAnsi="Times New Roman"/>
          <w:sz w:val="24"/>
          <w:szCs w:val="24"/>
        </w:rPr>
        <w:t>, nyilvántartás</w:t>
      </w:r>
      <w:r w:rsidR="00043194">
        <w:rPr>
          <w:rFonts w:ascii="Times New Roman" w:hAnsi="Times New Roman"/>
          <w:sz w:val="24"/>
          <w:szCs w:val="24"/>
        </w:rPr>
        <w:t xml:space="preserve">ba </w:t>
      </w:r>
      <w:r w:rsidR="00487207">
        <w:rPr>
          <w:rFonts w:ascii="Times New Roman" w:hAnsi="Times New Roman"/>
          <w:sz w:val="24"/>
          <w:szCs w:val="24"/>
        </w:rPr>
        <w:t xml:space="preserve">vételi </w:t>
      </w:r>
      <w:r w:rsidR="00043194" w:rsidRPr="00043194">
        <w:rPr>
          <w:rFonts w:ascii="Times New Roman" w:hAnsi="Times New Roman"/>
          <w:sz w:val="24"/>
          <w:szCs w:val="24"/>
        </w:rPr>
        <w:t>és ellenőrzés</w:t>
      </w:r>
      <w:r w:rsidR="00043194">
        <w:rPr>
          <w:rFonts w:ascii="Times New Roman" w:hAnsi="Times New Roman"/>
          <w:sz w:val="24"/>
          <w:szCs w:val="24"/>
        </w:rPr>
        <w:t xml:space="preserve">i feladatok </w:t>
      </w:r>
      <w:r w:rsidR="00487207">
        <w:rPr>
          <w:rFonts w:ascii="Times New Roman" w:hAnsi="Times New Roman"/>
          <w:sz w:val="24"/>
          <w:szCs w:val="24"/>
        </w:rPr>
        <w:t>ellátásá</w:t>
      </w:r>
      <w:r w:rsidR="007D6649">
        <w:rPr>
          <w:rFonts w:ascii="Times New Roman" w:hAnsi="Times New Roman"/>
          <w:sz w:val="24"/>
          <w:szCs w:val="24"/>
        </w:rPr>
        <w:t>t</w:t>
      </w:r>
      <w:r w:rsidR="00487207">
        <w:rPr>
          <w:rFonts w:ascii="Times New Roman" w:hAnsi="Times New Roman"/>
          <w:sz w:val="24"/>
          <w:szCs w:val="24"/>
        </w:rPr>
        <w:t xml:space="preserve">. </w:t>
      </w:r>
    </w:p>
    <w:p w14:paraId="73C76B73" w14:textId="77777777" w:rsidR="00487207" w:rsidRDefault="00487207" w:rsidP="00D05ECE">
      <w:pPr>
        <w:spacing w:after="0" w:line="259" w:lineRule="auto"/>
        <w:contextualSpacing/>
        <w:jc w:val="both"/>
        <w:rPr>
          <w:rFonts w:ascii="Times New Roman" w:hAnsi="Times New Roman"/>
          <w:sz w:val="24"/>
          <w:szCs w:val="24"/>
        </w:rPr>
      </w:pPr>
    </w:p>
    <w:p w14:paraId="302197BB" w14:textId="405BD12F" w:rsidR="00057D2F" w:rsidRPr="00130E27" w:rsidRDefault="00964889" w:rsidP="00D05ECE">
      <w:pPr>
        <w:spacing w:after="0" w:line="259" w:lineRule="auto"/>
        <w:contextualSpacing/>
        <w:jc w:val="both"/>
        <w:rPr>
          <w:rFonts w:ascii="Times New Roman" w:hAnsi="Times New Roman"/>
          <w:sz w:val="24"/>
          <w:szCs w:val="24"/>
        </w:rPr>
      </w:pPr>
      <w:proofErr w:type="gramStart"/>
      <w:r>
        <w:rPr>
          <w:rFonts w:ascii="Times New Roman" w:hAnsi="Times New Roman"/>
          <w:sz w:val="24"/>
          <w:szCs w:val="24"/>
        </w:rPr>
        <w:t xml:space="preserve">A KFKIR </w:t>
      </w:r>
      <w:r w:rsidR="00487207">
        <w:rPr>
          <w:rFonts w:ascii="Times New Roman" w:hAnsi="Times New Roman"/>
          <w:sz w:val="24"/>
          <w:szCs w:val="24"/>
        </w:rPr>
        <w:t>rendszer</w:t>
      </w:r>
      <w:r w:rsidR="00D77526">
        <w:rPr>
          <w:rFonts w:ascii="Times New Roman" w:hAnsi="Times New Roman"/>
          <w:sz w:val="24"/>
          <w:szCs w:val="24"/>
        </w:rPr>
        <w:t xml:space="preserve">ébe </w:t>
      </w:r>
      <w:r w:rsidR="00D52FE4">
        <w:rPr>
          <w:rFonts w:ascii="Times New Roman" w:hAnsi="Times New Roman"/>
          <w:sz w:val="24"/>
          <w:szCs w:val="24"/>
        </w:rPr>
        <w:t xml:space="preserve">a </w:t>
      </w:r>
      <w:r w:rsidR="00D52FE4" w:rsidRPr="00D52FE4">
        <w:rPr>
          <w:rFonts w:ascii="Times New Roman" w:hAnsi="Times New Roman"/>
          <w:sz w:val="24"/>
          <w:szCs w:val="24"/>
        </w:rPr>
        <w:t>képzést szervező intézménynek szolgáltatási program</w:t>
      </w:r>
      <w:r w:rsidR="00D52FE4">
        <w:rPr>
          <w:rFonts w:ascii="Times New Roman" w:hAnsi="Times New Roman"/>
          <w:sz w:val="24"/>
          <w:szCs w:val="24"/>
        </w:rPr>
        <w:t>jának</w:t>
      </w:r>
      <w:r w:rsidR="00D51FD5">
        <w:rPr>
          <w:rFonts w:ascii="Times New Roman" w:hAnsi="Times New Roman"/>
          <w:sz w:val="24"/>
          <w:szCs w:val="24"/>
        </w:rPr>
        <w:t xml:space="preserve"> benyújtásának folyamatával</w:t>
      </w:r>
      <w:r w:rsidR="005D7407">
        <w:rPr>
          <w:rFonts w:ascii="Times New Roman" w:hAnsi="Times New Roman"/>
          <w:sz w:val="24"/>
          <w:szCs w:val="24"/>
        </w:rPr>
        <w:t>,</w:t>
      </w:r>
      <w:r w:rsidR="00671E3F">
        <w:rPr>
          <w:rFonts w:ascii="Times New Roman" w:hAnsi="Times New Roman"/>
          <w:sz w:val="24"/>
          <w:szCs w:val="24"/>
        </w:rPr>
        <w:t xml:space="preserve"> a </w:t>
      </w:r>
      <w:r w:rsidR="00671E3F" w:rsidRPr="00671E3F">
        <w:rPr>
          <w:rFonts w:ascii="Times New Roman" w:hAnsi="Times New Roman"/>
          <w:sz w:val="24"/>
          <w:szCs w:val="24"/>
        </w:rPr>
        <w:t>mobilitási mentorok</w:t>
      </w:r>
      <w:r w:rsidR="00671E3F">
        <w:rPr>
          <w:rFonts w:ascii="Times New Roman" w:hAnsi="Times New Roman"/>
          <w:sz w:val="24"/>
          <w:szCs w:val="24"/>
        </w:rPr>
        <w:t xml:space="preserve"> rendszerben történő regisztrációjának elvégzésével</w:t>
      </w:r>
      <w:r w:rsidR="00D51FD5">
        <w:rPr>
          <w:rFonts w:ascii="Times New Roman" w:hAnsi="Times New Roman"/>
          <w:sz w:val="24"/>
          <w:szCs w:val="24"/>
        </w:rPr>
        <w:t xml:space="preserve"> </w:t>
      </w:r>
      <w:r w:rsidR="00AB2578">
        <w:rPr>
          <w:rFonts w:ascii="Times New Roman" w:hAnsi="Times New Roman"/>
          <w:sz w:val="24"/>
          <w:szCs w:val="24"/>
        </w:rPr>
        <w:t xml:space="preserve">és a KFKIR működtetésével </w:t>
      </w:r>
      <w:r w:rsidR="00D51FD5">
        <w:rPr>
          <w:rFonts w:ascii="Times New Roman" w:hAnsi="Times New Roman"/>
          <w:sz w:val="24"/>
          <w:szCs w:val="24"/>
        </w:rPr>
        <w:t>összefüggésben kezelt</w:t>
      </w:r>
      <w:r w:rsidR="00AB2578">
        <w:rPr>
          <w:rFonts w:ascii="Times New Roman" w:hAnsi="Times New Roman"/>
          <w:sz w:val="24"/>
          <w:szCs w:val="24"/>
        </w:rPr>
        <w:t xml:space="preserve"> valamennyi</w:t>
      </w:r>
      <w:r w:rsidR="00D51FD5">
        <w:rPr>
          <w:rFonts w:ascii="Times New Roman" w:hAnsi="Times New Roman"/>
          <w:sz w:val="24"/>
          <w:szCs w:val="24"/>
        </w:rPr>
        <w:t xml:space="preserve"> </w:t>
      </w:r>
      <w:r w:rsidR="00D161DF">
        <w:rPr>
          <w:rFonts w:ascii="Times New Roman" w:hAnsi="Times New Roman"/>
          <w:sz w:val="24"/>
          <w:szCs w:val="24"/>
        </w:rPr>
        <w:t xml:space="preserve">személyes adat </w:t>
      </w:r>
      <w:r w:rsidR="00057D2F" w:rsidRPr="00130E27">
        <w:rPr>
          <w:rFonts w:ascii="Times New Roman" w:hAnsi="Times New Roman"/>
          <w:sz w:val="24"/>
          <w:szCs w:val="24"/>
        </w:rPr>
        <w:t>tekintetében</w:t>
      </w:r>
      <w:r w:rsidR="00057D2F" w:rsidRPr="00130E27">
        <w:rPr>
          <w:rFonts w:ascii="Times New Roman" w:hAnsi="Times New Roman"/>
          <w:b/>
          <w:sz w:val="24"/>
          <w:szCs w:val="24"/>
        </w:rPr>
        <w:t xml:space="preserve"> </w:t>
      </w:r>
      <w:r w:rsidR="00D52FE4">
        <w:rPr>
          <w:rFonts w:ascii="Times New Roman" w:hAnsi="Times New Roman"/>
          <w:bCs/>
          <w:sz w:val="24"/>
          <w:szCs w:val="24"/>
        </w:rPr>
        <w:t xml:space="preserve">a </w:t>
      </w:r>
      <w:r w:rsidR="00D52FE4">
        <w:rPr>
          <w:rFonts w:ascii="Times New Roman" w:hAnsi="Times New Roman"/>
          <w:sz w:val="24"/>
          <w:szCs w:val="24"/>
        </w:rPr>
        <w:t>Társadalmi Esélyteremtési Főigazgatóság adatkezelőnek mi</w:t>
      </w:r>
      <w:r w:rsidR="00057D2F" w:rsidRPr="00130E27">
        <w:rPr>
          <w:rFonts w:ascii="Times New Roman" w:hAnsi="Times New Roman"/>
          <w:sz w:val="24"/>
          <w:szCs w:val="24"/>
        </w:rPr>
        <w:t>nősül</w:t>
      </w:r>
      <w:r w:rsidR="00B528FA">
        <w:rPr>
          <w:rFonts w:ascii="Times New Roman" w:hAnsi="Times New Roman"/>
          <w:sz w:val="24"/>
          <w:szCs w:val="24"/>
        </w:rPr>
        <w:br/>
      </w:r>
      <w:r w:rsidR="00057D2F" w:rsidRPr="00130E27">
        <w:rPr>
          <w:rFonts w:ascii="Times New Roman" w:hAnsi="Times New Roman"/>
          <w:sz w:val="24"/>
          <w:szCs w:val="24"/>
        </w:rPr>
        <w:t xml:space="preserve">(a továbbiakban: </w:t>
      </w:r>
      <w:r w:rsidR="00057D2F" w:rsidRPr="00130E27">
        <w:rPr>
          <w:rFonts w:ascii="Times New Roman" w:hAnsi="Times New Roman"/>
          <w:b/>
          <w:sz w:val="24"/>
          <w:szCs w:val="24"/>
        </w:rPr>
        <w:t>Adatkezelő</w:t>
      </w:r>
      <w:r w:rsidR="00057D2F" w:rsidRPr="00130E27">
        <w:rPr>
          <w:rFonts w:ascii="Times New Roman" w:hAnsi="Times New Roman"/>
          <w:sz w:val="24"/>
          <w:szCs w:val="24"/>
        </w:rPr>
        <w:t>), ezért az e tárgykörben érintett természetes személyek</w:t>
      </w:r>
      <w:r w:rsidR="00B528FA">
        <w:rPr>
          <w:rFonts w:ascii="Times New Roman" w:hAnsi="Times New Roman"/>
          <w:sz w:val="24"/>
          <w:szCs w:val="24"/>
        </w:rPr>
        <w:br/>
      </w:r>
      <w:r w:rsidR="00057D2F" w:rsidRPr="00130E27">
        <w:rPr>
          <w:rFonts w:ascii="Times New Roman" w:hAnsi="Times New Roman"/>
          <w:sz w:val="24"/>
          <w:szCs w:val="24"/>
        </w:rPr>
        <w:t xml:space="preserve">(a továbbiakban: </w:t>
      </w:r>
      <w:r w:rsidR="00057D2F" w:rsidRPr="00130E27">
        <w:rPr>
          <w:rFonts w:ascii="Times New Roman" w:hAnsi="Times New Roman"/>
          <w:b/>
          <w:sz w:val="24"/>
          <w:szCs w:val="24"/>
        </w:rPr>
        <w:t>Érintettek</w:t>
      </w:r>
      <w:r w:rsidR="00057D2F" w:rsidRPr="00130E27">
        <w:rPr>
          <w:rFonts w:ascii="Times New Roman" w:hAnsi="Times New Roman"/>
          <w:sz w:val="24"/>
          <w:szCs w:val="24"/>
        </w:rPr>
        <w:t>) részére</w:t>
      </w:r>
      <w:r w:rsidR="00CF1384">
        <w:rPr>
          <w:rFonts w:ascii="Times New Roman" w:hAnsi="Times New Roman"/>
          <w:sz w:val="24"/>
          <w:szCs w:val="24"/>
        </w:rPr>
        <w:t xml:space="preserve"> </w:t>
      </w:r>
      <w:r w:rsidR="00CF1384" w:rsidRPr="00CF1384">
        <w:rPr>
          <w:rFonts w:ascii="Times New Roman" w:hAnsi="Times New Roman"/>
          <w:sz w:val="24"/>
          <w:szCs w:val="24"/>
        </w:rPr>
        <w:t>az Európai Parlament és a Tanács (EU) a természetes személyeknek a személyes adatok kezelése tekintetében történő védelméről és az ilyen adatok szabad</w:t>
      </w:r>
      <w:proofErr w:type="gramEnd"/>
      <w:r w:rsidR="00CF1384" w:rsidRPr="00CF1384">
        <w:rPr>
          <w:rFonts w:ascii="Times New Roman" w:hAnsi="Times New Roman"/>
          <w:sz w:val="24"/>
          <w:szCs w:val="24"/>
        </w:rPr>
        <w:t xml:space="preserve"> </w:t>
      </w:r>
      <w:proofErr w:type="gramStart"/>
      <w:r w:rsidR="00CF1384" w:rsidRPr="00CF1384">
        <w:rPr>
          <w:rFonts w:ascii="Times New Roman" w:hAnsi="Times New Roman"/>
          <w:sz w:val="24"/>
          <w:szCs w:val="24"/>
        </w:rPr>
        <w:t>áramlásáról</w:t>
      </w:r>
      <w:proofErr w:type="gramEnd"/>
      <w:r w:rsidR="00CF1384" w:rsidRPr="00CF1384">
        <w:rPr>
          <w:rFonts w:ascii="Times New Roman" w:hAnsi="Times New Roman"/>
          <w:sz w:val="24"/>
          <w:szCs w:val="24"/>
        </w:rPr>
        <w:t xml:space="preserve">, valamint a 95/46/EK </w:t>
      </w:r>
      <w:r w:rsidR="00985F5F">
        <w:rPr>
          <w:rFonts w:ascii="Times New Roman" w:hAnsi="Times New Roman"/>
          <w:sz w:val="24"/>
          <w:szCs w:val="24"/>
        </w:rPr>
        <w:t>irányelv</w:t>
      </w:r>
      <w:r w:rsidR="00CF1384" w:rsidRPr="00CF1384">
        <w:rPr>
          <w:rFonts w:ascii="Times New Roman" w:hAnsi="Times New Roman"/>
          <w:sz w:val="24"/>
          <w:szCs w:val="24"/>
        </w:rPr>
        <w:t xml:space="preserve"> hatályon kívül helyezéséről (általános adatvédelmi rendelet) szóló 2016/679 rendelete (a továbbiakban: </w:t>
      </w:r>
      <w:r w:rsidR="00CF1384" w:rsidRPr="00C96663">
        <w:rPr>
          <w:rFonts w:ascii="Times New Roman" w:hAnsi="Times New Roman"/>
          <w:b/>
          <w:bCs/>
          <w:sz w:val="24"/>
          <w:szCs w:val="24"/>
        </w:rPr>
        <w:t>GDPR</w:t>
      </w:r>
      <w:r w:rsidR="00CF1384" w:rsidRPr="00CF1384">
        <w:rPr>
          <w:rFonts w:ascii="Times New Roman" w:hAnsi="Times New Roman"/>
          <w:sz w:val="24"/>
          <w:szCs w:val="24"/>
        </w:rPr>
        <w:t>) és az információs önrendelkezési jogról és az információszabadságról szóló 2011. évi CXII. törvény</w:t>
      </w:r>
      <w:r w:rsidR="00B528FA">
        <w:rPr>
          <w:rFonts w:ascii="Times New Roman" w:hAnsi="Times New Roman"/>
          <w:sz w:val="24"/>
          <w:szCs w:val="24"/>
        </w:rPr>
        <w:br/>
      </w:r>
      <w:r w:rsidR="00CF1384" w:rsidRPr="00CF1384">
        <w:rPr>
          <w:rFonts w:ascii="Times New Roman" w:hAnsi="Times New Roman"/>
          <w:sz w:val="24"/>
          <w:szCs w:val="24"/>
        </w:rPr>
        <w:t xml:space="preserve">(a továbbiakban: </w:t>
      </w:r>
      <w:proofErr w:type="spellStart"/>
      <w:r w:rsidR="00CF1384" w:rsidRPr="00C96663">
        <w:rPr>
          <w:rFonts w:ascii="Times New Roman" w:hAnsi="Times New Roman"/>
          <w:b/>
          <w:bCs/>
          <w:sz w:val="24"/>
          <w:szCs w:val="24"/>
        </w:rPr>
        <w:t>Infotv</w:t>
      </w:r>
      <w:proofErr w:type="spellEnd"/>
      <w:r w:rsidR="00CF1384" w:rsidRPr="00C96663">
        <w:rPr>
          <w:rFonts w:ascii="Times New Roman" w:hAnsi="Times New Roman"/>
          <w:b/>
          <w:bCs/>
          <w:sz w:val="24"/>
          <w:szCs w:val="24"/>
        </w:rPr>
        <w:t>.</w:t>
      </w:r>
      <w:r w:rsidR="00CF1384" w:rsidRPr="00CF1384">
        <w:rPr>
          <w:rFonts w:ascii="Times New Roman" w:hAnsi="Times New Roman"/>
          <w:sz w:val="24"/>
          <w:szCs w:val="24"/>
        </w:rPr>
        <w:t>)</w:t>
      </w:r>
      <w:r w:rsidR="00C96663">
        <w:rPr>
          <w:rFonts w:ascii="Times New Roman" w:hAnsi="Times New Roman"/>
          <w:sz w:val="24"/>
          <w:szCs w:val="24"/>
        </w:rPr>
        <w:t xml:space="preserve">, </w:t>
      </w:r>
      <w:r w:rsidR="00057D2F" w:rsidRPr="00130E27">
        <w:rPr>
          <w:rFonts w:ascii="Times New Roman" w:hAnsi="Times New Roman"/>
          <w:sz w:val="24"/>
          <w:szCs w:val="24"/>
        </w:rPr>
        <w:t>valamint az egyéb ágazati jogszabályok</w:t>
      </w:r>
      <w:r w:rsidR="006D3345" w:rsidRPr="00130E27">
        <w:rPr>
          <w:rFonts w:ascii="Times New Roman" w:hAnsi="Times New Roman"/>
          <w:sz w:val="24"/>
          <w:szCs w:val="24"/>
        </w:rPr>
        <w:t>,</w:t>
      </w:r>
      <w:r w:rsidR="00057D2F" w:rsidRPr="00130E27">
        <w:rPr>
          <w:rFonts w:ascii="Times New Roman" w:hAnsi="Times New Roman"/>
          <w:sz w:val="24"/>
          <w:szCs w:val="24"/>
        </w:rPr>
        <w:t xml:space="preserve"> </w:t>
      </w:r>
      <w:r w:rsidR="00D5607F">
        <w:rPr>
          <w:rFonts w:ascii="Times New Roman" w:hAnsi="Times New Roman"/>
          <w:sz w:val="24"/>
          <w:szCs w:val="24"/>
        </w:rPr>
        <w:t>így különösen</w:t>
      </w:r>
      <w:r w:rsidR="00632899" w:rsidRPr="00130E27">
        <w:rPr>
          <w:rFonts w:ascii="Times New Roman" w:hAnsi="Times New Roman"/>
          <w:sz w:val="24"/>
          <w:szCs w:val="24"/>
        </w:rPr>
        <w:t xml:space="preserve"> a</w:t>
      </w:r>
      <w:r w:rsidR="005B6990">
        <w:rPr>
          <w:rFonts w:ascii="Times New Roman" w:hAnsi="Times New Roman"/>
          <w:sz w:val="24"/>
          <w:szCs w:val="24"/>
        </w:rPr>
        <w:t xml:space="preserve">z </w:t>
      </w:r>
      <w:r w:rsidR="00375D36" w:rsidRPr="005B6990">
        <w:rPr>
          <w:rFonts w:ascii="Times New Roman" w:hAnsi="Times New Roman"/>
          <w:sz w:val="24"/>
          <w:szCs w:val="24"/>
        </w:rPr>
        <w:t>Fktv.</w:t>
      </w:r>
      <w:r w:rsidR="000221F5">
        <w:rPr>
          <w:rFonts w:ascii="Times New Roman" w:hAnsi="Times New Roman"/>
          <w:sz w:val="24"/>
          <w:szCs w:val="24"/>
        </w:rPr>
        <w:t xml:space="preserve"> és a végrehajtásáról szóló </w:t>
      </w:r>
      <w:r w:rsidR="004135B9" w:rsidRPr="004135B9">
        <w:rPr>
          <w:rFonts w:ascii="Times New Roman" w:hAnsi="Times New Roman"/>
          <w:sz w:val="24"/>
          <w:szCs w:val="24"/>
        </w:rPr>
        <w:t>11/2020. (II. 7.) Korm. rendelet</w:t>
      </w:r>
      <w:r w:rsidR="004135B9">
        <w:rPr>
          <w:rFonts w:ascii="Times New Roman" w:hAnsi="Times New Roman"/>
          <w:sz w:val="24"/>
          <w:szCs w:val="24"/>
        </w:rPr>
        <w:t xml:space="preserve"> előírásaival</w:t>
      </w:r>
      <w:r w:rsidR="00632899" w:rsidRPr="00130E27">
        <w:rPr>
          <w:rFonts w:ascii="Times New Roman" w:hAnsi="Times New Roman"/>
          <w:sz w:val="24"/>
          <w:szCs w:val="24"/>
        </w:rPr>
        <w:t xml:space="preserve"> összhangban a következő tájékoztatást adja.</w:t>
      </w:r>
    </w:p>
    <w:p w14:paraId="775A1F0C" w14:textId="77777777" w:rsidR="00632899" w:rsidRPr="00130E27" w:rsidRDefault="00632899" w:rsidP="00D05ECE">
      <w:pPr>
        <w:spacing w:after="0" w:line="259" w:lineRule="auto"/>
        <w:contextualSpacing/>
        <w:jc w:val="both"/>
        <w:rPr>
          <w:rFonts w:ascii="Times New Roman" w:hAnsi="Times New Roman"/>
          <w:b/>
          <w:sz w:val="24"/>
          <w:szCs w:val="24"/>
        </w:rPr>
      </w:pPr>
    </w:p>
    <w:p w14:paraId="13C6A3C6" w14:textId="0CF1BFEB" w:rsidR="00057D2F" w:rsidRPr="00130E27" w:rsidRDefault="00C17B64" w:rsidP="00D05ECE">
      <w:pPr>
        <w:spacing w:after="0" w:line="259" w:lineRule="auto"/>
        <w:contextualSpacing/>
        <w:jc w:val="both"/>
        <w:rPr>
          <w:rFonts w:ascii="Times New Roman" w:hAnsi="Times New Roman"/>
          <w:sz w:val="24"/>
          <w:szCs w:val="24"/>
        </w:rPr>
      </w:pPr>
      <w:r w:rsidRPr="00C17B64">
        <w:rPr>
          <w:rFonts w:ascii="Times New Roman" w:eastAsia="Times New Roman" w:hAnsi="Times New Roman"/>
          <w:sz w:val="24"/>
          <w:szCs w:val="24"/>
          <w:lang w:eastAsia="en-GB"/>
        </w:rPr>
        <w:t>Az Adatkezelő kötelezettséget vállal arra vonatkozóan, hogy az általa végzett adatkezelés megfelel a hatályos jogszabályokban meghatározott elvárásoknak, így különös tekintettel azon elvárásnak, hogy az Érintettek részére adott tájékoztatást tömör, átlátható, világos és közérthető megfogalmazással és könnyen hozzáférhető formában bocsátja rendelkezésre, jelen adatkezelési tájékoztató formájában.</w:t>
      </w:r>
    </w:p>
    <w:p w14:paraId="26705670" w14:textId="77777777" w:rsidR="004F181F" w:rsidRPr="00C51C20" w:rsidRDefault="004F181F" w:rsidP="00D05ECE">
      <w:pPr>
        <w:spacing w:after="0" w:line="259" w:lineRule="auto"/>
        <w:contextualSpacing/>
        <w:jc w:val="both"/>
        <w:rPr>
          <w:rFonts w:ascii="Times New Roman" w:eastAsia="Times New Roman" w:hAnsi="Times New Roman"/>
          <w:sz w:val="24"/>
          <w:szCs w:val="24"/>
        </w:rPr>
      </w:pPr>
    </w:p>
    <w:p w14:paraId="4685974E" w14:textId="38E413C9" w:rsidR="00057D2F" w:rsidRPr="00C51C20" w:rsidRDefault="004F181F" w:rsidP="00130E27">
      <w:pPr>
        <w:spacing w:after="0" w:line="259" w:lineRule="auto"/>
        <w:jc w:val="center"/>
        <w:rPr>
          <w:rFonts w:ascii="Times New Roman" w:hAnsi="Times New Roman"/>
          <w:b/>
          <w:bCs/>
          <w:sz w:val="24"/>
          <w:szCs w:val="24"/>
          <w:u w:val="single"/>
        </w:rPr>
      </w:pPr>
      <w:r w:rsidRPr="00C51C20">
        <w:rPr>
          <w:rFonts w:ascii="Times New Roman" w:hAnsi="Times New Roman"/>
          <w:b/>
          <w:bCs/>
          <w:sz w:val="24"/>
          <w:szCs w:val="24"/>
          <w:u w:val="single"/>
        </w:rPr>
        <w:t>A jelen adatkezelési tájékoztató tartalmát könnyen érthető, táblázatos formában</w:t>
      </w:r>
      <w:r w:rsidRPr="00C51C20">
        <w:rPr>
          <w:rFonts w:ascii="Times New Roman" w:hAnsi="Times New Roman"/>
          <w:b/>
          <w:bCs/>
          <w:sz w:val="24"/>
          <w:szCs w:val="24"/>
          <w:u w:val="single"/>
        </w:rPr>
        <w:br/>
      </w:r>
      <w:hyperlink w:anchor="_A_személyes_adatok" w:history="1">
        <w:r w:rsidRPr="00C51C20">
          <w:rPr>
            <w:rStyle w:val="Hiperhivatkozs"/>
            <w:rFonts w:ascii="Times New Roman" w:hAnsi="Times New Roman"/>
            <w:b/>
            <w:bCs/>
            <w:sz w:val="24"/>
            <w:szCs w:val="24"/>
          </w:rPr>
          <w:t>az utolsó oldalon</w:t>
        </w:r>
      </w:hyperlink>
      <w:r w:rsidRPr="00C51C20">
        <w:rPr>
          <w:rFonts w:ascii="Times New Roman" w:hAnsi="Times New Roman"/>
          <w:b/>
          <w:bCs/>
          <w:sz w:val="24"/>
          <w:szCs w:val="24"/>
          <w:u w:val="single"/>
        </w:rPr>
        <w:t xml:space="preserve"> foglaltuk össze.</w:t>
      </w:r>
    </w:p>
    <w:p w14:paraId="505150DD" w14:textId="77777777" w:rsidR="004F181F" w:rsidRPr="00C51C20" w:rsidRDefault="004F181F" w:rsidP="00130E27">
      <w:pPr>
        <w:spacing w:after="0" w:line="259" w:lineRule="auto"/>
        <w:jc w:val="both"/>
        <w:rPr>
          <w:rFonts w:ascii="Times New Roman" w:hAnsi="Times New Roman"/>
          <w:sz w:val="24"/>
          <w:szCs w:val="24"/>
        </w:rPr>
      </w:pPr>
    </w:p>
    <w:p w14:paraId="0E0A63E8" w14:textId="77777777" w:rsidR="00057D2F" w:rsidRPr="00C51C20" w:rsidRDefault="00057D2F" w:rsidP="00130E27">
      <w:pPr>
        <w:pStyle w:val="Cmsor1"/>
        <w:rPr>
          <w:rFonts w:cs="Times New Roman"/>
        </w:rPr>
      </w:pPr>
      <w:r w:rsidRPr="00C51C20">
        <w:rPr>
          <w:rFonts w:cs="Times New Roman"/>
        </w:rPr>
        <w:t>I. Az Adatkezelő</w:t>
      </w:r>
    </w:p>
    <w:p w14:paraId="3FA76338" w14:textId="77777777" w:rsidR="00057D2F" w:rsidRPr="00C51C20" w:rsidRDefault="00057D2F" w:rsidP="00130E27">
      <w:pPr>
        <w:spacing w:after="0" w:line="259" w:lineRule="auto"/>
        <w:jc w:val="center"/>
        <w:rPr>
          <w:rFonts w:ascii="Times New Roman" w:hAnsi="Times New Roman"/>
          <w:b/>
          <w:sz w:val="24"/>
          <w:szCs w:val="24"/>
          <w:u w:val="single"/>
        </w:rPr>
      </w:pPr>
      <w:r w:rsidRPr="00C51C20">
        <w:rPr>
          <w:rFonts w:ascii="Times New Roman" w:hAnsi="Times New Roman"/>
          <w:b/>
          <w:sz w:val="24"/>
          <w:szCs w:val="24"/>
          <w:u w:val="single"/>
        </w:rPr>
        <w:t xml:space="preserve"> </w:t>
      </w:r>
    </w:p>
    <w:p w14:paraId="2CAD9A1A" w14:textId="3F07EB30" w:rsidR="00211CFD" w:rsidRPr="00891E1A" w:rsidRDefault="00211CFD" w:rsidP="00130E27">
      <w:pPr>
        <w:tabs>
          <w:tab w:val="left" w:pos="1134"/>
        </w:tabs>
        <w:spacing w:after="0" w:line="259" w:lineRule="auto"/>
        <w:ind w:left="2124" w:hanging="2124"/>
        <w:rPr>
          <w:rFonts w:ascii="Times New Roman" w:hAnsi="Times New Roman"/>
          <w:sz w:val="24"/>
          <w:szCs w:val="24"/>
        </w:rPr>
      </w:pPr>
      <w:r w:rsidRPr="00891E1A">
        <w:rPr>
          <w:rFonts w:ascii="Times New Roman" w:hAnsi="Times New Roman"/>
          <w:sz w:val="24"/>
          <w:szCs w:val="24"/>
        </w:rPr>
        <w:t>Név:</w:t>
      </w:r>
      <w:r w:rsidRPr="00891E1A">
        <w:rPr>
          <w:rFonts w:ascii="Times New Roman" w:hAnsi="Times New Roman"/>
          <w:sz w:val="24"/>
          <w:szCs w:val="24"/>
        </w:rPr>
        <w:tab/>
      </w:r>
      <w:r w:rsidRPr="00891E1A">
        <w:rPr>
          <w:rFonts w:ascii="Times New Roman" w:hAnsi="Times New Roman"/>
          <w:sz w:val="24"/>
          <w:szCs w:val="24"/>
        </w:rPr>
        <w:tab/>
      </w:r>
      <w:r w:rsidR="00230F0D" w:rsidRPr="00230F0D">
        <w:rPr>
          <w:rFonts w:ascii="Times New Roman" w:hAnsi="Times New Roman"/>
          <w:b/>
          <w:bCs/>
          <w:sz w:val="24"/>
          <w:szCs w:val="24"/>
        </w:rPr>
        <w:t>Társadalmi Esélyteremtési Főigazgatóság</w:t>
      </w:r>
    </w:p>
    <w:p w14:paraId="1AFDA719" w14:textId="2854BB07" w:rsidR="00211CFD" w:rsidRPr="00891E1A" w:rsidRDefault="00211CFD" w:rsidP="00130E27">
      <w:pPr>
        <w:tabs>
          <w:tab w:val="left" w:pos="1134"/>
        </w:tabs>
        <w:spacing w:after="0" w:line="259" w:lineRule="auto"/>
        <w:rPr>
          <w:rFonts w:ascii="Times New Roman" w:hAnsi="Times New Roman"/>
          <w:sz w:val="24"/>
          <w:szCs w:val="24"/>
        </w:rPr>
      </w:pPr>
      <w:r w:rsidRPr="00891E1A">
        <w:rPr>
          <w:rFonts w:ascii="Times New Roman" w:hAnsi="Times New Roman"/>
          <w:sz w:val="24"/>
          <w:szCs w:val="24"/>
        </w:rPr>
        <w:t>Székhely:</w:t>
      </w:r>
      <w:r w:rsidRPr="00891E1A">
        <w:rPr>
          <w:rFonts w:ascii="Times New Roman" w:hAnsi="Times New Roman"/>
          <w:sz w:val="24"/>
          <w:szCs w:val="24"/>
        </w:rPr>
        <w:tab/>
      </w:r>
      <w:r w:rsidRPr="00891E1A">
        <w:rPr>
          <w:rFonts w:ascii="Times New Roman" w:hAnsi="Times New Roman"/>
          <w:sz w:val="24"/>
          <w:szCs w:val="24"/>
        </w:rPr>
        <w:tab/>
      </w:r>
      <w:r w:rsidRPr="00891E1A">
        <w:rPr>
          <w:rFonts w:ascii="Times New Roman" w:hAnsi="Times New Roman"/>
          <w:sz w:val="24"/>
          <w:szCs w:val="24"/>
        </w:rPr>
        <w:tab/>
      </w:r>
      <w:r w:rsidR="000C7DBF" w:rsidRPr="000C7DBF">
        <w:rPr>
          <w:rFonts w:ascii="Times New Roman" w:hAnsi="Times New Roman"/>
          <w:sz w:val="24"/>
          <w:szCs w:val="24"/>
        </w:rPr>
        <w:t>1135 Budapest, Szegedi út 35-37.</w:t>
      </w:r>
    </w:p>
    <w:p w14:paraId="100020C8" w14:textId="74859E74" w:rsidR="00211CFD" w:rsidRDefault="00211CFD" w:rsidP="00130E27">
      <w:pPr>
        <w:tabs>
          <w:tab w:val="left" w:pos="1134"/>
        </w:tabs>
        <w:spacing w:after="0" w:line="259" w:lineRule="auto"/>
        <w:rPr>
          <w:rFonts w:ascii="Times New Roman" w:hAnsi="Times New Roman"/>
          <w:sz w:val="24"/>
          <w:szCs w:val="24"/>
        </w:rPr>
      </w:pPr>
      <w:r>
        <w:rPr>
          <w:rFonts w:ascii="Times New Roman" w:hAnsi="Times New Roman"/>
          <w:sz w:val="24"/>
          <w:szCs w:val="24"/>
        </w:rPr>
        <w:t xml:space="preserve">Képviseli: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0F0F" w:rsidRPr="00720F0F">
        <w:rPr>
          <w:rFonts w:ascii="Times New Roman" w:hAnsi="Times New Roman"/>
          <w:sz w:val="24"/>
          <w:szCs w:val="24"/>
        </w:rPr>
        <w:t xml:space="preserve">dr. </w:t>
      </w:r>
      <w:r w:rsidR="00C118B3">
        <w:rPr>
          <w:rFonts w:ascii="Times New Roman" w:hAnsi="Times New Roman"/>
          <w:sz w:val="24"/>
          <w:szCs w:val="24"/>
        </w:rPr>
        <w:t>Barkóczi Mária</w:t>
      </w:r>
      <w:r w:rsidR="00720F0F">
        <w:rPr>
          <w:rFonts w:ascii="Times New Roman" w:hAnsi="Times New Roman"/>
          <w:sz w:val="24"/>
          <w:szCs w:val="24"/>
        </w:rPr>
        <w:t xml:space="preserve"> </w:t>
      </w:r>
      <w:r w:rsidR="00C118B3">
        <w:rPr>
          <w:rFonts w:ascii="Times New Roman" w:hAnsi="Times New Roman"/>
          <w:sz w:val="24"/>
          <w:szCs w:val="24"/>
        </w:rPr>
        <w:t xml:space="preserve">általános </w:t>
      </w:r>
      <w:r w:rsidR="00720F0F">
        <w:rPr>
          <w:rFonts w:ascii="Times New Roman" w:hAnsi="Times New Roman"/>
          <w:sz w:val="24"/>
          <w:szCs w:val="24"/>
        </w:rPr>
        <w:t>főigazgató</w:t>
      </w:r>
      <w:r w:rsidR="00C118B3">
        <w:rPr>
          <w:rFonts w:ascii="Times New Roman" w:hAnsi="Times New Roman"/>
          <w:sz w:val="24"/>
          <w:szCs w:val="24"/>
        </w:rPr>
        <w:t>-helyettes</w:t>
      </w:r>
    </w:p>
    <w:p w14:paraId="6FF6630F" w14:textId="5B8C198B" w:rsidR="00211CFD" w:rsidRPr="00891E1A" w:rsidRDefault="00211CFD" w:rsidP="00130E27">
      <w:pPr>
        <w:tabs>
          <w:tab w:val="left" w:pos="1134"/>
        </w:tabs>
        <w:spacing w:after="0" w:line="259" w:lineRule="auto"/>
        <w:rPr>
          <w:rFonts w:ascii="Times New Roman" w:hAnsi="Times New Roman"/>
          <w:sz w:val="24"/>
          <w:szCs w:val="24"/>
        </w:rPr>
      </w:pPr>
      <w:r w:rsidRPr="00891E1A">
        <w:rPr>
          <w:rFonts w:ascii="Times New Roman" w:hAnsi="Times New Roman"/>
          <w:sz w:val="24"/>
          <w:szCs w:val="24"/>
        </w:rPr>
        <w:t>Telefon:</w:t>
      </w:r>
      <w:r w:rsidRPr="00891E1A">
        <w:rPr>
          <w:rFonts w:ascii="Times New Roman" w:hAnsi="Times New Roman"/>
          <w:sz w:val="24"/>
          <w:szCs w:val="24"/>
        </w:rPr>
        <w:tab/>
      </w:r>
      <w:r w:rsidRPr="00891E1A">
        <w:rPr>
          <w:rFonts w:ascii="Times New Roman" w:hAnsi="Times New Roman"/>
          <w:sz w:val="24"/>
          <w:szCs w:val="24"/>
        </w:rPr>
        <w:tab/>
      </w:r>
      <w:r w:rsidRPr="00891E1A">
        <w:rPr>
          <w:rFonts w:ascii="Times New Roman" w:hAnsi="Times New Roman"/>
          <w:sz w:val="24"/>
          <w:szCs w:val="24"/>
        </w:rPr>
        <w:tab/>
      </w:r>
      <w:bookmarkStart w:id="0" w:name="_Hlk202447655"/>
      <w:r w:rsidR="00301214" w:rsidRPr="00301214">
        <w:rPr>
          <w:rFonts w:ascii="Times New Roman" w:hAnsi="Times New Roman"/>
          <w:sz w:val="24"/>
          <w:szCs w:val="24"/>
        </w:rPr>
        <w:t xml:space="preserve">+36 </w:t>
      </w:r>
      <w:r w:rsidR="00301214">
        <w:rPr>
          <w:rFonts w:ascii="Times New Roman" w:hAnsi="Times New Roman"/>
          <w:sz w:val="24"/>
          <w:szCs w:val="24"/>
        </w:rPr>
        <w:t>(</w:t>
      </w:r>
      <w:r w:rsidR="00301214" w:rsidRPr="00301214">
        <w:rPr>
          <w:rFonts w:ascii="Times New Roman" w:hAnsi="Times New Roman"/>
          <w:sz w:val="24"/>
          <w:szCs w:val="24"/>
        </w:rPr>
        <w:t>1</w:t>
      </w:r>
      <w:r w:rsidR="00301214">
        <w:rPr>
          <w:rFonts w:ascii="Times New Roman" w:hAnsi="Times New Roman"/>
          <w:sz w:val="24"/>
          <w:szCs w:val="24"/>
        </w:rPr>
        <w:t>)</w:t>
      </w:r>
      <w:r w:rsidR="00301214" w:rsidRPr="00301214">
        <w:rPr>
          <w:rFonts w:ascii="Times New Roman" w:hAnsi="Times New Roman"/>
          <w:sz w:val="24"/>
          <w:szCs w:val="24"/>
        </w:rPr>
        <w:t xml:space="preserve"> 896-9514</w:t>
      </w:r>
      <w:bookmarkEnd w:id="0"/>
    </w:p>
    <w:p w14:paraId="5A431E73" w14:textId="3C7D66C7" w:rsidR="00211CFD" w:rsidRDefault="00211CFD" w:rsidP="00130E27">
      <w:pPr>
        <w:tabs>
          <w:tab w:val="left" w:pos="1134"/>
        </w:tabs>
        <w:spacing w:after="0" w:line="259" w:lineRule="auto"/>
        <w:rPr>
          <w:rFonts w:ascii="Times New Roman" w:hAnsi="Times New Roman"/>
          <w:sz w:val="24"/>
          <w:szCs w:val="24"/>
        </w:rPr>
      </w:pPr>
      <w:r w:rsidRPr="00891E1A">
        <w:rPr>
          <w:rFonts w:ascii="Times New Roman" w:hAnsi="Times New Roman"/>
          <w:sz w:val="24"/>
          <w:szCs w:val="24"/>
        </w:rPr>
        <w:t>E-mail:</w:t>
      </w:r>
      <w:r w:rsidRPr="00891E1A">
        <w:rPr>
          <w:rFonts w:ascii="Times New Roman" w:hAnsi="Times New Roman"/>
          <w:sz w:val="24"/>
          <w:szCs w:val="24"/>
        </w:rPr>
        <w:tab/>
      </w:r>
      <w:r w:rsidRPr="00891E1A">
        <w:rPr>
          <w:rFonts w:ascii="Times New Roman" w:hAnsi="Times New Roman"/>
          <w:sz w:val="24"/>
          <w:szCs w:val="24"/>
        </w:rPr>
        <w:tab/>
      </w:r>
      <w:r w:rsidRPr="00891E1A">
        <w:rPr>
          <w:rFonts w:ascii="Times New Roman" w:hAnsi="Times New Roman"/>
          <w:sz w:val="24"/>
          <w:szCs w:val="24"/>
        </w:rPr>
        <w:tab/>
      </w:r>
      <w:bookmarkStart w:id="1" w:name="_Hlk202447645"/>
      <w:r w:rsidR="000F3C3C" w:rsidRPr="000F3C3C">
        <w:rPr>
          <w:rFonts w:ascii="Times New Roman" w:hAnsi="Times New Roman"/>
          <w:sz w:val="24"/>
          <w:szCs w:val="24"/>
        </w:rPr>
        <w:fldChar w:fldCharType="begin"/>
      </w:r>
      <w:r w:rsidR="000F3C3C" w:rsidRPr="000F3C3C">
        <w:rPr>
          <w:rFonts w:ascii="Times New Roman" w:hAnsi="Times New Roman"/>
          <w:sz w:val="24"/>
          <w:szCs w:val="24"/>
        </w:rPr>
        <w:instrText>HYPERLINK "mailto:foigazgatosag@tef.gov.hu"</w:instrText>
      </w:r>
      <w:r w:rsidR="000F3C3C" w:rsidRPr="000F3C3C">
        <w:rPr>
          <w:rFonts w:ascii="Times New Roman" w:hAnsi="Times New Roman"/>
          <w:sz w:val="24"/>
          <w:szCs w:val="24"/>
        </w:rPr>
        <w:fldChar w:fldCharType="separate"/>
      </w:r>
      <w:r w:rsidR="000F3C3C" w:rsidRPr="000F3C3C">
        <w:rPr>
          <w:rStyle w:val="Hiperhivatkozs"/>
          <w:rFonts w:ascii="Times New Roman" w:hAnsi="Times New Roman"/>
          <w:sz w:val="24"/>
          <w:szCs w:val="24"/>
        </w:rPr>
        <w:t>foigazgatosag@tef.gov.hu</w:t>
      </w:r>
      <w:r w:rsidR="000F3C3C" w:rsidRPr="000F3C3C">
        <w:rPr>
          <w:rFonts w:ascii="Times New Roman" w:hAnsi="Times New Roman"/>
          <w:sz w:val="24"/>
          <w:szCs w:val="24"/>
        </w:rPr>
        <w:fldChar w:fldCharType="end"/>
      </w:r>
      <w:bookmarkEnd w:id="1"/>
      <w:r w:rsidR="000F3C3C">
        <w:t xml:space="preserve"> </w:t>
      </w:r>
    </w:p>
    <w:p w14:paraId="3AB52650" w14:textId="3D906B35" w:rsidR="00211CFD" w:rsidRDefault="00301214" w:rsidP="00130E27">
      <w:pPr>
        <w:tabs>
          <w:tab w:val="left" w:pos="1134"/>
        </w:tabs>
        <w:spacing w:after="0" w:line="259" w:lineRule="auto"/>
        <w:rPr>
          <w:rFonts w:ascii="Times New Roman" w:hAnsi="Times New Roman"/>
          <w:sz w:val="24"/>
          <w:szCs w:val="24"/>
        </w:rPr>
      </w:pPr>
      <w:r>
        <w:rPr>
          <w:rFonts w:ascii="Times New Roman" w:hAnsi="Times New Roman"/>
          <w:sz w:val="24"/>
          <w:szCs w:val="24"/>
        </w:rPr>
        <w:t>Weboldal: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8" w:history="1">
        <w:r w:rsidR="00903A8D" w:rsidRPr="00B6413E">
          <w:rPr>
            <w:rStyle w:val="Hiperhivatkozs"/>
            <w:rFonts w:ascii="Times New Roman" w:hAnsi="Times New Roman"/>
            <w:sz w:val="24"/>
            <w:szCs w:val="24"/>
          </w:rPr>
          <w:t>https://tef.gov.hu/</w:t>
        </w:r>
      </w:hyperlink>
      <w:r w:rsidR="00903A8D">
        <w:rPr>
          <w:rFonts w:ascii="Times New Roman" w:hAnsi="Times New Roman"/>
          <w:sz w:val="24"/>
          <w:szCs w:val="24"/>
        </w:rPr>
        <w:t xml:space="preserve"> </w:t>
      </w:r>
    </w:p>
    <w:p w14:paraId="7777E0C0" w14:textId="77777777" w:rsidR="000F3C3C" w:rsidRDefault="000F3C3C" w:rsidP="00130E27">
      <w:pPr>
        <w:tabs>
          <w:tab w:val="left" w:pos="1134"/>
        </w:tabs>
        <w:spacing w:after="0" w:line="259" w:lineRule="auto"/>
        <w:rPr>
          <w:rFonts w:ascii="Times New Roman" w:hAnsi="Times New Roman"/>
          <w:sz w:val="24"/>
          <w:szCs w:val="24"/>
        </w:rPr>
      </w:pPr>
    </w:p>
    <w:p w14:paraId="16F43181" w14:textId="02F80F19" w:rsidR="001A4433" w:rsidRPr="007D2D31" w:rsidRDefault="00BC2BDF" w:rsidP="00130E27">
      <w:pPr>
        <w:tabs>
          <w:tab w:val="left" w:pos="1134"/>
        </w:tabs>
        <w:spacing w:after="0" w:line="259" w:lineRule="auto"/>
        <w:rPr>
          <w:rFonts w:ascii="Times New Roman" w:hAnsi="Times New Roman"/>
          <w:sz w:val="24"/>
          <w:szCs w:val="24"/>
          <w:u w:val="single"/>
        </w:rPr>
      </w:pPr>
      <w:r>
        <w:rPr>
          <w:rFonts w:ascii="Times New Roman" w:hAnsi="Times New Roman"/>
          <w:sz w:val="24"/>
          <w:szCs w:val="24"/>
          <w:u w:val="single"/>
        </w:rPr>
        <w:t xml:space="preserve">Az </w:t>
      </w:r>
      <w:r w:rsidR="001A4433" w:rsidRPr="007D2D31">
        <w:rPr>
          <w:rFonts w:ascii="Times New Roman" w:hAnsi="Times New Roman"/>
          <w:sz w:val="24"/>
          <w:szCs w:val="24"/>
          <w:u w:val="single"/>
        </w:rPr>
        <w:t>Adatkezelő adatvédelmi tisztviselője:</w:t>
      </w:r>
    </w:p>
    <w:p w14:paraId="174F5430" w14:textId="5A074C28" w:rsidR="001A4433" w:rsidRPr="00891E1A" w:rsidRDefault="001A4433" w:rsidP="00130E27">
      <w:pPr>
        <w:tabs>
          <w:tab w:val="left" w:pos="1134"/>
        </w:tabs>
        <w:spacing w:after="0" w:line="259" w:lineRule="auto"/>
        <w:rPr>
          <w:rFonts w:ascii="Times New Roman" w:hAnsi="Times New Roman"/>
          <w:sz w:val="24"/>
          <w:szCs w:val="24"/>
        </w:rPr>
      </w:pPr>
      <w:r>
        <w:rPr>
          <w:rFonts w:ascii="Times New Roman" w:hAnsi="Times New Roman"/>
          <w:sz w:val="24"/>
          <w:szCs w:val="24"/>
        </w:rPr>
        <w:t>Perfectus Consi</w:t>
      </w:r>
      <w:r w:rsidR="007D2D31">
        <w:rPr>
          <w:rFonts w:ascii="Times New Roman" w:hAnsi="Times New Roman"/>
          <w:sz w:val="24"/>
          <w:szCs w:val="24"/>
        </w:rPr>
        <w:t>lium Kft.</w:t>
      </w:r>
      <w:r w:rsidR="00A51C9E">
        <w:rPr>
          <w:rFonts w:ascii="Times New Roman" w:hAnsi="Times New Roman"/>
          <w:sz w:val="24"/>
          <w:szCs w:val="24"/>
        </w:rPr>
        <w:t xml:space="preserve"> (</w:t>
      </w:r>
      <w:hyperlink r:id="rId9" w:history="1">
        <w:r w:rsidR="00A945E0" w:rsidRPr="0076161D">
          <w:rPr>
            <w:rStyle w:val="Hiperhivatkozs"/>
            <w:rFonts w:ascii="Times New Roman" w:hAnsi="Times New Roman"/>
            <w:sz w:val="24"/>
            <w:szCs w:val="24"/>
          </w:rPr>
          <w:t>dpo@tef.gov.hu</w:t>
        </w:r>
      </w:hyperlink>
      <w:r w:rsidR="00A51C9E">
        <w:t>)</w:t>
      </w:r>
      <w:r w:rsidR="00DB093A">
        <w:rPr>
          <w:rFonts w:ascii="Times New Roman" w:hAnsi="Times New Roman"/>
          <w:sz w:val="24"/>
          <w:szCs w:val="24"/>
        </w:rPr>
        <w:t xml:space="preserve"> </w:t>
      </w:r>
    </w:p>
    <w:p w14:paraId="528B935E" w14:textId="77777777" w:rsidR="00211CFD" w:rsidRPr="00891E1A" w:rsidRDefault="00211CFD" w:rsidP="00130E27">
      <w:pPr>
        <w:pStyle w:val="Cmsor1"/>
        <w:rPr>
          <w:rFonts w:cs="Times New Roman"/>
        </w:rPr>
      </w:pPr>
      <w:bookmarkStart w:id="2" w:name="_II._Az_Adatkezelő"/>
      <w:bookmarkEnd w:id="2"/>
      <w:r w:rsidRPr="00891E1A">
        <w:rPr>
          <w:rFonts w:cs="Times New Roman"/>
        </w:rPr>
        <w:lastRenderedPageBreak/>
        <w:t>II. Az Adatkezelő elérhetőségei</w:t>
      </w:r>
    </w:p>
    <w:p w14:paraId="4FA161DA" w14:textId="77777777" w:rsidR="00211CFD" w:rsidRPr="00891E1A" w:rsidRDefault="00211CFD" w:rsidP="00130E27">
      <w:pPr>
        <w:spacing w:after="0" w:line="259" w:lineRule="auto"/>
        <w:jc w:val="center"/>
        <w:rPr>
          <w:rFonts w:ascii="Times New Roman" w:hAnsi="Times New Roman"/>
          <w:b/>
          <w:sz w:val="24"/>
          <w:szCs w:val="24"/>
        </w:rPr>
      </w:pPr>
    </w:p>
    <w:p w14:paraId="7D33C6D4" w14:textId="77777777" w:rsidR="00211CFD" w:rsidRPr="00891E1A" w:rsidRDefault="00211CFD" w:rsidP="00130E27">
      <w:pPr>
        <w:spacing w:after="0" w:line="259" w:lineRule="auto"/>
        <w:rPr>
          <w:rFonts w:ascii="Times New Roman" w:hAnsi="Times New Roman"/>
          <w:sz w:val="24"/>
          <w:szCs w:val="24"/>
        </w:rPr>
      </w:pPr>
      <w:r w:rsidRPr="00891E1A">
        <w:rPr>
          <w:rFonts w:ascii="Times New Roman" w:hAnsi="Times New Roman"/>
          <w:sz w:val="24"/>
          <w:szCs w:val="24"/>
        </w:rPr>
        <w:t>Adatainak kezelésével kapcsolatosan az alábbi módokon kérhet tájékoztatást:</w:t>
      </w:r>
    </w:p>
    <w:p w14:paraId="465F9CAA" w14:textId="76FC5FA7" w:rsidR="00211CFD" w:rsidRPr="00891E1A" w:rsidRDefault="00211CFD" w:rsidP="00130E27">
      <w:pPr>
        <w:pStyle w:val="Listaszerbekezds"/>
        <w:numPr>
          <w:ilvl w:val="0"/>
          <w:numId w:val="3"/>
        </w:numPr>
        <w:spacing w:after="0"/>
        <w:ind w:left="567" w:hanging="283"/>
        <w:jc w:val="both"/>
        <w:rPr>
          <w:rFonts w:ascii="Times New Roman" w:hAnsi="Times New Roman"/>
          <w:sz w:val="24"/>
          <w:szCs w:val="24"/>
        </w:rPr>
      </w:pPr>
      <w:r w:rsidRPr="00891E1A">
        <w:rPr>
          <w:rFonts w:ascii="Times New Roman" w:hAnsi="Times New Roman"/>
          <w:sz w:val="24"/>
          <w:szCs w:val="24"/>
        </w:rPr>
        <w:t>Ügyfélfogadási időben személyesen, előzetesen egyeztetett időpontban</w:t>
      </w:r>
      <w:r w:rsidR="00BC2BDF">
        <w:rPr>
          <w:rFonts w:ascii="Times New Roman" w:hAnsi="Times New Roman"/>
          <w:sz w:val="24"/>
          <w:szCs w:val="24"/>
        </w:rPr>
        <w:t xml:space="preserve"> az </w:t>
      </w:r>
      <w:r w:rsidRPr="00891E1A">
        <w:rPr>
          <w:rFonts w:ascii="Times New Roman" w:hAnsi="Times New Roman"/>
          <w:sz w:val="24"/>
          <w:szCs w:val="24"/>
        </w:rPr>
        <w:t>Adatkezelő székhelyén, a következő cím</w:t>
      </w:r>
      <w:r>
        <w:rPr>
          <w:rFonts w:ascii="Times New Roman" w:hAnsi="Times New Roman"/>
          <w:sz w:val="24"/>
          <w:szCs w:val="24"/>
        </w:rPr>
        <w:t>en</w:t>
      </w:r>
      <w:r w:rsidRPr="00891E1A">
        <w:rPr>
          <w:rFonts w:ascii="Times New Roman" w:hAnsi="Times New Roman"/>
          <w:sz w:val="24"/>
          <w:szCs w:val="24"/>
        </w:rPr>
        <w:t>:</w:t>
      </w:r>
      <w:r w:rsidRPr="00653671">
        <w:t xml:space="preserve"> </w:t>
      </w:r>
      <w:r w:rsidR="001A4433" w:rsidRPr="001A4433">
        <w:rPr>
          <w:rFonts w:ascii="Times New Roman" w:hAnsi="Times New Roman"/>
          <w:sz w:val="24"/>
          <w:szCs w:val="24"/>
        </w:rPr>
        <w:t>1135 Budapest, Szegedi út 35-37</w:t>
      </w:r>
      <w:r w:rsidRPr="00891E1A">
        <w:rPr>
          <w:rFonts w:ascii="Times New Roman" w:hAnsi="Times New Roman"/>
          <w:sz w:val="24"/>
          <w:szCs w:val="24"/>
        </w:rPr>
        <w:t>.</w:t>
      </w:r>
    </w:p>
    <w:p w14:paraId="5D0A0417" w14:textId="5984C74A" w:rsidR="00211CFD" w:rsidRPr="00891E1A" w:rsidRDefault="00211CFD" w:rsidP="00130E27">
      <w:pPr>
        <w:pStyle w:val="Listaszerbekezds"/>
        <w:numPr>
          <w:ilvl w:val="0"/>
          <w:numId w:val="3"/>
        </w:numPr>
        <w:spacing w:after="0"/>
        <w:ind w:left="567" w:hanging="283"/>
        <w:jc w:val="both"/>
        <w:rPr>
          <w:rFonts w:ascii="Times New Roman" w:hAnsi="Times New Roman"/>
          <w:sz w:val="24"/>
          <w:szCs w:val="24"/>
        </w:rPr>
      </w:pPr>
      <w:r w:rsidRPr="00891E1A">
        <w:rPr>
          <w:rFonts w:ascii="Times New Roman" w:hAnsi="Times New Roman"/>
          <w:sz w:val="24"/>
          <w:szCs w:val="24"/>
        </w:rPr>
        <w:t xml:space="preserve">Elektronikus elérhetőséggel a </w:t>
      </w:r>
      <w:hyperlink r:id="rId10" w:history="1">
        <w:r w:rsidR="001A4433" w:rsidRPr="000F3C3C">
          <w:rPr>
            <w:rStyle w:val="Hiperhivatkozs"/>
            <w:rFonts w:ascii="Times New Roman" w:hAnsi="Times New Roman"/>
            <w:sz w:val="24"/>
            <w:szCs w:val="24"/>
          </w:rPr>
          <w:t>foigazgatosag@tef.gov.hu</w:t>
        </w:r>
      </w:hyperlink>
      <w:r>
        <w:rPr>
          <w:rFonts w:ascii="Times New Roman" w:hAnsi="Times New Roman"/>
          <w:sz w:val="24"/>
          <w:szCs w:val="24"/>
        </w:rPr>
        <w:t xml:space="preserve"> </w:t>
      </w:r>
      <w:hyperlink r:id="rId11" w:history="1"/>
      <w:r w:rsidRPr="00891E1A">
        <w:rPr>
          <w:rFonts w:ascii="Times New Roman" w:hAnsi="Times New Roman"/>
          <w:sz w:val="24"/>
          <w:szCs w:val="24"/>
        </w:rPr>
        <w:t>e-mail címen.</w:t>
      </w:r>
    </w:p>
    <w:p w14:paraId="644BDA7E" w14:textId="58CC4363" w:rsidR="00211CFD" w:rsidRPr="00891E1A" w:rsidRDefault="00211CFD" w:rsidP="00130E27">
      <w:pPr>
        <w:pStyle w:val="Listaszerbekezds"/>
        <w:numPr>
          <w:ilvl w:val="0"/>
          <w:numId w:val="3"/>
        </w:numPr>
        <w:spacing w:after="0"/>
        <w:ind w:left="567" w:hanging="283"/>
        <w:jc w:val="both"/>
        <w:rPr>
          <w:rFonts w:ascii="Times New Roman" w:hAnsi="Times New Roman"/>
          <w:sz w:val="24"/>
          <w:szCs w:val="24"/>
        </w:rPr>
      </w:pPr>
      <w:r w:rsidRPr="00891E1A">
        <w:rPr>
          <w:rFonts w:ascii="Times New Roman" w:hAnsi="Times New Roman"/>
          <w:sz w:val="24"/>
          <w:szCs w:val="24"/>
        </w:rPr>
        <w:t xml:space="preserve">Telefonos úton az alábbi elérhetőségen: </w:t>
      </w:r>
      <w:r w:rsidR="001A4433" w:rsidRPr="00301214">
        <w:rPr>
          <w:rFonts w:ascii="Times New Roman" w:hAnsi="Times New Roman"/>
          <w:sz w:val="24"/>
          <w:szCs w:val="24"/>
        </w:rPr>
        <w:t xml:space="preserve">+36 </w:t>
      </w:r>
      <w:r w:rsidR="001A4433">
        <w:rPr>
          <w:rFonts w:ascii="Times New Roman" w:hAnsi="Times New Roman"/>
          <w:sz w:val="24"/>
          <w:szCs w:val="24"/>
        </w:rPr>
        <w:t>(</w:t>
      </w:r>
      <w:r w:rsidR="001A4433" w:rsidRPr="00301214">
        <w:rPr>
          <w:rFonts w:ascii="Times New Roman" w:hAnsi="Times New Roman"/>
          <w:sz w:val="24"/>
          <w:szCs w:val="24"/>
        </w:rPr>
        <w:t>1</w:t>
      </w:r>
      <w:r w:rsidR="001A4433">
        <w:rPr>
          <w:rFonts w:ascii="Times New Roman" w:hAnsi="Times New Roman"/>
          <w:sz w:val="24"/>
          <w:szCs w:val="24"/>
        </w:rPr>
        <w:t>)</w:t>
      </w:r>
      <w:r w:rsidR="001A4433" w:rsidRPr="00301214">
        <w:rPr>
          <w:rFonts w:ascii="Times New Roman" w:hAnsi="Times New Roman"/>
          <w:sz w:val="24"/>
          <w:szCs w:val="24"/>
        </w:rPr>
        <w:t xml:space="preserve"> 896-9514</w:t>
      </w:r>
    </w:p>
    <w:p w14:paraId="5D3D8092" w14:textId="6EE48236" w:rsidR="00057D2F" w:rsidRPr="00211CFD" w:rsidRDefault="00057D2F" w:rsidP="00CB3CF3">
      <w:pPr>
        <w:spacing w:after="0" w:line="240" w:lineRule="auto"/>
        <w:rPr>
          <w:rStyle w:val="Hiperhivatkozs"/>
          <w:rFonts w:ascii="Times New Roman" w:hAnsi="Times New Roman"/>
          <w:color w:val="auto"/>
          <w:sz w:val="24"/>
          <w:szCs w:val="24"/>
          <w:u w:val="none"/>
        </w:rPr>
      </w:pPr>
    </w:p>
    <w:p w14:paraId="7CB4B966" w14:textId="77777777" w:rsidR="00057D2F" w:rsidRPr="00C51C20" w:rsidRDefault="00057D2F" w:rsidP="00130E27">
      <w:pPr>
        <w:pStyle w:val="Cmsor1"/>
        <w:rPr>
          <w:rFonts w:cs="Times New Roman"/>
        </w:rPr>
      </w:pPr>
      <w:bookmarkStart w:id="3" w:name="_III._Az_adatkezelés"/>
      <w:bookmarkEnd w:id="3"/>
      <w:r w:rsidRPr="00C51C20">
        <w:rPr>
          <w:rFonts w:cs="Times New Roman"/>
        </w:rPr>
        <w:t>III. Az adatkezelés célja</w:t>
      </w:r>
    </w:p>
    <w:p w14:paraId="3C39830E" w14:textId="77777777" w:rsidR="00057D2F" w:rsidRPr="00C51C20" w:rsidRDefault="00057D2F" w:rsidP="00130E27">
      <w:pPr>
        <w:spacing w:after="0" w:line="259" w:lineRule="auto"/>
        <w:rPr>
          <w:rFonts w:ascii="Times New Roman" w:hAnsi="Times New Roman"/>
          <w:sz w:val="24"/>
          <w:szCs w:val="24"/>
        </w:rPr>
      </w:pPr>
    </w:p>
    <w:p w14:paraId="519D73B6" w14:textId="1884453E" w:rsidR="00402ED1" w:rsidRDefault="00057D2F" w:rsidP="00130E27">
      <w:pPr>
        <w:spacing w:after="0" w:line="259" w:lineRule="auto"/>
        <w:jc w:val="both"/>
        <w:rPr>
          <w:rFonts w:ascii="Times New Roman" w:hAnsi="Times New Roman"/>
          <w:sz w:val="24"/>
          <w:szCs w:val="24"/>
        </w:rPr>
      </w:pPr>
      <w:r w:rsidRPr="00C51C20">
        <w:rPr>
          <w:rFonts w:ascii="Times New Roman" w:hAnsi="Times New Roman"/>
          <w:sz w:val="24"/>
          <w:szCs w:val="24"/>
        </w:rPr>
        <w:t>Az adatkezelés célja</w:t>
      </w:r>
      <w:r w:rsidR="007F7B24">
        <w:rPr>
          <w:rFonts w:ascii="Times New Roman" w:hAnsi="Times New Roman"/>
          <w:sz w:val="24"/>
          <w:szCs w:val="24"/>
        </w:rPr>
        <w:t>, hogy az Adatkezelő</w:t>
      </w:r>
      <w:r w:rsidR="00103DDC">
        <w:rPr>
          <w:rFonts w:ascii="Times New Roman" w:hAnsi="Times New Roman"/>
          <w:sz w:val="24"/>
          <w:szCs w:val="24"/>
        </w:rPr>
        <w:t>:</w:t>
      </w:r>
    </w:p>
    <w:p w14:paraId="18E50BB7" w14:textId="206CE8FB" w:rsidR="00432D2C" w:rsidRDefault="00E63691" w:rsidP="00F04E42">
      <w:pPr>
        <w:pStyle w:val="Listaszerbekezds"/>
        <w:numPr>
          <w:ilvl w:val="0"/>
          <w:numId w:val="3"/>
        </w:numPr>
        <w:spacing w:after="0"/>
        <w:ind w:left="567" w:hanging="283"/>
        <w:jc w:val="both"/>
        <w:rPr>
          <w:rFonts w:ascii="Times New Roman" w:hAnsi="Times New Roman"/>
          <w:sz w:val="24"/>
          <w:szCs w:val="24"/>
        </w:rPr>
      </w:pPr>
      <w:r w:rsidRPr="00E63691">
        <w:rPr>
          <w:rFonts w:ascii="Times New Roman" w:hAnsi="Times New Roman"/>
          <w:sz w:val="24"/>
          <w:szCs w:val="24"/>
        </w:rPr>
        <w:t xml:space="preserve">a </w:t>
      </w:r>
      <w:r w:rsidR="00432D2C" w:rsidRPr="00E63691">
        <w:rPr>
          <w:rFonts w:ascii="Times New Roman" w:hAnsi="Times New Roman"/>
          <w:sz w:val="24"/>
          <w:szCs w:val="24"/>
        </w:rPr>
        <w:t>KFKIR</w:t>
      </w:r>
      <w:r w:rsidR="00432D2C" w:rsidRPr="00DC0C12">
        <w:rPr>
          <w:rFonts w:ascii="Times New Roman" w:hAnsi="Times New Roman"/>
          <w:sz w:val="24"/>
          <w:szCs w:val="24"/>
        </w:rPr>
        <w:t xml:space="preserve"> működtetés</w:t>
      </w:r>
      <w:r w:rsidR="001B2558">
        <w:rPr>
          <w:rFonts w:ascii="Times New Roman" w:hAnsi="Times New Roman"/>
          <w:sz w:val="24"/>
          <w:szCs w:val="24"/>
        </w:rPr>
        <w:t>ével összefüggésben az ágazati</w:t>
      </w:r>
      <w:r w:rsidR="00432D2C" w:rsidRPr="00DC0C12">
        <w:rPr>
          <w:rFonts w:ascii="Times New Roman" w:hAnsi="Times New Roman"/>
          <w:sz w:val="24"/>
          <w:szCs w:val="24"/>
        </w:rPr>
        <w:t xml:space="preserve"> jogszabályban meghatározott feladata</w:t>
      </w:r>
      <w:r w:rsidR="001B2558">
        <w:rPr>
          <w:rFonts w:ascii="Times New Roman" w:hAnsi="Times New Roman"/>
          <w:sz w:val="24"/>
          <w:szCs w:val="24"/>
        </w:rPr>
        <w:t xml:space="preserve">it </w:t>
      </w:r>
      <w:r w:rsidR="00432D2C" w:rsidRPr="00DC0C12">
        <w:rPr>
          <w:rFonts w:ascii="Times New Roman" w:hAnsi="Times New Roman"/>
          <w:sz w:val="24"/>
          <w:szCs w:val="24"/>
        </w:rPr>
        <w:t>ellá</w:t>
      </w:r>
      <w:r w:rsidR="001B2558">
        <w:rPr>
          <w:rFonts w:ascii="Times New Roman" w:hAnsi="Times New Roman"/>
          <w:sz w:val="24"/>
          <w:szCs w:val="24"/>
        </w:rPr>
        <w:t>ssa</w:t>
      </w:r>
      <w:r w:rsidR="00402ED1">
        <w:rPr>
          <w:rFonts w:ascii="Times New Roman" w:hAnsi="Times New Roman"/>
          <w:sz w:val="24"/>
          <w:szCs w:val="24"/>
        </w:rPr>
        <w:t>;</w:t>
      </w:r>
    </w:p>
    <w:p w14:paraId="252E719B" w14:textId="387BC55C" w:rsidR="007F7B24" w:rsidRDefault="003C4576" w:rsidP="00F04E42">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 xml:space="preserve">lehetővé tegye a </w:t>
      </w:r>
      <w:r w:rsidR="00060BB7" w:rsidRPr="00060BB7">
        <w:rPr>
          <w:rFonts w:ascii="Times New Roman" w:hAnsi="Times New Roman"/>
          <w:sz w:val="24"/>
          <w:szCs w:val="24"/>
        </w:rPr>
        <w:t>képzést szervező intézmény (</w:t>
      </w:r>
      <w:r>
        <w:rPr>
          <w:rFonts w:ascii="Times New Roman" w:hAnsi="Times New Roman"/>
          <w:sz w:val="24"/>
          <w:szCs w:val="24"/>
        </w:rPr>
        <w:t xml:space="preserve">a továbbiakban: </w:t>
      </w:r>
      <w:r w:rsidRPr="007A1A59">
        <w:rPr>
          <w:rFonts w:ascii="Times New Roman" w:hAnsi="Times New Roman"/>
          <w:b/>
          <w:bCs/>
          <w:sz w:val="24"/>
          <w:szCs w:val="24"/>
        </w:rPr>
        <w:t>F</w:t>
      </w:r>
      <w:r w:rsidR="00060BB7" w:rsidRPr="007A1A59">
        <w:rPr>
          <w:rFonts w:ascii="Times New Roman" w:hAnsi="Times New Roman"/>
          <w:b/>
          <w:bCs/>
          <w:sz w:val="24"/>
          <w:szCs w:val="24"/>
        </w:rPr>
        <w:t>elnőttképző</w:t>
      </w:r>
      <w:r w:rsidR="00060BB7" w:rsidRPr="00060BB7">
        <w:rPr>
          <w:rFonts w:ascii="Times New Roman" w:hAnsi="Times New Roman"/>
          <w:sz w:val="24"/>
          <w:szCs w:val="24"/>
        </w:rPr>
        <w:t xml:space="preserve">) </w:t>
      </w:r>
      <w:r>
        <w:rPr>
          <w:rFonts w:ascii="Times New Roman" w:hAnsi="Times New Roman"/>
          <w:sz w:val="24"/>
          <w:szCs w:val="24"/>
        </w:rPr>
        <w:t xml:space="preserve">képviselői </w:t>
      </w:r>
      <w:r w:rsidR="00304316" w:rsidRPr="00304316">
        <w:rPr>
          <w:rFonts w:ascii="Times New Roman" w:hAnsi="Times New Roman"/>
          <w:sz w:val="24"/>
          <w:szCs w:val="24"/>
        </w:rPr>
        <w:t>számára a szolgáltatási program elektronikus benyújtását, amely tartalmazza a képzés célját, tartalmát, valamint az egyéni fejlesztési tervek összesítéséből összeállított szolgáltatásokat és azok ütemezését. A benyújtott program egyben alapul szolgál a nyilvántartás vezetéséhez, továbbá a komplexitás- és koherencia-vizsgálat lefolytatásához;</w:t>
      </w:r>
    </w:p>
    <w:p w14:paraId="62035EA6" w14:textId="0B441D0B" w:rsidR="00A945E0" w:rsidRDefault="00A945E0" w:rsidP="00F04E42">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 xml:space="preserve">lehetővé tegye a </w:t>
      </w:r>
      <w:r w:rsidR="000C1D3F" w:rsidRPr="000C1D3F">
        <w:rPr>
          <w:rFonts w:ascii="Times New Roman" w:hAnsi="Times New Roman"/>
          <w:sz w:val="24"/>
          <w:szCs w:val="24"/>
        </w:rPr>
        <w:t>mobilitási mentorok</w:t>
      </w:r>
      <w:r w:rsidR="000C1D3F">
        <w:rPr>
          <w:rFonts w:ascii="Times New Roman" w:hAnsi="Times New Roman"/>
          <w:sz w:val="24"/>
          <w:szCs w:val="24"/>
        </w:rPr>
        <w:t xml:space="preserve"> számára a rendszerben való regisztrációjuk elvégzésével kapcsolatos adminisztrációs feladatok elvégzését;</w:t>
      </w:r>
    </w:p>
    <w:p w14:paraId="22ECFED9" w14:textId="7888AC68" w:rsidR="00B675DB" w:rsidRDefault="00B675DB" w:rsidP="00F04E42">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 xml:space="preserve">eleget tegyen a </w:t>
      </w:r>
      <w:r w:rsidRPr="00EE3075">
        <w:rPr>
          <w:rFonts w:ascii="Times New Roman" w:hAnsi="Times New Roman"/>
          <w:sz w:val="24"/>
          <w:szCs w:val="24"/>
        </w:rPr>
        <w:t>nyilvántartási és adatszolgáltatási kötelezettségeinek teljesítés</w:t>
      </w:r>
      <w:r>
        <w:rPr>
          <w:rFonts w:ascii="Times New Roman" w:hAnsi="Times New Roman"/>
          <w:sz w:val="24"/>
          <w:szCs w:val="24"/>
        </w:rPr>
        <w:t>ének</w:t>
      </w:r>
      <w:r w:rsidRPr="00EE3075">
        <w:rPr>
          <w:rFonts w:ascii="Times New Roman" w:hAnsi="Times New Roman"/>
          <w:sz w:val="24"/>
          <w:szCs w:val="24"/>
        </w:rPr>
        <w:t xml:space="preserve"> a </w:t>
      </w:r>
      <w:r>
        <w:rPr>
          <w:rFonts w:ascii="Times New Roman" w:hAnsi="Times New Roman"/>
          <w:sz w:val="24"/>
          <w:szCs w:val="24"/>
        </w:rPr>
        <w:t>rá</w:t>
      </w:r>
      <w:r w:rsidRPr="00EE3075">
        <w:rPr>
          <w:rFonts w:ascii="Times New Roman" w:hAnsi="Times New Roman"/>
          <w:sz w:val="24"/>
          <w:szCs w:val="24"/>
        </w:rPr>
        <w:t>vonatkozó jogszabályok alapján</w:t>
      </w:r>
      <w:r>
        <w:rPr>
          <w:rFonts w:ascii="Times New Roman" w:hAnsi="Times New Roman"/>
          <w:sz w:val="24"/>
          <w:szCs w:val="24"/>
        </w:rPr>
        <w:t>;</w:t>
      </w:r>
    </w:p>
    <w:p w14:paraId="0A6ADF49" w14:textId="36F039EC" w:rsidR="003E42CC" w:rsidRDefault="00A52CFB" w:rsidP="00F04E42">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 xml:space="preserve">a </w:t>
      </w:r>
      <w:r w:rsidRPr="00EE3075">
        <w:rPr>
          <w:rFonts w:ascii="Times New Roman" w:hAnsi="Times New Roman"/>
          <w:sz w:val="24"/>
          <w:szCs w:val="24"/>
        </w:rPr>
        <w:t>képzések engedélyezésével, ellenőrzésével és a komplexitási igazolások kiállításával kapcsolatos hatósági és adminisztratív feladat</w:t>
      </w:r>
      <w:r>
        <w:rPr>
          <w:rFonts w:ascii="Times New Roman" w:hAnsi="Times New Roman"/>
          <w:sz w:val="24"/>
          <w:szCs w:val="24"/>
        </w:rPr>
        <w:t>ainak eleget tegyen;</w:t>
      </w:r>
    </w:p>
    <w:p w14:paraId="73360879" w14:textId="70114033" w:rsidR="00060BB7" w:rsidRDefault="00CD4FE9" w:rsidP="00F04E42">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 xml:space="preserve">megteremtse </w:t>
      </w:r>
      <w:r w:rsidR="00D97262">
        <w:rPr>
          <w:rFonts w:ascii="Times New Roman" w:hAnsi="Times New Roman"/>
          <w:sz w:val="24"/>
          <w:szCs w:val="24"/>
        </w:rPr>
        <w:t xml:space="preserve">a KFKIR használatával </w:t>
      </w:r>
      <w:r w:rsidR="00060BB7" w:rsidRPr="00060BB7">
        <w:rPr>
          <w:rFonts w:ascii="Times New Roman" w:hAnsi="Times New Roman"/>
          <w:sz w:val="24"/>
          <w:szCs w:val="24"/>
        </w:rPr>
        <w:t>a rendszeres statisztikai és nyilvántartási adatgyűjtés</w:t>
      </w:r>
      <w:r w:rsidR="00D97262">
        <w:rPr>
          <w:rFonts w:ascii="Times New Roman" w:hAnsi="Times New Roman"/>
          <w:sz w:val="24"/>
          <w:szCs w:val="24"/>
        </w:rPr>
        <w:t xml:space="preserve"> lehetőségét</w:t>
      </w:r>
      <w:r w:rsidR="003E42CC">
        <w:rPr>
          <w:rFonts w:ascii="Times New Roman" w:hAnsi="Times New Roman"/>
          <w:sz w:val="24"/>
          <w:szCs w:val="24"/>
        </w:rPr>
        <w:t>;</w:t>
      </w:r>
    </w:p>
    <w:p w14:paraId="7C5B6536" w14:textId="43A9E6FC" w:rsidR="003E42CC" w:rsidRDefault="00561ECC" w:rsidP="00F04E42">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 xml:space="preserve">a KFKIR működtetésével összefüggésben eleget tegyen a kapcsolódó adminisztrációs és egyéb ügyviteli feladatellátásának. </w:t>
      </w:r>
    </w:p>
    <w:p w14:paraId="245BD3F9" w14:textId="77777777" w:rsidR="00E02523" w:rsidRDefault="00E02523" w:rsidP="00E02523">
      <w:pPr>
        <w:pStyle w:val="Listaszerbekezds"/>
        <w:spacing w:after="0"/>
        <w:ind w:left="567"/>
        <w:jc w:val="both"/>
        <w:rPr>
          <w:rFonts w:ascii="Times New Roman" w:hAnsi="Times New Roman"/>
          <w:sz w:val="24"/>
          <w:szCs w:val="24"/>
        </w:rPr>
      </w:pPr>
    </w:p>
    <w:p w14:paraId="57B0B9C1" w14:textId="77777777" w:rsidR="00057D2F" w:rsidRPr="00C51C20" w:rsidRDefault="00057D2F" w:rsidP="00130E27">
      <w:pPr>
        <w:pStyle w:val="Cmsor1"/>
        <w:rPr>
          <w:rFonts w:cs="Times New Roman"/>
        </w:rPr>
      </w:pPr>
      <w:bookmarkStart w:id="4" w:name="_IV._A_kezelt"/>
      <w:bookmarkEnd w:id="4"/>
      <w:r w:rsidRPr="00C51C20">
        <w:rPr>
          <w:rFonts w:cs="Times New Roman"/>
        </w:rPr>
        <w:t>IV. A kezelt adatok köre</w:t>
      </w:r>
    </w:p>
    <w:p w14:paraId="31D31866" w14:textId="77777777" w:rsidR="00057D2F" w:rsidRPr="00C51C20" w:rsidRDefault="00057D2F" w:rsidP="00130E27">
      <w:pPr>
        <w:spacing w:after="0" w:line="259" w:lineRule="auto"/>
        <w:jc w:val="center"/>
        <w:rPr>
          <w:rFonts w:ascii="Times New Roman" w:hAnsi="Times New Roman"/>
          <w:b/>
          <w:sz w:val="24"/>
          <w:szCs w:val="24"/>
          <w:u w:val="single"/>
        </w:rPr>
      </w:pPr>
    </w:p>
    <w:p w14:paraId="2F3CAD9F" w14:textId="53DD5C2B" w:rsidR="00DB0084" w:rsidRDefault="00BC2BDF" w:rsidP="00DB0084">
      <w:pPr>
        <w:spacing w:after="0" w:line="259" w:lineRule="auto"/>
        <w:jc w:val="both"/>
        <w:rPr>
          <w:rFonts w:ascii="Times New Roman" w:hAnsi="Times New Roman"/>
          <w:bCs/>
          <w:sz w:val="24"/>
          <w:szCs w:val="24"/>
        </w:rPr>
      </w:pPr>
      <w:r>
        <w:rPr>
          <w:rFonts w:ascii="Times New Roman" w:hAnsi="Times New Roman"/>
          <w:bCs/>
          <w:sz w:val="24"/>
          <w:szCs w:val="24"/>
        </w:rPr>
        <w:t xml:space="preserve">Az </w:t>
      </w:r>
      <w:r w:rsidR="00057D2F" w:rsidRPr="00C51C20">
        <w:rPr>
          <w:rFonts w:ascii="Times New Roman" w:hAnsi="Times New Roman"/>
          <w:bCs/>
          <w:sz w:val="24"/>
          <w:szCs w:val="24"/>
        </w:rPr>
        <w:t>Adatkezelő annak érdekében, hogy a jelen adatkezelési tájékoztató III. pontjában foglalt célokat teljesítse, az</w:t>
      </w:r>
      <w:r w:rsidR="00806EBD">
        <w:rPr>
          <w:rFonts w:ascii="Times New Roman" w:hAnsi="Times New Roman"/>
          <w:bCs/>
          <w:sz w:val="24"/>
          <w:szCs w:val="24"/>
        </w:rPr>
        <w:t xml:space="preserve"> Érintett</w:t>
      </w:r>
      <w:r w:rsidR="00057D2F" w:rsidRPr="00C51C20">
        <w:rPr>
          <w:rFonts w:ascii="Times New Roman" w:hAnsi="Times New Roman"/>
          <w:bCs/>
          <w:sz w:val="24"/>
          <w:szCs w:val="24"/>
        </w:rPr>
        <w:t xml:space="preserve"> alábbi</w:t>
      </w:r>
      <w:r w:rsidR="00AE6292">
        <w:rPr>
          <w:rFonts w:ascii="Times New Roman" w:hAnsi="Times New Roman"/>
          <w:bCs/>
          <w:sz w:val="24"/>
          <w:szCs w:val="24"/>
        </w:rPr>
        <w:t>akban megjelölt</w:t>
      </w:r>
      <w:r w:rsidR="00057D2F" w:rsidRPr="00C51C20">
        <w:rPr>
          <w:rFonts w:ascii="Times New Roman" w:hAnsi="Times New Roman"/>
          <w:bCs/>
          <w:sz w:val="24"/>
          <w:szCs w:val="24"/>
        </w:rPr>
        <w:t xml:space="preserve"> személyes adat</w:t>
      </w:r>
      <w:r w:rsidR="00806EBD">
        <w:rPr>
          <w:rFonts w:ascii="Times New Roman" w:hAnsi="Times New Roman"/>
          <w:bCs/>
          <w:sz w:val="24"/>
          <w:szCs w:val="24"/>
        </w:rPr>
        <w:t>ait</w:t>
      </w:r>
      <w:r w:rsidR="00057D2F" w:rsidRPr="00C51C20">
        <w:rPr>
          <w:rFonts w:ascii="Times New Roman" w:hAnsi="Times New Roman"/>
          <w:bCs/>
          <w:sz w:val="24"/>
          <w:szCs w:val="24"/>
        </w:rPr>
        <w:t xml:space="preserve"> kezeli</w:t>
      </w:r>
      <w:r w:rsidR="002D4DC1">
        <w:rPr>
          <w:rFonts w:ascii="Times New Roman" w:hAnsi="Times New Roman"/>
          <w:bCs/>
          <w:sz w:val="24"/>
          <w:szCs w:val="24"/>
        </w:rPr>
        <w:t>.</w:t>
      </w:r>
      <w:r w:rsidR="0067450B">
        <w:rPr>
          <w:rFonts w:ascii="Times New Roman" w:hAnsi="Times New Roman"/>
          <w:bCs/>
          <w:sz w:val="24"/>
          <w:szCs w:val="24"/>
        </w:rPr>
        <w:t xml:space="preserve"> Fontos kitétel, hogy </w:t>
      </w:r>
      <w:r w:rsidR="0067450B" w:rsidRPr="0067450B">
        <w:rPr>
          <w:rFonts w:ascii="Times New Roman" w:hAnsi="Times New Roman"/>
          <w:bCs/>
          <w:sz w:val="24"/>
          <w:szCs w:val="24"/>
        </w:rPr>
        <w:t xml:space="preserve">új Felnőttképző intézményt/szervezetet </w:t>
      </w:r>
      <w:r w:rsidR="0067450B">
        <w:rPr>
          <w:rFonts w:ascii="Times New Roman" w:hAnsi="Times New Roman"/>
          <w:bCs/>
          <w:sz w:val="24"/>
          <w:szCs w:val="24"/>
        </w:rPr>
        <w:t xml:space="preserve">a KFKIR rendszerben csak olyan </w:t>
      </w:r>
      <w:r w:rsidR="007C6A67">
        <w:rPr>
          <w:rFonts w:ascii="Times New Roman" w:hAnsi="Times New Roman"/>
          <w:bCs/>
          <w:sz w:val="24"/>
          <w:szCs w:val="24"/>
        </w:rPr>
        <w:t xml:space="preserve">képviseletre jogosult személy (Érintett) regisztrálhat, aki az ún. </w:t>
      </w:r>
      <w:proofErr w:type="gramStart"/>
      <w:r w:rsidR="0067450B" w:rsidRPr="0067450B">
        <w:rPr>
          <w:rFonts w:ascii="Times New Roman" w:hAnsi="Times New Roman"/>
          <w:bCs/>
          <w:sz w:val="24"/>
          <w:szCs w:val="24"/>
        </w:rPr>
        <w:t>rendelkezési</w:t>
      </w:r>
      <w:proofErr w:type="gramEnd"/>
      <w:r w:rsidR="0067450B" w:rsidRPr="0067450B">
        <w:rPr>
          <w:rFonts w:ascii="Times New Roman" w:hAnsi="Times New Roman"/>
          <w:bCs/>
          <w:sz w:val="24"/>
          <w:szCs w:val="24"/>
        </w:rPr>
        <w:t xml:space="preserve"> nyilvántartás</w:t>
      </w:r>
      <w:r w:rsidR="007C6A67">
        <w:rPr>
          <w:rFonts w:ascii="Times New Roman" w:hAnsi="Times New Roman"/>
          <w:bCs/>
          <w:sz w:val="24"/>
          <w:szCs w:val="24"/>
        </w:rPr>
        <w:t>ban</w:t>
      </w:r>
      <w:r w:rsidR="0067450B" w:rsidRPr="0067450B">
        <w:rPr>
          <w:rFonts w:ascii="Times New Roman" w:hAnsi="Times New Roman"/>
          <w:bCs/>
          <w:sz w:val="24"/>
          <w:szCs w:val="24"/>
        </w:rPr>
        <w:t xml:space="preserve"> (RNY)</w:t>
      </w:r>
      <w:r w:rsidR="007C6A67">
        <w:rPr>
          <w:rFonts w:ascii="Times New Roman" w:hAnsi="Times New Roman"/>
          <w:bCs/>
          <w:sz w:val="24"/>
          <w:szCs w:val="24"/>
        </w:rPr>
        <w:t xml:space="preserve"> szerepel. </w:t>
      </w:r>
    </w:p>
    <w:p w14:paraId="5DE93A78" w14:textId="77777777" w:rsidR="00DB0084" w:rsidRDefault="00DB0084" w:rsidP="00DB0084">
      <w:pPr>
        <w:spacing w:after="0" w:line="259" w:lineRule="auto"/>
        <w:jc w:val="both"/>
        <w:rPr>
          <w:rFonts w:ascii="Times New Roman" w:hAnsi="Times New Roman"/>
          <w:bCs/>
          <w:sz w:val="24"/>
          <w:szCs w:val="24"/>
        </w:rPr>
      </w:pPr>
    </w:p>
    <w:p w14:paraId="39627B9A" w14:textId="61076DA3" w:rsidR="00B451B0" w:rsidRDefault="00C010BC" w:rsidP="00DB0084">
      <w:pPr>
        <w:spacing w:after="0" w:line="259" w:lineRule="auto"/>
        <w:jc w:val="both"/>
        <w:rPr>
          <w:rFonts w:ascii="Times New Roman" w:hAnsi="Times New Roman"/>
          <w:bCs/>
          <w:sz w:val="24"/>
          <w:szCs w:val="24"/>
          <w:u w:val="single"/>
        </w:rPr>
      </w:pPr>
      <w:r>
        <w:rPr>
          <w:rFonts w:ascii="Times New Roman" w:hAnsi="Times New Roman"/>
          <w:bCs/>
          <w:sz w:val="24"/>
          <w:szCs w:val="24"/>
          <w:u w:val="single"/>
        </w:rPr>
        <w:t xml:space="preserve">IV.1. </w:t>
      </w:r>
      <w:r w:rsidR="002216EE" w:rsidRPr="00965473">
        <w:rPr>
          <w:rFonts w:ascii="Times New Roman" w:hAnsi="Times New Roman"/>
          <w:bCs/>
          <w:sz w:val="24"/>
          <w:szCs w:val="24"/>
          <w:u w:val="single"/>
        </w:rPr>
        <w:t xml:space="preserve">A </w:t>
      </w:r>
      <w:r w:rsidR="00C566BA">
        <w:rPr>
          <w:rFonts w:ascii="Times New Roman" w:hAnsi="Times New Roman"/>
          <w:bCs/>
          <w:sz w:val="24"/>
          <w:szCs w:val="24"/>
          <w:u w:val="single"/>
        </w:rPr>
        <w:t>KFKIR</w:t>
      </w:r>
      <w:r w:rsidR="004D0243">
        <w:rPr>
          <w:rFonts w:ascii="Times New Roman" w:hAnsi="Times New Roman"/>
          <w:bCs/>
          <w:sz w:val="24"/>
          <w:szCs w:val="24"/>
          <w:u w:val="single"/>
        </w:rPr>
        <w:t xml:space="preserve"> valamennyi</w:t>
      </w:r>
      <w:r w:rsidR="004D0243" w:rsidRPr="004148F6">
        <w:rPr>
          <w:rFonts w:ascii="Times New Roman" w:hAnsi="Times New Roman"/>
          <w:sz w:val="24"/>
          <w:szCs w:val="24"/>
          <w:u w:val="single"/>
        </w:rPr>
        <w:t xml:space="preserve"> felhasználó</w:t>
      </w:r>
      <w:r w:rsidR="004D0243">
        <w:rPr>
          <w:rFonts w:ascii="Times New Roman" w:hAnsi="Times New Roman"/>
          <w:sz w:val="24"/>
          <w:szCs w:val="24"/>
          <w:u w:val="single"/>
        </w:rPr>
        <w:t>j</w:t>
      </w:r>
      <w:r w:rsidR="00511873">
        <w:rPr>
          <w:rFonts w:ascii="Times New Roman" w:hAnsi="Times New Roman"/>
          <w:sz w:val="24"/>
          <w:szCs w:val="24"/>
          <w:u w:val="single"/>
        </w:rPr>
        <w:t>a</w:t>
      </w:r>
      <w:r w:rsidR="004D0243" w:rsidRPr="004148F6">
        <w:rPr>
          <w:rFonts w:ascii="Times New Roman" w:hAnsi="Times New Roman"/>
          <w:sz w:val="24"/>
          <w:szCs w:val="24"/>
          <w:u w:val="single"/>
        </w:rPr>
        <w:t xml:space="preserve"> (beleértve az Adatkezelő </w:t>
      </w:r>
      <w:r w:rsidR="004D0243">
        <w:rPr>
          <w:rFonts w:ascii="Times New Roman" w:hAnsi="Times New Roman"/>
          <w:sz w:val="24"/>
          <w:szCs w:val="24"/>
          <w:u w:val="single"/>
        </w:rPr>
        <w:t xml:space="preserve">ügyintézőit, mint </w:t>
      </w:r>
      <w:r w:rsidR="004D0243" w:rsidRPr="004148F6">
        <w:rPr>
          <w:rFonts w:ascii="Times New Roman" w:hAnsi="Times New Roman"/>
          <w:sz w:val="24"/>
          <w:szCs w:val="24"/>
          <w:u w:val="single"/>
        </w:rPr>
        <w:t xml:space="preserve">belső felhasználóit) </w:t>
      </w:r>
      <w:r w:rsidR="001A18CF">
        <w:rPr>
          <w:rFonts w:ascii="Times New Roman" w:hAnsi="Times New Roman"/>
          <w:bCs/>
          <w:sz w:val="24"/>
          <w:szCs w:val="24"/>
          <w:u w:val="single"/>
        </w:rPr>
        <w:t>vonatkozásában kezelt</w:t>
      </w:r>
      <w:r w:rsidR="00DB0084" w:rsidRPr="00653ABC">
        <w:rPr>
          <w:rFonts w:ascii="Times New Roman" w:hAnsi="Times New Roman"/>
          <w:sz w:val="24"/>
          <w:szCs w:val="24"/>
          <w:u w:val="single"/>
        </w:rPr>
        <w:t xml:space="preserve"> </w:t>
      </w:r>
      <w:r w:rsidR="001A18CF">
        <w:rPr>
          <w:rFonts w:ascii="Times New Roman" w:hAnsi="Times New Roman"/>
          <w:bCs/>
          <w:sz w:val="24"/>
          <w:szCs w:val="24"/>
          <w:u w:val="single"/>
        </w:rPr>
        <w:t>személyes adatok</w:t>
      </w:r>
      <w:r w:rsidR="00511873">
        <w:rPr>
          <w:rFonts w:ascii="Times New Roman" w:hAnsi="Times New Roman"/>
          <w:bCs/>
          <w:sz w:val="24"/>
          <w:szCs w:val="24"/>
          <w:u w:val="single"/>
        </w:rPr>
        <w:t xml:space="preserve">, illetve a KFKIR rendszerbe történő bejelentkezéssel összefüggésben kezelt </w:t>
      </w:r>
      <w:r w:rsidR="0007254F">
        <w:rPr>
          <w:rFonts w:ascii="Times New Roman" w:hAnsi="Times New Roman"/>
          <w:bCs/>
          <w:sz w:val="24"/>
          <w:szCs w:val="24"/>
          <w:u w:val="single"/>
        </w:rPr>
        <w:t>személyes adatok:</w:t>
      </w:r>
    </w:p>
    <w:p w14:paraId="4B11458F" w14:textId="77777777" w:rsidR="007A52EE" w:rsidRDefault="007A52EE" w:rsidP="00DB0084">
      <w:pPr>
        <w:spacing w:after="0" w:line="259" w:lineRule="auto"/>
        <w:jc w:val="both"/>
        <w:rPr>
          <w:rFonts w:ascii="Times New Roman" w:hAnsi="Times New Roman"/>
          <w:bCs/>
          <w:sz w:val="24"/>
          <w:szCs w:val="24"/>
        </w:rPr>
      </w:pPr>
    </w:p>
    <w:p w14:paraId="4744C3FC" w14:textId="4BC0F808" w:rsidR="00DB0084" w:rsidRPr="005A525E" w:rsidRDefault="00DB0084" w:rsidP="00362DE7">
      <w:pPr>
        <w:pStyle w:val="Listaszerbekezds"/>
        <w:numPr>
          <w:ilvl w:val="0"/>
          <w:numId w:val="32"/>
        </w:numPr>
        <w:spacing w:after="0"/>
        <w:ind w:left="567" w:hanging="283"/>
        <w:jc w:val="both"/>
        <w:rPr>
          <w:rFonts w:ascii="Times New Roman" w:hAnsi="Times New Roman"/>
          <w:bCs/>
          <w:sz w:val="24"/>
          <w:szCs w:val="24"/>
        </w:rPr>
      </w:pPr>
      <w:r w:rsidRPr="005A525E">
        <w:rPr>
          <w:rFonts w:ascii="Times New Roman" w:hAnsi="Times New Roman"/>
          <w:bCs/>
          <w:sz w:val="24"/>
          <w:szCs w:val="24"/>
        </w:rPr>
        <w:t>Az K</w:t>
      </w:r>
      <w:r w:rsidR="00EB3E06">
        <w:rPr>
          <w:rFonts w:ascii="Times New Roman" w:hAnsi="Times New Roman"/>
          <w:bCs/>
          <w:sz w:val="24"/>
          <w:szCs w:val="24"/>
        </w:rPr>
        <w:t>F</w:t>
      </w:r>
      <w:r w:rsidRPr="005A525E">
        <w:rPr>
          <w:rFonts w:ascii="Times New Roman" w:hAnsi="Times New Roman"/>
          <w:bCs/>
          <w:sz w:val="24"/>
          <w:szCs w:val="24"/>
        </w:rPr>
        <w:t xml:space="preserve">KIR-be KAÜ azonosítással, </w:t>
      </w:r>
      <w:r w:rsidR="00A76B60">
        <w:rPr>
          <w:rFonts w:ascii="Times New Roman" w:hAnsi="Times New Roman"/>
          <w:bCs/>
          <w:sz w:val="24"/>
          <w:szCs w:val="24"/>
        </w:rPr>
        <w:t xml:space="preserve">azaz </w:t>
      </w:r>
      <w:r w:rsidRPr="005A525E">
        <w:rPr>
          <w:rFonts w:ascii="Times New Roman" w:hAnsi="Times New Roman"/>
          <w:bCs/>
          <w:sz w:val="24"/>
          <w:szCs w:val="24"/>
        </w:rPr>
        <w:t xml:space="preserve">DÁP alkalmazással vagy Ügyfélkapu+ </w:t>
      </w:r>
      <w:r w:rsidR="007E4364">
        <w:rPr>
          <w:rFonts w:ascii="Times New Roman" w:hAnsi="Times New Roman"/>
          <w:bCs/>
          <w:sz w:val="24"/>
          <w:szCs w:val="24"/>
        </w:rPr>
        <w:t xml:space="preserve">igénybevételével történő </w:t>
      </w:r>
      <w:r w:rsidRPr="005A525E">
        <w:rPr>
          <w:rFonts w:ascii="Times New Roman" w:hAnsi="Times New Roman"/>
          <w:bCs/>
          <w:sz w:val="24"/>
          <w:szCs w:val="24"/>
        </w:rPr>
        <w:t>belépés esetén</w:t>
      </w:r>
      <w:r w:rsidR="009746A1">
        <w:rPr>
          <w:rFonts w:ascii="Times New Roman" w:hAnsi="Times New Roman"/>
          <w:bCs/>
          <w:sz w:val="24"/>
          <w:szCs w:val="24"/>
        </w:rPr>
        <w:t>:</w:t>
      </w:r>
    </w:p>
    <w:p w14:paraId="2725E966" w14:textId="77777777" w:rsidR="0066463E" w:rsidRPr="00317EFB" w:rsidRDefault="0066463E" w:rsidP="00362DE7">
      <w:pPr>
        <w:pStyle w:val="Listaszerbekezds"/>
        <w:numPr>
          <w:ilvl w:val="0"/>
          <w:numId w:val="33"/>
        </w:numPr>
        <w:spacing w:after="0" w:line="240" w:lineRule="auto"/>
        <w:ind w:left="851" w:hanging="284"/>
        <w:jc w:val="both"/>
        <w:rPr>
          <w:rFonts w:ascii="Times New Roman" w:hAnsi="Times New Roman"/>
          <w:sz w:val="24"/>
          <w:szCs w:val="24"/>
        </w:rPr>
      </w:pPr>
      <w:r w:rsidRPr="00317EFB">
        <w:rPr>
          <w:rFonts w:ascii="Times New Roman" w:hAnsi="Times New Roman"/>
          <w:sz w:val="24"/>
          <w:szCs w:val="24"/>
        </w:rPr>
        <w:t>az Érintett természetes azonosító adatai (név/születési név, születési hely és idő, anyja neve);</w:t>
      </w:r>
    </w:p>
    <w:p w14:paraId="2D90A3AA" w14:textId="24DF69A7" w:rsidR="0066463E" w:rsidRDefault="0066463E" w:rsidP="00362DE7">
      <w:pPr>
        <w:pStyle w:val="Listaszerbekezds"/>
        <w:numPr>
          <w:ilvl w:val="0"/>
          <w:numId w:val="33"/>
        </w:numPr>
        <w:spacing w:after="0" w:line="240" w:lineRule="auto"/>
        <w:ind w:left="851" w:hanging="284"/>
        <w:jc w:val="both"/>
        <w:rPr>
          <w:rFonts w:ascii="Times New Roman" w:hAnsi="Times New Roman"/>
          <w:sz w:val="24"/>
          <w:szCs w:val="24"/>
        </w:rPr>
      </w:pPr>
      <w:r w:rsidRPr="00317EFB">
        <w:rPr>
          <w:rFonts w:ascii="Times New Roman" w:hAnsi="Times New Roman"/>
          <w:sz w:val="24"/>
          <w:szCs w:val="24"/>
        </w:rPr>
        <w:lastRenderedPageBreak/>
        <w:t xml:space="preserve">az </w:t>
      </w:r>
      <w:r w:rsidR="00E90DF8">
        <w:rPr>
          <w:rFonts w:ascii="Times New Roman" w:hAnsi="Times New Roman"/>
          <w:sz w:val="24"/>
          <w:szCs w:val="24"/>
        </w:rPr>
        <w:t>elektronikus</w:t>
      </w:r>
      <w:r w:rsidRPr="00317EFB">
        <w:rPr>
          <w:rFonts w:ascii="Times New Roman" w:hAnsi="Times New Roman"/>
          <w:sz w:val="24"/>
          <w:szCs w:val="24"/>
        </w:rPr>
        <w:t xml:space="preserve"> azonosítás során keletkező technikai adatok (pl. KRID, beérkezés időpontja)</w:t>
      </w:r>
      <w:r w:rsidR="00950F8A">
        <w:rPr>
          <w:rFonts w:ascii="Times New Roman" w:hAnsi="Times New Roman"/>
          <w:sz w:val="24"/>
          <w:szCs w:val="24"/>
        </w:rPr>
        <w:t>;</w:t>
      </w:r>
    </w:p>
    <w:p w14:paraId="06FBF1D7" w14:textId="0491EB1B" w:rsidR="0066463E" w:rsidRPr="001558F6" w:rsidRDefault="00950F8A" w:rsidP="00362DE7">
      <w:pPr>
        <w:pStyle w:val="Listaszerbekezds"/>
        <w:numPr>
          <w:ilvl w:val="0"/>
          <w:numId w:val="33"/>
        </w:numPr>
        <w:spacing w:after="0" w:line="240" w:lineRule="auto"/>
        <w:ind w:left="851" w:hanging="284"/>
        <w:jc w:val="both"/>
        <w:rPr>
          <w:rFonts w:ascii="Times New Roman" w:hAnsi="Times New Roman"/>
          <w:sz w:val="24"/>
          <w:szCs w:val="24"/>
        </w:rPr>
      </w:pPr>
      <w:r>
        <w:rPr>
          <w:rFonts w:ascii="Times New Roman" w:hAnsi="Times New Roman"/>
          <w:sz w:val="24"/>
          <w:szCs w:val="24"/>
        </w:rPr>
        <w:t>elérhetőségi adatok (megadásuk nem kötelező érvényű).</w:t>
      </w:r>
    </w:p>
    <w:p w14:paraId="32CAE427" w14:textId="05B668D2" w:rsidR="004B36A4" w:rsidRPr="004148F6" w:rsidRDefault="004B36A4" w:rsidP="00362DE7">
      <w:pPr>
        <w:pStyle w:val="Listaszerbekezds"/>
        <w:numPr>
          <w:ilvl w:val="0"/>
          <w:numId w:val="32"/>
        </w:numPr>
        <w:spacing w:after="0"/>
        <w:ind w:left="567" w:hanging="283"/>
        <w:jc w:val="both"/>
        <w:rPr>
          <w:rFonts w:ascii="Times New Roman" w:hAnsi="Times New Roman"/>
          <w:bCs/>
          <w:sz w:val="24"/>
          <w:szCs w:val="24"/>
        </w:rPr>
      </w:pPr>
      <w:bookmarkStart w:id="5" w:name="_Hlk213861112"/>
      <w:r>
        <w:rPr>
          <w:rFonts w:ascii="Times New Roman" w:hAnsi="Times New Roman"/>
          <w:bCs/>
          <w:sz w:val="24"/>
          <w:szCs w:val="24"/>
        </w:rPr>
        <w:t>T</w:t>
      </w:r>
      <w:r w:rsidRPr="004148F6">
        <w:rPr>
          <w:rFonts w:ascii="Times New Roman" w:hAnsi="Times New Roman"/>
          <w:bCs/>
          <w:sz w:val="24"/>
          <w:szCs w:val="24"/>
        </w:rPr>
        <w:t>eljes neve és születési neve;</w:t>
      </w:r>
    </w:p>
    <w:p w14:paraId="2C9F6BDC" w14:textId="473B7C03" w:rsidR="004B36A4" w:rsidRPr="004148F6" w:rsidRDefault="004B36A4" w:rsidP="00362DE7">
      <w:pPr>
        <w:pStyle w:val="Listaszerbekezds"/>
        <w:numPr>
          <w:ilvl w:val="0"/>
          <w:numId w:val="32"/>
        </w:numPr>
        <w:spacing w:after="0"/>
        <w:ind w:left="567" w:hanging="283"/>
        <w:jc w:val="both"/>
        <w:rPr>
          <w:rFonts w:ascii="Times New Roman" w:hAnsi="Times New Roman"/>
          <w:bCs/>
          <w:sz w:val="24"/>
          <w:szCs w:val="24"/>
        </w:rPr>
      </w:pPr>
      <w:r>
        <w:rPr>
          <w:rFonts w:ascii="Times New Roman" w:hAnsi="Times New Roman"/>
          <w:bCs/>
          <w:sz w:val="24"/>
          <w:szCs w:val="24"/>
        </w:rPr>
        <w:t>A</w:t>
      </w:r>
      <w:r w:rsidRPr="004148F6">
        <w:rPr>
          <w:rFonts w:ascii="Times New Roman" w:hAnsi="Times New Roman"/>
          <w:bCs/>
          <w:sz w:val="24"/>
          <w:szCs w:val="24"/>
        </w:rPr>
        <w:t>nyja neve;</w:t>
      </w:r>
    </w:p>
    <w:p w14:paraId="7AF99988" w14:textId="470017F1" w:rsidR="004B36A4" w:rsidRPr="004148F6" w:rsidRDefault="004B36A4" w:rsidP="00362DE7">
      <w:pPr>
        <w:pStyle w:val="Listaszerbekezds"/>
        <w:numPr>
          <w:ilvl w:val="0"/>
          <w:numId w:val="32"/>
        </w:numPr>
        <w:spacing w:after="0"/>
        <w:ind w:left="567" w:hanging="283"/>
        <w:jc w:val="both"/>
        <w:rPr>
          <w:rFonts w:ascii="Times New Roman" w:hAnsi="Times New Roman"/>
          <w:bCs/>
          <w:sz w:val="24"/>
          <w:szCs w:val="24"/>
        </w:rPr>
      </w:pPr>
      <w:r>
        <w:rPr>
          <w:rFonts w:ascii="Times New Roman" w:hAnsi="Times New Roman"/>
          <w:bCs/>
          <w:sz w:val="24"/>
          <w:szCs w:val="24"/>
        </w:rPr>
        <w:t>S</w:t>
      </w:r>
      <w:r w:rsidRPr="004148F6">
        <w:rPr>
          <w:rFonts w:ascii="Times New Roman" w:hAnsi="Times New Roman"/>
          <w:bCs/>
          <w:sz w:val="24"/>
          <w:szCs w:val="24"/>
        </w:rPr>
        <w:t>zületési helye és ideje;</w:t>
      </w:r>
    </w:p>
    <w:p w14:paraId="5483E29A" w14:textId="37243474" w:rsidR="004B36A4" w:rsidRPr="004148F6" w:rsidRDefault="004B36A4" w:rsidP="00362DE7">
      <w:pPr>
        <w:pStyle w:val="Listaszerbekezds"/>
        <w:numPr>
          <w:ilvl w:val="0"/>
          <w:numId w:val="32"/>
        </w:numPr>
        <w:spacing w:after="0"/>
        <w:ind w:left="567" w:hanging="283"/>
        <w:jc w:val="both"/>
        <w:rPr>
          <w:rFonts w:ascii="Times New Roman" w:hAnsi="Times New Roman"/>
          <w:bCs/>
          <w:sz w:val="24"/>
          <w:szCs w:val="24"/>
        </w:rPr>
      </w:pPr>
      <w:r>
        <w:rPr>
          <w:rFonts w:ascii="Times New Roman" w:hAnsi="Times New Roman"/>
          <w:bCs/>
          <w:sz w:val="24"/>
          <w:szCs w:val="24"/>
        </w:rPr>
        <w:t>E</w:t>
      </w:r>
      <w:r w:rsidRPr="004148F6">
        <w:rPr>
          <w:rFonts w:ascii="Times New Roman" w:hAnsi="Times New Roman"/>
          <w:bCs/>
          <w:sz w:val="24"/>
          <w:szCs w:val="24"/>
        </w:rPr>
        <w:t>lektronikus levelezési (e-mail) címe</w:t>
      </w:r>
      <w:r>
        <w:rPr>
          <w:rFonts w:ascii="Times New Roman" w:hAnsi="Times New Roman"/>
          <w:bCs/>
          <w:sz w:val="24"/>
          <w:szCs w:val="24"/>
        </w:rPr>
        <w:t xml:space="preserve"> és az esetlegesen abban megjelenő további személyes adatok</w:t>
      </w:r>
      <w:r w:rsidRPr="004148F6">
        <w:rPr>
          <w:rFonts w:ascii="Times New Roman" w:hAnsi="Times New Roman"/>
          <w:bCs/>
          <w:sz w:val="24"/>
          <w:szCs w:val="24"/>
        </w:rPr>
        <w:t>;</w:t>
      </w:r>
    </w:p>
    <w:p w14:paraId="4897261B" w14:textId="0BBA0ABE" w:rsidR="00220D80" w:rsidRDefault="004B36A4" w:rsidP="00362DE7">
      <w:pPr>
        <w:pStyle w:val="Listaszerbekezds"/>
        <w:numPr>
          <w:ilvl w:val="0"/>
          <w:numId w:val="32"/>
        </w:numPr>
        <w:spacing w:after="0"/>
        <w:ind w:left="567" w:hanging="283"/>
        <w:jc w:val="both"/>
        <w:rPr>
          <w:rFonts w:ascii="Times New Roman" w:hAnsi="Times New Roman"/>
          <w:bCs/>
          <w:sz w:val="24"/>
          <w:szCs w:val="24"/>
        </w:rPr>
      </w:pPr>
      <w:r>
        <w:rPr>
          <w:rFonts w:ascii="Times New Roman" w:hAnsi="Times New Roman"/>
          <w:bCs/>
          <w:sz w:val="24"/>
          <w:szCs w:val="24"/>
        </w:rPr>
        <w:t>T</w:t>
      </w:r>
      <w:r w:rsidRPr="00EC0AA8">
        <w:rPr>
          <w:rFonts w:ascii="Times New Roman" w:hAnsi="Times New Roman"/>
          <w:bCs/>
          <w:sz w:val="24"/>
          <w:szCs w:val="24"/>
        </w:rPr>
        <w:t>elefonszáma</w:t>
      </w:r>
      <w:bookmarkEnd w:id="5"/>
      <w:r w:rsidR="00375D52">
        <w:rPr>
          <w:rFonts w:ascii="Times New Roman" w:hAnsi="Times New Roman"/>
          <w:bCs/>
          <w:sz w:val="24"/>
          <w:szCs w:val="24"/>
        </w:rPr>
        <w:t>.</w:t>
      </w:r>
    </w:p>
    <w:p w14:paraId="6D10EF48" w14:textId="77777777" w:rsidR="00402ED1" w:rsidRPr="00520319" w:rsidRDefault="00402ED1" w:rsidP="00402ED1">
      <w:pPr>
        <w:pStyle w:val="Listaszerbekezds"/>
        <w:spacing w:after="0"/>
        <w:jc w:val="both"/>
        <w:rPr>
          <w:rFonts w:ascii="Times New Roman" w:hAnsi="Times New Roman"/>
          <w:bCs/>
          <w:sz w:val="24"/>
          <w:szCs w:val="24"/>
        </w:rPr>
      </w:pPr>
    </w:p>
    <w:p w14:paraId="43254AFB" w14:textId="69D406BC" w:rsidR="00C010BC" w:rsidRDefault="00153D80" w:rsidP="00130E27">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A fenti adatokat az Adatkezelő közvetlenül az Érintettől szerzi be</w:t>
      </w:r>
      <w:r>
        <w:rPr>
          <w:rFonts w:ascii="Times New Roman" w:eastAsia="Times New Roman" w:hAnsi="Times New Roman"/>
          <w:sz w:val="24"/>
          <w:szCs w:val="24"/>
          <w:lang w:eastAsia="hu-HU"/>
        </w:rPr>
        <w:t>, a KFKIR-be történő bejelentkezés során</w:t>
      </w:r>
      <w:r w:rsidR="000B7D5C">
        <w:rPr>
          <w:rFonts w:ascii="Times New Roman" w:eastAsia="Times New Roman" w:hAnsi="Times New Roman"/>
          <w:sz w:val="24"/>
          <w:szCs w:val="24"/>
          <w:lang w:eastAsia="hu-HU"/>
        </w:rPr>
        <w:t xml:space="preserve">, illetve </w:t>
      </w:r>
      <w:r w:rsidR="001F46F8">
        <w:rPr>
          <w:rFonts w:ascii="Times New Roman" w:eastAsia="Times New Roman" w:hAnsi="Times New Roman"/>
          <w:sz w:val="24"/>
          <w:szCs w:val="24"/>
          <w:lang w:eastAsia="hu-HU"/>
        </w:rPr>
        <w:t xml:space="preserve">a </w:t>
      </w:r>
      <w:r w:rsidR="000B7D5C">
        <w:rPr>
          <w:rFonts w:ascii="Times New Roman" w:eastAsia="Times New Roman" w:hAnsi="Times New Roman"/>
          <w:sz w:val="24"/>
          <w:szCs w:val="24"/>
          <w:lang w:eastAsia="hu-HU"/>
        </w:rPr>
        <w:t xml:space="preserve">szolgáltatási program rögzítésével összefüggésben. </w:t>
      </w:r>
    </w:p>
    <w:p w14:paraId="6F7D5248" w14:textId="77777777" w:rsidR="00C010BC" w:rsidRDefault="00C010BC" w:rsidP="00130E27">
      <w:pPr>
        <w:spacing w:after="0" w:line="259" w:lineRule="auto"/>
        <w:jc w:val="both"/>
        <w:rPr>
          <w:rFonts w:ascii="Times New Roman" w:eastAsia="Times New Roman" w:hAnsi="Times New Roman"/>
          <w:sz w:val="24"/>
          <w:szCs w:val="24"/>
          <w:lang w:eastAsia="hu-HU"/>
        </w:rPr>
      </w:pPr>
    </w:p>
    <w:p w14:paraId="6F3340EB" w14:textId="70A663BA" w:rsidR="00F66123" w:rsidRDefault="001F46F8" w:rsidP="001F46F8">
      <w:pPr>
        <w:spacing w:after="0"/>
        <w:jc w:val="both"/>
        <w:rPr>
          <w:rFonts w:ascii="Times New Roman" w:hAnsi="Times New Roman"/>
          <w:bCs/>
          <w:sz w:val="24"/>
          <w:szCs w:val="24"/>
          <w:u w:val="single"/>
        </w:rPr>
      </w:pPr>
      <w:r w:rsidRPr="00FD6F3E">
        <w:rPr>
          <w:rFonts w:ascii="Times New Roman" w:hAnsi="Times New Roman"/>
          <w:bCs/>
          <w:sz w:val="24"/>
          <w:szCs w:val="24"/>
          <w:u w:val="single"/>
        </w:rPr>
        <w:t xml:space="preserve">IV.2. </w:t>
      </w:r>
      <w:r w:rsidR="00153D80" w:rsidRPr="00FD6F3E">
        <w:rPr>
          <w:rFonts w:ascii="Times New Roman" w:hAnsi="Times New Roman"/>
          <w:bCs/>
          <w:sz w:val="24"/>
          <w:szCs w:val="24"/>
          <w:u w:val="single"/>
        </w:rPr>
        <w:t>Mobilitási mentor regisztrációja esetén</w:t>
      </w:r>
      <w:r w:rsidR="00FD6F3E" w:rsidRPr="00FD6F3E">
        <w:rPr>
          <w:rFonts w:ascii="Times New Roman" w:hAnsi="Times New Roman"/>
          <w:bCs/>
          <w:sz w:val="24"/>
          <w:szCs w:val="24"/>
          <w:u w:val="single"/>
        </w:rPr>
        <w:t xml:space="preserve"> kezelt személyes adatok</w:t>
      </w:r>
      <w:r w:rsidR="00153D80" w:rsidRPr="00FD6F3E">
        <w:rPr>
          <w:rFonts w:ascii="Times New Roman" w:hAnsi="Times New Roman"/>
          <w:bCs/>
          <w:sz w:val="24"/>
          <w:szCs w:val="24"/>
          <w:u w:val="single"/>
        </w:rPr>
        <w:t>:</w:t>
      </w:r>
    </w:p>
    <w:p w14:paraId="2CDBC984" w14:textId="77777777" w:rsidR="007A52EE" w:rsidRPr="001558F6" w:rsidRDefault="007A52EE" w:rsidP="001F46F8">
      <w:pPr>
        <w:spacing w:after="0"/>
        <w:jc w:val="both"/>
        <w:rPr>
          <w:rFonts w:ascii="Times New Roman" w:hAnsi="Times New Roman"/>
          <w:bCs/>
          <w:sz w:val="24"/>
          <w:szCs w:val="24"/>
          <w:u w:val="single"/>
        </w:rPr>
      </w:pPr>
    </w:p>
    <w:p w14:paraId="15ED2BA2" w14:textId="50FF8858" w:rsidR="00F66123" w:rsidRPr="00373426"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T</w:t>
      </w:r>
      <w:r w:rsidR="00F66123" w:rsidRPr="00373426">
        <w:rPr>
          <w:rFonts w:ascii="Times New Roman" w:hAnsi="Times New Roman"/>
          <w:bCs/>
          <w:sz w:val="24"/>
          <w:szCs w:val="24"/>
        </w:rPr>
        <w:t>eljes neve és születési neve;</w:t>
      </w:r>
    </w:p>
    <w:p w14:paraId="46AFB2A7" w14:textId="09B8DB99" w:rsidR="00F66123" w:rsidRPr="00373426"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A</w:t>
      </w:r>
      <w:r w:rsidR="00F66123" w:rsidRPr="00373426">
        <w:rPr>
          <w:rFonts w:ascii="Times New Roman" w:hAnsi="Times New Roman"/>
          <w:bCs/>
          <w:sz w:val="24"/>
          <w:szCs w:val="24"/>
        </w:rPr>
        <w:t>nyja neve;</w:t>
      </w:r>
    </w:p>
    <w:p w14:paraId="5D659179" w14:textId="4265F95D" w:rsidR="00F66123" w:rsidRPr="00373426"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S</w:t>
      </w:r>
      <w:r w:rsidR="00F66123" w:rsidRPr="00373426">
        <w:rPr>
          <w:rFonts w:ascii="Times New Roman" w:hAnsi="Times New Roman"/>
          <w:bCs/>
          <w:sz w:val="24"/>
          <w:szCs w:val="24"/>
        </w:rPr>
        <w:t>zületési helye és ideje;</w:t>
      </w:r>
    </w:p>
    <w:p w14:paraId="1C8AC2E0" w14:textId="1CFAB010" w:rsidR="00F66123" w:rsidRPr="00373426"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E</w:t>
      </w:r>
      <w:r w:rsidR="00F66123" w:rsidRPr="00373426">
        <w:rPr>
          <w:rFonts w:ascii="Times New Roman" w:hAnsi="Times New Roman"/>
          <w:bCs/>
          <w:sz w:val="24"/>
          <w:szCs w:val="24"/>
        </w:rPr>
        <w:t>lektronikus levelezési (e-mail) címe</w:t>
      </w:r>
      <w:r w:rsidR="00F66123">
        <w:rPr>
          <w:rFonts w:ascii="Times New Roman" w:hAnsi="Times New Roman"/>
          <w:bCs/>
          <w:sz w:val="24"/>
          <w:szCs w:val="24"/>
        </w:rPr>
        <w:t xml:space="preserve"> és az esetlegesen abban megjelenő további személyes adatok</w:t>
      </w:r>
      <w:r w:rsidR="00F66123" w:rsidRPr="00373426">
        <w:rPr>
          <w:rFonts w:ascii="Times New Roman" w:hAnsi="Times New Roman"/>
          <w:bCs/>
          <w:sz w:val="24"/>
          <w:szCs w:val="24"/>
        </w:rPr>
        <w:t>;</w:t>
      </w:r>
    </w:p>
    <w:p w14:paraId="1262BEC7" w14:textId="52C62547" w:rsidR="00F66123"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T</w:t>
      </w:r>
      <w:r w:rsidR="00F66123" w:rsidRPr="00EC0AA8">
        <w:rPr>
          <w:rFonts w:ascii="Times New Roman" w:hAnsi="Times New Roman"/>
          <w:bCs/>
          <w:sz w:val="24"/>
          <w:szCs w:val="24"/>
        </w:rPr>
        <w:t>elefonszáma</w:t>
      </w:r>
      <w:r w:rsidR="00F66123">
        <w:rPr>
          <w:rFonts w:ascii="Times New Roman" w:hAnsi="Times New Roman"/>
          <w:bCs/>
          <w:sz w:val="24"/>
          <w:szCs w:val="24"/>
        </w:rPr>
        <w:t>;</w:t>
      </w:r>
    </w:p>
    <w:p w14:paraId="713DA2FE" w14:textId="51C64706" w:rsidR="00F66123" w:rsidRPr="00D62E86"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L</w:t>
      </w:r>
      <w:r w:rsidR="00F66123" w:rsidRPr="00244B64">
        <w:rPr>
          <w:rFonts w:ascii="Times New Roman" w:hAnsi="Times New Roman"/>
          <w:bCs/>
          <w:sz w:val="24"/>
          <w:szCs w:val="24"/>
        </w:rPr>
        <w:t>egmagasabb iskolai végzettség;</w:t>
      </w:r>
    </w:p>
    <w:p w14:paraId="64A2EE25" w14:textId="6C0F018D" w:rsidR="00F66123" w:rsidRPr="00D62E86"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S</w:t>
      </w:r>
      <w:r w:rsidR="00F66123" w:rsidRPr="00C01446">
        <w:rPr>
          <w:rFonts w:ascii="Times New Roman" w:hAnsi="Times New Roman"/>
          <w:bCs/>
          <w:sz w:val="24"/>
          <w:szCs w:val="24"/>
        </w:rPr>
        <w:t>zakképzettség;</w:t>
      </w:r>
    </w:p>
    <w:p w14:paraId="5996F5A7" w14:textId="1B1BC73F" w:rsidR="00F66123" w:rsidRPr="00D62E86"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M</w:t>
      </w:r>
      <w:r w:rsidR="00F66123" w:rsidRPr="00C01446">
        <w:rPr>
          <w:rFonts w:ascii="Times New Roman" w:hAnsi="Times New Roman"/>
          <w:bCs/>
          <w:sz w:val="24"/>
          <w:szCs w:val="24"/>
        </w:rPr>
        <w:t>entorálási tapasztalat (korábbi projektek);</w:t>
      </w:r>
    </w:p>
    <w:p w14:paraId="0F5AFD4F" w14:textId="7EB11189" w:rsidR="00F66123" w:rsidRPr="004148F6" w:rsidRDefault="00CF067D" w:rsidP="00362DE7">
      <w:pPr>
        <w:pStyle w:val="Listaszerbekezds"/>
        <w:numPr>
          <w:ilvl w:val="0"/>
          <w:numId w:val="34"/>
        </w:numPr>
        <w:spacing w:after="0"/>
        <w:ind w:left="567" w:hanging="283"/>
        <w:jc w:val="both"/>
        <w:rPr>
          <w:rFonts w:ascii="Times New Roman" w:hAnsi="Times New Roman"/>
          <w:bCs/>
          <w:sz w:val="24"/>
          <w:szCs w:val="24"/>
        </w:rPr>
      </w:pPr>
      <w:r>
        <w:rPr>
          <w:rFonts w:ascii="Times New Roman" w:hAnsi="Times New Roman"/>
          <w:bCs/>
          <w:sz w:val="24"/>
          <w:szCs w:val="24"/>
        </w:rPr>
        <w:t>M</w:t>
      </w:r>
      <w:r w:rsidR="00F66123" w:rsidRPr="004148F6">
        <w:rPr>
          <w:rFonts w:ascii="Times New Roman" w:hAnsi="Times New Roman"/>
          <w:bCs/>
          <w:sz w:val="24"/>
          <w:szCs w:val="24"/>
        </w:rPr>
        <w:t>unkatapasztalat (években);</w:t>
      </w:r>
    </w:p>
    <w:p w14:paraId="30B479EB" w14:textId="50D85365" w:rsidR="00F66123" w:rsidRPr="004148F6" w:rsidRDefault="00CF067D" w:rsidP="00362DE7">
      <w:pPr>
        <w:pStyle w:val="Listaszerbekezds"/>
        <w:numPr>
          <w:ilvl w:val="0"/>
          <w:numId w:val="34"/>
        </w:numPr>
        <w:ind w:left="567" w:hanging="283"/>
        <w:rPr>
          <w:rFonts w:ascii="Times New Roman" w:hAnsi="Times New Roman"/>
          <w:sz w:val="24"/>
          <w:szCs w:val="24"/>
        </w:rPr>
      </w:pPr>
      <w:r>
        <w:rPr>
          <w:rFonts w:ascii="Times New Roman" w:hAnsi="Times New Roman"/>
          <w:sz w:val="24"/>
          <w:szCs w:val="24"/>
        </w:rPr>
        <w:t>T</w:t>
      </w:r>
      <w:r w:rsidR="00F66123" w:rsidRPr="004148F6">
        <w:rPr>
          <w:rFonts w:ascii="Times New Roman" w:hAnsi="Times New Roman"/>
          <w:sz w:val="24"/>
          <w:szCs w:val="24"/>
        </w:rPr>
        <w:t>anúsítványszám;</w:t>
      </w:r>
    </w:p>
    <w:p w14:paraId="16B60B62" w14:textId="7F7C8A6F" w:rsidR="00F66123" w:rsidRPr="004148F6" w:rsidRDefault="00CF067D" w:rsidP="00362DE7">
      <w:pPr>
        <w:pStyle w:val="Listaszerbekezds"/>
        <w:numPr>
          <w:ilvl w:val="0"/>
          <w:numId w:val="34"/>
        </w:numPr>
        <w:ind w:left="567" w:hanging="283"/>
        <w:rPr>
          <w:rFonts w:ascii="Times New Roman" w:hAnsi="Times New Roman"/>
          <w:sz w:val="24"/>
          <w:szCs w:val="24"/>
        </w:rPr>
      </w:pPr>
      <w:r>
        <w:rPr>
          <w:rFonts w:ascii="Times New Roman" w:hAnsi="Times New Roman"/>
          <w:sz w:val="24"/>
          <w:szCs w:val="24"/>
        </w:rPr>
        <w:t>M</w:t>
      </w:r>
      <w:r w:rsidR="00F66123" w:rsidRPr="004148F6">
        <w:rPr>
          <w:rFonts w:ascii="Times New Roman" w:hAnsi="Times New Roman"/>
          <w:sz w:val="24"/>
          <w:szCs w:val="24"/>
        </w:rPr>
        <w:t>entorálási referencia és mentorálási idő kezdete;</w:t>
      </w:r>
    </w:p>
    <w:p w14:paraId="60DF6E5D" w14:textId="59AFB6D4" w:rsidR="00F66123" w:rsidRPr="004148F6" w:rsidRDefault="00CF067D" w:rsidP="00362DE7">
      <w:pPr>
        <w:pStyle w:val="Listaszerbekezds"/>
        <w:numPr>
          <w:ilvl w:val="0"/>
          <w:numId w:val="34"/>
        </w:numPr>
        <w:spacing w:after="0"/>
        <w:ind w:left="567" w:hanging="283"/>
        <w:rPr>
          <w:rFonts w:ascii="Times New Roman" w:hAnsi="Times New Roman"/>
          <w:sz w:val="24"/>
          <w:szCs w:val="24"/>
        </w:rPr>
      </w:pPr>
      <w:r>
        <w:rPr>
          <w:rFonts w:ascii="Times New Roman" w:hAnsi="Times New Roman"/>
          <w:sz w:val="24"/>
          <w:szCs w:val="24"/>
        </w:rPr>
        <w:t>R</w:t>
      </w:r>
      <w:r w:rsidR="00F66123" w:rsidRPr="004148F6">
        <w:rPr>
          <w:rFonts w:ascii="Times New Roman" w:hAnsi="Times New Roman"/>
          <w:sz w:val="24"/>
          <w:szCs w:val="24"/>
        </w:rPr>
        <w:t>ögzített szolgáltatási terület (országos, megyei, járási, települési szinten).</w:t>
      </w:r>
    </w:p>
    <w:p w14:paraId="060F599A" w14:textId="77777777" w:rsidR="00F66123" w:rsidRPr="001F46F8" w:rsidRDefault="00F66123" w:rsidP="00CF067D">
      <w:pPr>
        <w:spacing w:after="0"/>
        <w:ind w:left="714" w:hanging="357"/>
        <w:jc w:val="both"/>
        <w:rPr>
          <w:rFonts w:ascii="Times New Roman" w:hAnsi="Times New Roman"/>
          <w:bCs/>
          <w:sz w:val="24"/>
          <w:szCs w:val="24"/>
        </w:rPr>
      </w:pPr>
    </w:p>
    <w:p w14:paraId="30E3E4BB" w14:textId="69602DDE" w:rsidR="00984A50" w:rsidRPr="004148F6" w:rsidRDefault="00984A50" w:rsidP="00984A50">
      <w:pPr>
        <w:spacing w:after="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kezelt adatok a mobilitási mentor regisztrációjának elvégzése során kerülnek az Adatkezelő birtokába</w:t>
      </w:r>
      <w:r w:rsidR="00B458B4">
        <w:rPr>
          <w:rFonts w:ascii="Times New Roman" w:eastAsia="Times New Roman" w:hAnsi="Times New Roman"/>
          <w:sz w:val="24"/>
          <w:szCs w:val="24"/>
          <w:lang w:eastAsia="hu-HU"/>
        </w:rPr>
        <w:t>, az adatok forrása így a</w:t>
      </w:r>
      <w:r w:rsidR="00E60205">
        <w:rPr>
          <w:rFonts w:ascii="Times New Roman" w:eastAsia="Times New Roman" w:hAnsi="Times New Roman"/>
          <w:sz w:val="24"/>
          <w:szCs w:val="24"/>
          <w:lang w:eastAsia="hu-HU"/>
        </w:rPr>
        <w:t xml:space="preserve"> regisztrációt elvégző természetes személy.</w:t>
      </w:r>
      <w:r>
        <w:rPr>
          <w:rFonts w:ascii="Times New Roman" w:eastAsia="Times New Roman" w:hAnsi="Times New Roman"/>
          <w:sz w:val="24"/>
          <w:szCs w:val="24"/>
          <w:lang w:eastAsia="hu-HU"/>
        </w:rPr>
        <w:t xml:space="preserve"> A tanúsítványszámot az Adatkezelő rögzíti.</w:t>
      </w:r>
    </w:p>
    <w:p w14:paraId="34CA8047" w14:textId="77777777" w:rsidR="00C010BC" w:rsidRDefault="00C010BC" w:rsidP="00130E27">
      <w:pPr>
        <w:spacing w:after="0" w:line="259" w:lineRule="auto"/>
        <w:jc w:val="both"/>
        <w:rPr>
          <w:rFonts w:ascii="Times New Roman" w:eastAsia="Times New Roman" w:hAnsi="Times New Roman"/>
          <w:sz w:val="24"/>
          <w:szCs w:val="24"/>
          <w:lang w:eastAsia="hu-HU"/>
        </w:rPr>
      </w:pPr>
    </w:p>
    <w:p w14:paraId="6D5489A5" w14:textId="77777777" w:rsidR="002417ED" w:rsidRPr="00071C82" w:rsidRDefault="002417ED" w:rsidP="002417ED">
      <w:pPr>
        <w:spacing w:after="0" w:line="259" w:lineRule="auto"/>
        <w:ind w:left="567" w:hanging="567"/>
        <w:jc w:val="both"/>
        <w:rPr>
          <w:rFonts w:ascii="Times New Roman" w:eastAsia="Times New Roman" w:hAnsi="Times New Roman"/>
          <w:sz w:val="24"/>
          <w:szCs w:val="24"/>
          <w:u w:val="single"/>
          <w:lang w:eastAsia="hu-HU"/>
        </w:rPr>
      </w:pPr>
      <w:r w:rsidRPr="001F2C90">
        <w:rPr>
          <w:rFonts w:ascii="Times New Roman" w:eastAsia="Times New Roman" w:hAnsi="Times New Roman"/>
          <w:sz w:val="24"/>
          <w:szCs w:val="24"/>
          <w:u w:val="single"/>
          <w:lang w:eastAsia="hu-HU"/>
        </w:rPr>
        <w:t>IV.3.</w:t>
      </w:r>
      <w:r w:rsidRPr="001F2C90">
        <w:rPr>
          <w:rFonts w:ascii="Times New Roman" w:hAnsi="Times New Roman"/>
          <w:sz w:val="24"/>
          <w:szCs w:val="24"/>
          <w:u w:val="single"/>
        </w:rPr>
        <w:tab/>
      </w:r>
      <w:r w:rsidRPr="004148F6">
        <w:rPr>
          <w:rFonts w:ascii="Times New Roman" w:hAnsi="Times New Roman"/>
          <w:sz w:val="24"/>
          <w:szCs w:val="24"/>
          <w:u w:val="single"/>
        </w:rPr>
        <w:t>A felzárkózási képzést folytató felnőttképzőkre és kapcsolattartóikra vonatkozó adatok:</w:t>
      </w:r>
    </w:p>
    <w:p w14:paraId="3BD6E57C" w14:textId="77777777" w:rsidR="007A52EE" w:rsidRPr="00071C82" w:rsidRDefault="007A52EE" w:rsidP="002417ED">
      <w:pPr>
        <w:spacing w:after="0" w:line="259" w:lineRule="auto"/>
        <w:ind w:left="567" w:hanging="567"/>
        <w:jc w:val="both"/>
        <w:rPr>
          <w:rFonts w:ascii="Times New Roman" w:eastAsia="Times New Roman" w:hAnsi="Times New Roman"/>
          <w:sz w:val="24"/>
          <w:szCs w:val="24"/>
          <w:u w:val="single"/>
          <w:lang w:eastAsia="hu-HU"/>
        </w:rPr>
      </w:pPr>
    </w:p>
    <w:p w14:paraId="5F317DA5" w14:textId="2504D38F" w:rsidR="002417ED" w:rsidRPr="00373426" w:rsidRDefault="0080741D"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t>T</w:t>
      </w:r>
      <w:r w:rsidR="002417ED" w:rsidRPr="00373426">
        <w:rPr>
          <w:rFonts w:ascii="Times New Roman" w:hAnsi="Times New Roman"/>
          <w:bCs/>
          <w:sz w:val="24"/>
          <w:szCs w:val="24"/>
        </w:rPr>
        <w:t>eljes neve és születési neve;</w:t>
      </w:r>
    </w:p>
    <w:p w14:paraId="08AE02C7" w14:textId="23D4E2E5" w:rsidR="002417ED" w:rsidRPr="00373426" w:rsidRDefault="0080741D"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t>A</w:t>
      </w:r>
      <w:r w:rsidR="002417ED" w:rsidRPr="00373426">
        <w:rPr>
          <w:rFonts w:ascii="Times New Roman" w:hAnsi="Times New Roman"/>
          <w:bCs/>
          <w:sz w:val="24"/>
          <w:szCs w:val="24"/>
        </w:rPr>
        <w:t>nyja neve;</w:t>
      </w:r>
    </w:p>
    <w:p w14:paraId="16AD4BFC" w14:textId="2255F50E" w:rsidR="002417ED" w:rsidRPr="00373426" w:rsidRDefault="0080741D"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t>Sz</w:t>
      </w:r>
      <w:r w:rsidR="002417ED" w:rsidRPr="00373426">
        <w:rPr>
          <w:rFonts w:ascii="Times New Roman" w:hAnsi="Times New Roman"/>
          <w:bCs/>
          <w:sz w:val="24"/>
          <w:szCs w:val="24"/>
        </w:rPr>
        <w:t>ületési helye és ideje;</w:t>
      </w:r>
    </w:p>
    <w:p w14:paraId="1148C529" w14:textId="57EF6192" w:rsidR="002417ED" w:rsidRPr="00373426" w:rsidRDefault="0080741D"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t>E</w:t>
      </w:r>
      <w:r w:rsidR="002417ED" w:rsidRPr="00373426">
        <w:rPr>
          <w:rFonts w:ascii="Times New Roman" w:hAnsi="Times New Roman"/>
          <w:bCs/>
          <w:sz w:val="24"/>
          <w:szCs w:val="24"/>
        </w:rPr>
        <w:t>lektronikus levelezési (e-mail) címe</w:t>
      </w:r>
      <w:r w:rsidR="002417ED">
        <w:rPr>
          <w:rFonts w:ascii="Times New Roman" w:hAnsi="Times New Roman"/>
          <w:bCs/>
          <w:sz w:val="24"/>
          <w:szCs w:val="24"/>
        </w:rPr>
        <w:t xml:space="preserve"> és az esetlegesen abban megjelenő további személyes adatok</w:t>
      </w:r>
      <w:r w:rsidR="002417ED" w:rsidRPr="00373426">
        <w:rPr>
          <w:rFonts w:ascii="Times New Roman" w:hAnsi="Times New Roman"/>
          <w:bCs/>
          <w:sz w:val="24"/>
          <w:szCs w:val="24"/>
        </w:rPr>
        <w:t>;</w:t>
      </w:r>
    </w:p>
    <w:p w14:paraId="2FC07BBB" w14:textId="43C17B5B" w:rsidR="002417ED" w:rsidRDefault="0080741D"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t>T</w:t>
      </w:r>
      <w:r w:rsidR="002417ED" w:rsidRPr="00EC0AA8">
        <w:rPr>
          <w:rFonts w:ascii="Times New Roman" w:hAnsi="Times New Roman"/>
          <w:bCs/>
          <w:sz w:val="24"/>
          <w:szCs w:val="24"/>
        </w:rPr>
        <w:t>elefonszáma</w:t>
      </w:r>
      <w:r w:rsidR="002417ED">
        <w:rPr>
          <w:rFonts w:ascii="Times New Roman" w:hAnsi="Times New Roman"/>
          <w:bCs/>
          <w:sz w:val="24"/>
          <w:szCs w:val="24"/>
        </w:rPr>
        <w:t>;</w:t>
      </w:r>
    </w:p>
    <w:p w14:paraId="06577381" w14:textId="69DAB77F" w:rsidR="002417ED" w:rsidRDefault="0080741D"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t>A</w:t>
      </w:r>
      <w:r w:rsidR="002417ED" w:rsidRPr="000844F6">
        <w:rPr>
          <w:rFonts w:ascii="Times New Roman" w:hAnsi="Times New Roman"/>
          <w:bCs/>
          <w:sz w:val="24"/>
          <w:szCs w:val="24"/>
        </w:rPr>
        <w:t xml:space="preserve"> felnőttképző neve, címe, székhelye, adószáma;</w:t>
      </w:r>
    </w:p>
    <w:p w14:paraId="63F6C2AD" w14:textId="002298F3" w:rsidR="002417ED" w:rsidRPr="00FC5CCF" w:rsidRDefault="00FC4E5A"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t>Jogi személy</w:t>
      </w:r>
      <w:r w:rsidR="00335C7B">
        <w:rPr>
          <w:rFonts w:ascii="Times New Roman" w:hAnsi="Times New Roman"/>
          <w:bCs/>
          <w:sz w:val="24"/>
          <w:szCs w:val="24"/>
        </w:rPr>
        <w:t xml:space="preserve"> felnőttképzőt képviselő természetes személy </w:t>
      </w:r>
      <w:r w:rsidR="00250B7C">
        <w:rPr>
          <w:rFonts w:ascii="Times New Roman" w:hAnsi="Times New Roman"/>
          <w:bCs/>
          <w:sz w:val="24"/>
          <w:szCs w:val="24"/>
        </w:rPr>
        <w:t xml:space="preserve">kapcsolattartó </w:t>
      </w:r>
      <w:r w:rsidR="00431964">
        <w:rPr>
          <w:rFonts w:ascii="Times New Roman" w:hAnsi="Times New Roman"/>
          <w:bCs/>
          <w:sz w:val="24"/>
          <w:szCs w:val="24"/>
        </w:rPr>
        <w:t>teljes neve,</w:t>
      </w:r>
      <w:r w:rsidR="00784DCA">
        <w:rPr>
          <w:rFonts w:ascii="Times New Roman" w:hAnsi="Times New Roman"/>
          <w:bCs/>
          <w:sz w:val="24"/>
          <w:szCs w:val="24"/>
        </w:rPr>
        <w:t xml:space="preserve"> beosztása, a jogi személy képviseletére való jogosultság ténye</w:t>
      </w:r>
      <w:r w:rsidR="002417ED" w:rsidRPr="00FC5CCF">
        <w:rPr>
          <w:rFonts w:ascii="Times New Roman" w:hAnsi="Times New Roman"/>
          <w:bCs/>
          <w:sz w:val="24"/>
          <w:szCs w:val="24"/>
        </w:rPr>
        <w:t>, e-mail címe</w:t>
      </w:r>
      <w:r w:rsidR="002417ED">
        <w:rPr>
          <w:rFonts w:ascii="Times New Roman" w:hAnsi="Times New Roman"/>
          <w:bCs/>
          <w:sz w:val="24"/>
          <w:szCs w:val="24"/>
        </w:rPr>
        <w:t xml:space="preserve"> és az esetlegesen abban megjelenő további személyes adatok</w:t>
      </w:r>
      <w:r w:rsidR="002417ED" w:rsidRPr="00FC5CCF">
        <w:rPr>
          <w:rFonts w:ascii="Times New Roman" w:hAnsi="Times New Roman"/>
          <w:bCs/>
          <w:sz w:val="24"/>
          <w:szCs w:val="24"/>
        </w:rPr>
        <w:t>, telefonszáma;</w:t>
      </w:r>
    </w:p>
    <w:p w14:paraId="0C974423" w14:textId="179C64A2" w:rsidR="002417ED" w:rsidRPr="00FC5CCF" w:rsidRDefault="0080741D"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lastRenderedPageBreak/>
        <w:t>K</w:t>
      </w:r>
      <w:r w:rsidR="002417ED" w:rsidRPr="00FC5CCF">
        <w:rPr>
          <w:rFonts w:ascii="Times New Roman" w:hAnsi="Times New Roman"/>
          <w:bCs/>
          <w:sz w:val="24"/>
          <w:szCs w:val="24"/>
        </w:rPr>
        <w:t>apcsolattartó neve, e-mail címe</w:t>
      </w:r>
      <w:r w:rsidR="002417ED">
        <w:rPr>
          <w:rFonts w:ascii="Times New Roman" w:hAnsi="Times New Roman"/>
          <w:bCs/>
          <w:sz w:val="24"/>
          <w:szCs w:val="24"/>
        </w:rPr>
        <w:t xml:space="preserve"> </w:t>
      </w:r>
      <w:r w:rsidR="002417ED" w:rsidRPr="00FC5CCF">
        <w:rPr>
          <w:rFonts w:ascii="Times New Roman" w:hAnsi="Times New Roman"/>
          <w:bCs/>
          <w:sz w:val="24"/>
          <w:szCs w:val="24"/>
        </w:rPr>
        <w:t>és az esetlegesen abban megjelenő további személyes adatok, telefonszáma;</w:t>
      </w:r>
    </w:p>
    <w:p w14:paraId="6A149FE9" w14:textId="77777777" w:rsidR="001B6131" w:rsidRDefault="0080741D" w:rsidP="005A7134">
      <w:pPr>
        <w:pStyle w:val="Listaszerbekezds"/>
        <w:numPr>
          <w:ilvl w:val="0"/>
          <w:numId w:val="35"/>
        </w:numPr>
        <w:spacing w:after="0"/>
        <w:ind w:left="567" w:hanging="283"/>
        <w:jc w:val="both"/>
        <w:rPr>
          <w:rFonts w:ascii="Times New Roman" w:hAnsi="Times New Roman"/>
          <w:bCs/>
          <w:sz w:val="24"/>
          <w:szCs w:val="24"/>
        </w:rPr>
      </w:pPr>
      <w:r>
        <w:rPr>
          <w:rFonts w:ascii="Times New Roman" w:hAnsi="Times New Roman"/>
          <w:bCs/>
          <w:sz w:val="24"/>
          <w:szCs w:val="24"/>
        </w:rPr>
        <w:t>A</w:t>
      </w:r>
      <w:r w:rsidR="002417ED" w:rsidRPr="00FC5CCF">
        <w:rPr>
          <w:rFonts w:ascii="Times New Roman" w:hAnsi="Times New Roman"/>
          <w:bCs/>
          <w:sz w:val="24"/>
          <w:szCs w:val="24"/>
        </w:rPr>
        <w:t xml:space="preserve"> mobilitási </w:t>
      </w:r>
      <w:proofErr w:type="gramStart"/>
      <w:r w:rsidR="002417ED" w:rsidRPr="00FC5CCF">
        <w:rPr>
          <w:rFonts w:ascii="Times New Roman" w:hAnsi="Times New Roman"/>
          <w:bCs/>
          <w:sz w:val="24"/>
          <w:szCs w:val="24"/>
        </w:rPr>
        <w:t>mentor(</w:t>
      </w:r>
      <w:proofErr w:type="gramEnd"/>
      <w:r w:rsidR="002417ED" w:rsidRPr="00FC5CCF">
        <w:rPr>
          <w:rFonts w:ascii="Times New Roman" w:hAnsi="Times New Roman"/>
          <w:bCs/>
          <w:sz w:val="24"/>
          <w:szCs w:val="24"/>
        </w:rPr>
        <w:t>ok) neve és tanúsítványszáma</w:t>
      </w:r>
      <w:r w:rsidR="001B6131">
        <w:rPr>
          <w:rFonts w:ascii="Times New Roman" w:hAnsi="Times New Roman"/>
          <w:bCs/>
          <w:sz w:val="24"/>
          <w:szCs w:val="24"/>
        </w:rPr>
        <w:t>;</w:t>
      </w:r>
    </w:p>
    <w:p w14:paraId="7A8A8A23" w14:textId="71CB8DE4" w:rsidR="001B6131" w:rsidRPr="001B6131" w:rsidRDefault="001B6131" w:rsidP="005A7134">
      <w:pPr>
        <w:pStyle w:val="Listaszerbekezds"/>
        <w:numPr>
          <w:ilvl w:val="0"/>
          <w:numId w:val="35"/>
        </w:numPr>
        <w:spacing w:after="0"/>
        <w:ind w:left="567" w:hanging="283"/>
        <w:jc w:val="both"/>
        <w:rPr>
          <w:rFonts w:ascii="Times New Roman" w:hAnsi="Times New Roman"/>
          <w:bCs/>
          <w:sz w:val="24"/>
          <w:szCs w:val="24"/>
        </w:rPr>
      </w:pPr>
      <w:r w:rsidRPr="001B6131">
        <w:rPr>
          <w:rFonts w:ascii="Times New Roman" w:hAnsi="Times New Roman"/>
          <w:bCs/>
          <w:sz w:val="24"/>
          <w:szCs w:val="24"/>
        </w:rPr>
        <w:t>Csatolt mellékletek adattartalma (pl.: felnőttképzői engedély, oktatói önéletrajzok</w:t>
      </w:r>
      <w:r w:rsidR="0068746E">
        <w:rPr>
          <w:rFonts w:ascii="Times New Roman" w:hAnsi="Times New Roman"/>
          <w:bCs/>
          <w:sz w:val="24"/>
          <w:szCs w:val="24"/>
        </w:rPr>
        <w:t xml:space="preserve"> adattartalma</w:t>
      </w:r>
      <w:r w:rsidRPr="001B6131">
        <w:rPr>
          <w:rFonts w:ascii="Times New Roman" w:hAnsi="Times New Roman"/>
          <w:bCs/>
          <w:sz w:val="24"/>
          <w:szCs w:val="24"/>
        </w:rPr>
        <w:t>).</w:t>
      </w:r>
    </w:p>
    <w:p w14:paraId="674F4E08" w14:textId="77777777" w:rsidR="002417ED" w:rsidRDefault="002417ED" w:rsidP="002417ED">
      <w:pPr>
        <w:spacing w:after="0" w:line="259" w:lineRule="auto"/>
        <w:jc w:val="both"/>
        <w:rPr>
          <w:rFonts w:ascii="Times New Roman" w:eastAsia="Times New Roman" w:hAnsi="Times New Roman"/>
          <w:sz w:val="24"/>
          <w:szCs w:val="24"/>
          <w:lang w:eastAsia="hu-HU"/>
        </w:rPr>
      </w:pPr>
    </w:p>
    <w:p w14:paraId="6871685D" w14:textId="5F45695F" w:rsidR="002417ED" w:rsidRDefault="002417ED" w:rsidP="002417ED">
      <w:pPr>
        <w:spacing w:after="0" w:line="259" w:lineRule="auto"/>
        <w:jc w:val="both"/>
        <w:rPr>
          <w:rFonts w:ascii="Times New Roman" w:eastAsia="Times New Roman" w:hAnsi="Times New Roman"/>
          <w:sz w:val="24"/>
          <w:szCs w:val="24"/>
          <w:lang w:eastAsia="hu-HU"/>
        </w:rPr>
      </w:pPr>
      <w:r w:rsidRPr="0070779A">
        <w:rPr>
          <w:rFonts w:ascii="Times New Roman" w:eastAsia="Times New Roman" w:hAnsi="Times New Roman"/>
          <w:sz w:val="24"/>
          <w:szCs w:val="24"/>
          <w:lang w:eastAsia="hu-HU"/>
        </w:rPr>
        <w:t xml:space="preserve">A kezelt személyes adatok forrása a felzárkózási képzést folytató szervezet </w:t>
      </w:r>
      <w:r w:rsidR="005D6163" w:rsidRPr="0070779A">
        <w:rPr>
          <w:rFonts w:ascii="Times New Roman" w:eastAsia="Times New Roman" w:hAnsi="Times New Roman"/>
          <w:sz w:val="24"/>
          <w:szCs w:val="24"/>
          <w:lang w:eastAsia="hu-HU"/>
        </w:rPr>
        <w:t xml:space="preserve">(Felnőttképző) </w:t>
      </w:r>
      <w:r w:rsidRPr="0070779A">
        <w:rPr>
          <w:rFonts w:ascii="Times New Roman" w:eastAsia="Times New Roman" w:hAnsi="Times New Roman"/>
          <w:sz w:val="24"/>
          <w:szCs w:val="24"/>
          <w:lang w:eastAsia="hu-HU"/>
        </w:rPr>
        <w:t>képviselője</w:t>
      </w:r>
      <w:r w:rsidR="0070779A" w:rsidRPr="0070779A">
        <w:rPr>
          <w:rFonts w:ascii="Times New Roman" w:eastAsia="Times New Roman" w:hAnsi="Times New Roman"/>
          <w:sz w:val="24"/>
          <w:szCs w:val="24"/>
          <w:lang w:eastAsia="hu-HU"/>
        </w:rPr>
        <w:t>.</w:t>
      </w:r>
    </w:p>
    <w:p w14:paraId="450E5C78" w14:textId="77777777" w:rsidR="001B777D" w:rsidRDefault="001B777D" w:rsidP="002417ED">
      <w:pPr>
        <w:spacing w:after="0" w:line="259" w:lineRule="auto"/>
        <w:jc w:val="both"/>
        <w:rPr>
          <w:rFonts w:ascii="Times New Roman" w:eastAsia="Times New Roman" w:hAnsi="Times New Roman"/>
          <w:sz w:val="24"/>
          <w:szCs w:val="24"/>
          <w:lang w:eastAsia="hu-HU"/>
        </w:rPr>
      </w:pPr>
    </w:p>
    <w:p w14:paraId="60D43761" w14:textId="77A41A0E" w:rsidR="0021027D" w:rsidRDefault="00387336" w:rsidP="00130E27">
      <w:pPr>
        <w:spacing w:after="0" w:line="259" w:lineRule="auto"/>
        <w:jc w:val="both"/>
        <w:rPr>
          <w:rFonts w:ascii="Times New Roman" w:eastAsia="Times New Roman" w:hAnsi="Times New Roman"/>
          <w:sz w:val="24"/>
          <w:szCs w:val="24"/>
          <w:u w:val="single"/>
          <w:lang w:eastAsia="hu-HU"/>
        </w:rPr>
      </w:pPr>
      <w:r w:rsidRPr="00071C82">
        <w:rPr>
          <w:rFonts w:ascii="Times New Roman" w:eastAsia="Times New Roman" w:hAnsi="Times New Roman"/>
          <w:sz w:val="24"/>
          <w:szCs w:val="24"/>
          <w:u w:val="single"/>
          <w:lang w:eastAsia="hu-HU"/>
        </w:rPr>
        <w:t xml:space="preserve">IV.4. </w:t>
      </w:r>
      <w:r w:rsidR="00E54733" w:rsidRPr="004148F6">
        <w:rPr>
          <w:rFonts w:ascii="Times New Roman" w:eastAsia="Times New Roman" w:hAnsi="Times New Roman"/>
          <w:sz w:val="24"/>
          <w:szCs w:val="24"/>
          <w:u w:val="single"/>
          <w:lang w:eastAsia="hu-HU"/>
        </w:rPr>
        <w:t xml:space="preserve">A </w:t>
      </w:r>
      <w:r w:rsidR="00E54733">
        <w:rPr>
          <w:rFonts w:ascii="Times New Roman" w:eastAsia="Times New Roman" w:hAnsi="Times New Roman"/>
          <w:sz w:val="24"/>
          <w:szCs w:val="24"/>
          <w:u w:val="single"/>
          <w:lang w:eastAsia="hu-HU"/>
        </w:rPr>
        <w:t xml:space="preserve">KFKIR </w:t>
      </w:r>
      <w:r w:rsidR="00E54733" w:rsidRPr="004148F6">
        <w:rPr>
          <w:rFonts w:ascii="Times New Roman" w:eastAsia="Times New Roman" w:hAnsi="Times New Roman"/>
          <w:sz w:val="24"/>
          <w:szCs w:val="24"/>
          <w:u w:val="single"/>
          <w:lang w:eastAsia="hu-HU"/>
        </w:rPr>
        <w:t>felhasználói jogosultságokkal kapcsolatos</w:t>
      </w:r>
      <w:r w:rsidR="00E54733">
        <w:rPr>
          <w:rFonts w:ascii="Times New Roman" w:eastAsia="Times New Roman" w:hAnsi="Times New Roman"/>
          <w:sz w:val="24"/>
          <w:szCs w:val="24"/>
          <w:u w:val="single"/>
          <w:lang w:eastAsia="hu-HU"/>
        </w:rPr>
        <w:t>an kezelt személye</w:t>
      </w:r>
      <w:r w:rsidR="00921BEA">
        <w:rPr>
          <w:rFonts w:ascii="Times New Roman" w:eastAsia="Times New Roman" w:hAnsi="Times New Roman"/>
          <w:sz w:val="24"/>
          <w:szCs w:val="24"/>
          <w:u w:val="single"/>
          <w:lang w:eastAsia="hu-HU"/>
        </w:rPr>
        <w:t>s adatok:</w:t>
      </w:r>
    </w:p>
    <w:p w14:paraId="1EFD6A86" w14:textId="77777777" w:rsidR="007A52EE" w:rsidRPr="00071C82" w:rsidRDefault="007A52EE" w:rsidP="00130E27">
      <w:pPr>
        <w:spacing w:after="0" w:line="259" w:lineRule="auto"/>
        <w:jc w:val="both"/>
        <w:rPr>
          <w:rFonts w:ascii="Times New Roman" w:eastAsia="Times New Roman" w:hAnsi="Times New Roman"/>
          <w:sz w:val="24"/>
          <w:szCs w:val="24"/>
          <w:u w:val="single"/>
          <w:lang w:eastAsia="hu-HU"/>
        </w:rPr>
      </w:pPr>
    </w:p>
    <w:p w14:paraId="48D45ADC" w14:textId="36CC9C48" w:rsidR="00070766" w:rsidRPr="004148F6" w:rsidRDefault="00070766" w:rsidP="001B777D">
      <w:pPr>
        <w:pStyle w:val="Listaszerbekezds"/>
        <w:numPr>
          <w:ilvl w:val="0"/>
          <w:numId w:val="36"/>
        </w:numPr>
        <w:spacing w:after="0"/>
        <w:ind w:left="567" w:hanging="283"/>
        <w:jc w:val="both"/>
        <w:rPr>
          <w:rFonts w:ascii="Times New Roman" w:hAnsi="Times New Roman"/>
          <w:bCs/>
          <w:sz w:val="24"/>
          <w:szCs w:val="24"/>
        </w:rPr>
      </w:pPr>
      <w:r>
        <w:rPr>
          <w:rFonts w:ascii="Times New Roman" w:hAnsi="Times New Roman"/>
          <w:bCs/>
          <w:sz w:val="24"/>
          <w:szCs w:val="24"/>
        </w:rPr>
        <w:t>M</w:t>
      </w:r>
      <w:r w:rsidRPr="004148F6">
        <w:rPr>
          <w:rFonts w:ascii="Times New Roman" w:hAnsi="Times New Roman"/>
          <w:bCs/>
          <w:sz w:val="24"/>
          <w:szCs w:val="24"/>
        </w:rPr>
        <w:t>obilitási mentor szerepkör</w:t>
      </w:r>
      <w:r>
        <w:rPr>
          <w:rFonts w:ascii="Times New Roman" w:hAnsi="Times New Roman"/>
          <w:bCs/>
          <w:sz w:val="24"/>
          <w:szCs w:val="24"/>
        </w:rPr>
        <w:t>re vonatkozó személyes adatok;</w:t>
      </w:r>
    </w:p>
    <w:p w14:paraId="15AE7DB2" w14:textId="20E3CA41" w:rsidR="00070766" w:rsidRPr="004148F6" w:rsidRDefault="00070766" w:rsidP="001B777D">
      <w:pPr>
        <w:pStyle w:val="Listaszerbekezds"/>
        <w:numPr>
          <w:ilvl w:val="0"/>
          <w:numId w:val="36"/>
        </w:numPr>
        <w:spacing w:after="0"/>
        <w:ind w:left="567" w:hanging="283"/>
        <w:jc w:val="both"/>
        <w:rPr>
          <w:rFonts w:ascii="Times New Roman" w:hAnsi="Times New Roman"/>
          <w:bCs/>
          <w:sz w:val="24"/>
          <w:szCs w:val="24"/>
        </w:rPr>
      </w:pPr>
      <w:r>
        <w:rPr>
          <w:rFonts w:ascii="Times New Roman" w:hAnsi="Times New Roman"/>
          <w:bCs/>
          <w:sz w:val="24"/>
          <w:szCs w:val="24"/>
        </w:rPr>
        <w:t>F</w:t>
      </w:r>
      <w:r w:rsidRPr="004148F6">
        <w:rPr>
          <w:rFonts w:ascii="Times New Roman" w:hAnsi="Times New Roman"/>
          <w:bCs/>
          <w:sz w:val="24"/>
          <w:szCs w:val="24"/>
        </w:rPr>
        <w:t>elnőttképző szerepkör</w:t>
      </w:r>
      <w:r w:rsidR="007D6505">
        <w:rPr>
          <w:rFonts w:ascii="Times New Roman" w:hAnsi="Times New Roman"/>
          <w:bCs/>
          <w:sz w:val="24"/>
          <w:szCs w:val="24"/>
        </w:rPr>
        <w:t>re</w:t>
      </w:r>
      <w:r>
        <w:rPr>
          <w:rFonts w:ascii="Times New Roman" w:hAnsi="Times New Roman"/>
          <w:bCs/>
          <w:sz w:val="24"/>
          <w:szCs w:val="24"/>
        </w:rPr>
        <w:t xml:space="preserve"> vonatkozó személyes adatok</w:t>
      </w:r>
      <w:r w:rsidRPr="004148F6">
        <w:rPr>
          <w:rFonts w:ascii="Times New Roman" w:hAnsi="Times New Roman"/>
          <w:bCs/>
          <w:sz w:val="24"/>
          <w:szCs w:val="24"/>
        </w:rPr>
        <w:t>;</w:t>
      </w:r>
    </w:p>
    <w:p w14:paraId="6218CBFC" w14:textId="7BAE2E63" w:rsidR="00070766" w:rsidRPr="004148F6" w:rsidRDefault="00070766" w:rsidP="001B777D">
      <w:pPr>
        <w:pStyle w:val="Listaszerbekezds"/>
        <w:numPr>
          <w:ilvl w:val="0"/>
          <w:numId w:val="36"/>
        </w:numPr>
        <w:spacing w:after="0"/>
        <w:ind w:left="567" w:hanging="283"/>
        <w:jc w:val="both"/>
        <w:rPr>
          <w:rFonts w:ascii="Times New Roman" w:hAnsi="Times New Roman"/>
          <w:bCs/>
          <w:sz w:val="24"/>
          <w:szCs w:val="24"/>
        </w:rPr>
      </w:pPr>
      <w:r>
        <w:rPr>
          <w:rFonts w:ascii="Times New Roman" w:hAnsi="Times New Roman"/>
          <w:bCs/>
          <w:sz w:val="24"/>
          <w:szCs w:val="24"/>
        </w:rPr>
        <w:t>F</w:t>
      </w:r>
      <w:r w:rsidRPr="004148F6">
        <w:rPr>
          <w:rFonts w:ascii="Times New Roman" w:hAnsi="Times New Roman"/>
          <w:bCs/>
          <w:sz w:val="24"/>
          <w:szCs w:val="24"/>
        </w:rPr>
        <w:t>elnőttképző-kapcsolattartó szerepkör</w:t>
      </w:r>
      <w:r w:rsidR="007D6505">
        <w:rPr>
          <w:rFonts w:ascii="Times New Roman" w:hAnsi="Times New Roman"/>
          <w:bCs/>
          <w:sz w:val="24"/>
          <w:szCs w:val="24"/>
        </w:rPr>
        <w:t>re</w:t>
      </w:r>
      <w:r>
        <w:rPr>
          <w:rFonts w:ascii="Times New Roman" w:hAnsi="Times New Roman"/>
          <w:bCs/>
          <w:sz w:val="24"/>
          <w:szCs w:val="24"/>
        </w:rPr>
        <w:t xml:space="preserve"> vonatkozó személyes adatok</w:t>
      </w:r>
      <w:r w:rsidRPr="004148F6">
        <w:rPr>
          <w:rFonts w:ascii="Times New Roman" w:hAnsi="Times New Roman"/>
          <w:bCs/>
          <w:sz w:val="24"/>
          <w:szCs w:val="24"/>
        </w:rPr>
        <w:t>;</w:t>
      </w:r>
    </w:p>
    <w:p w14:paraId="6C5676D5" w14:textId="6F3902E0" w:rsidR="00070766" w:rsidRDefault="00070766" w:rsidP="001B777D">
      <w:pPr>
        <w:pStyle w:val="Listaszerbekezds"/>
        <w:numPr>
          <w:ilvl w:val="0"/>
          <w:numId w:val="36"/>
        </w:numPr>
        <w:spacing w:after="0"/>
        <w:ind w:left="567" w:hanging="283"/>
        <w:jc w:val="both"/>
        <w:rPr>
          <w:rFonts w:ascii="Times New Roman" w:hAnsi="Times New Roman"/>
          <w:bCs/>
          <w:sz w:val="24"/>
          <w:szCs w:val="24"/>
        </w:rPr>
      </w:pPr>
      <w:r>
        <w:rPr>
          <w:rFonts w:ascii="Times New Roman" w:hAnsi="Times New Roman"/>
          <w:bCs/>
          <w:sz w:val="24"/>
          <w:szCs w:val="24"/>
        </w:rPr>
        <w:t>F</w:t>
      </w:r>
      <w:r w:rsidRPr="004148F6">
        <w:rPr>
          <w:rFonts w:ascii="Times New Roman" w:hAnsi="Times New Roman"/>
          <w:bCs/>
          <w:sz w:val="24"/>
          <w:szCs w:val="24"/>
        </w:rPr>
        <w:t xml:space="preserve">elnőttképző </w:t>
      </w:r>
      <w:proofErr w:type="spellStart"/>
      <w:r w:rsidRPr="004148F6">
        <w:rPr>
          <w:rFonts w:ascii="Times New Roman" w:hAnsi="Times New Roman"/>
          <w:bCs/>
          <w:sz w:val="24"/>
          <w:szCs w:val="24"/>
        </w:rPr>
        <w:t>admin</w:t>
      </w:r>
      <w:proofErr w:type="spellEnd"/>
      <w:r w:rsidRPr="004148F6">
        <w:rPr>
          <w:rFonts w:ascii="Times New Roman" w:hAnsi="Times New Roman"/>
          <w:bCs/>
          <w:sz w:val="24"/>
          <w:szCs w:val="24"/>
        </w:rPr>
        <w:t xml:space="preserve"> szerepkör</w:t>
      </w:r>
      <w:r w:rsidR="007D6505">
        <w:rPr>
          <w:rFonts w:ascii="Times New Roman" w:hAnsi="Times New Roman"/>
          <w:bCs/>
          <w:sz w:val="24"/>
          <w:szCs w:val="24"/>
        </w:rPr>
        <w:t>re vonatkozó személyes adatok</w:t>
      </w:r>
      <w:r w:rsidR="008C67EF">
        <w:rPr>
          <w:rFonts w:ascii="Times New Roman" w:hAnsi="Times New Roman"/>
          <w:bCs/>
          <w:sz w:val="24"/>
          <w:szCs w:val="24"/>
        </w:rPr>
        <w:t>;</w:t>
      </w:r>
    </w:p>
    <w:p w14:paraId="445BFAAA" w14:textId="6115B14F" w:rsidR="008C67EF" w:rsidRPr="008C67EF" w:rsidRDefault="008C67EF" w:rsidP="008C67EF">
      <w:pPr>
        <w:pStyle w:val="Listaszerbekezds"/>
        <w:numPr>
          <w:ilvl w:val="0"/>
          <w:numId w:val="36"/>
        </w:numPr>
        <w:spacing w:after="0"/>
        <w:ind w:left="567" w:hanging="283"/>
        <w:jc w:val="both"/>
        <w:rPr>
          <w:rFonts w:ascii="Times New Roman" w:hAnsi="Times New Roman"/>
          <w:bCs/>
          <w:sz w:val="24"/>
          <w:szCs w:val="24"/>
        </w:rPr>
      </w:pPr>
      <w:r w:rsidRPr="008C67EF">
        <w:rPr>
          <w:rFonts w:ascii="Times New Roman" w:hAnsi="Times New Roman"/>
          <w:bCs/>
          <w:sz w:val="24"/>
          <w:szCs w:val="24"/>
        </w:rPr>
        <w:t>nyilvántartás szerepkör (a</w:t>
      </w:r>
      <w:r>
        <w:rPr>
          <w:rFonts w:ascii="Times New Roman" w:hAnsi="Times New Roman"/>
          <w:bCs/>
          <w:sz w:val="24"/>
          <w:szCs w:val="24"/>
        </w:rPr>
        <w:t xml:space="preserve">z Adatkezelő </w:t>
      </w:r>
      <w:r w:rsidRPr="008C67EF">
        <w:rPr>
          <w:rFonts w:ascii="Times New Roman" w:hAnsi="Times New Roman"/>
          <w:bCs/>
          <w:sz w:val="24"/>
          <w:szCs w:val="24"/>
        </w:rPr>
        <w:t>belső szerepköre a szolgáltatási programok komplexitási vizsgálatához);</w:t>
      </w:r>
    </w:p>
    <w:p w14:paraId="17AC2F91" w14:textId="5D51ADDB" w:rsidR="008C67EF" w:rsidRPr="008C67EF" w:rsidRDefault="008C67EF" w:rsidP="008C67EF">
      <w:pPr>
        <w:pStyle w:val="Listaszerbekezds"/>
        <w:numPr>
          <w:ilvl w:val="0"/>
          <w:numId w:val="36"/>
        </w:numPr>
        <w:spacing w:after="0"/>
        <w:ind w:left="567" w:hanging="283"/>
        <w:jc w:val="both"/>
        <w:rPr>
          <w:rFonts w:ascii="Times New Roman" w:hAnsi="Times New Roman"/>
          <w:bCs/>
          <w:sz w:val="24"/>
          <w:szCs w:val="24"/>
        </w:rPr>
      </w:pPr>
      <w:r w:rsidRPr="008C67EF">
        <w:rPr>
          <w:rFonts w:ascii="Times New Roman" w:hAnsi="Times New Roman"/>
          <w:bCs/>
          <w:sz w:val="24"/>
          <w:szCs w:val="24"/>
        </w:rPr>
        <w:t>módszertan szerepkör (a</w:t>
      </w:r>
      <w:r>
        <w:rPr>
          <w:rFonts w:ascii="Times New Roman" w:hAnsi="Times New Roman"/>
          <w:bCs/>
          <w:sz w:val="24"/>
          <w:szCs w:val="24"/>
        </w:rPr>
        <w:t xml:space="preserve">z Adatkezelő </w:t>
      </w:r>
      <w:r w:rsidRPr="008C67EF">
        <w:rPr>
          <w:rFonts w:ascii="Times New Roman" w:hAnsi="Times New Roman"/>
          <w:bCs/>
          <w:sz w:val="24"/>
          <w:szCs w:val="24"/>
        </w:rPr>
        <w:t>belső szerepköre a szolgáltatási programok koherencia vizsgálatához);</w:t>
      </w:r>
    </w:p>
    <w:p w14:paraId="43A97F0E" w14:textId="14D60933" w:rsidR="008C67EF" w:rsidRPr="008C67EF" w:rsidRDefault="008C67EF" w:rsidP="008C67EF">
      <w:pPr>
        <w:pStyle w:val="Listaszerbekezds"/>
        <w:numPr>
          <w:ilvl w:val="0"/>
          <w:numId w:val="36"/>
        </w:numPr>
        <w:spacing w:after="0"/>
        <w:ind w:left="567" w:hanging="283"/>
        <w:jc w:val="both"/>
        <w:rPr>
          <w:rFonts w:ascii="Times New Roman" w:hAnsi="Times New Roman"/>
          <w:bCs/>
          <w:sz w:val="24"/>
          <w:szCs w:val="24"/>
        </w:rPr>
      </w:pPr>
      <w:r w:rsidRPr="008C67EF">
        <w:rPr>
          <w:rFonts w:ascii="Times New Roman" w:hAnsi="Times New Roman"/>
          <w:bCs/>
          <w:sz w:val="24"/>
          <w:szCs w:val="24"/>
        </w:rPr>
        <w:t>ellenőrzés szerepkör (a</w:t>
      </w:r>
      <w:r>
        <w:rPr>
          <w:rFonts w:ascii="Times New Roman" w:hAnsi="Times New Roman"/>
          <w:bCs/>
          <w:sz w:val="24"/>
          <w:szCs w:val="24"/>
        </w:rPr>
        <w:t xml:space="preserve">z Adatkezelő </w:t>
      </w:r>
      <w:r w:rsidRPr="008C67EF">
        <w:rPr>
          <w:rFonts w:ascii="Times New Roman" w:hAnsi="Times New Roman"/>
          <w:bCs/>
          <w:sz w:val="24"/>
          <w:szCs w:val="24"/>
        </w:rPr>
        <w:t>belső szerepköre a szolgáltatási programok ellenőrzéséhez);</w:t>
      </w:r>
    </w:p>
    <w:p w14:paraId="587C0A76" w14:textId="02220477" w:rsidR="008C67EF" w:rsidRPr="008C67EF" w:rsidRDefault="008C67EF" w:rsidP="008C67EF">
      <w:pPr>
        <w:pStyle w:val="Listaszerbekezds"/>
        <w:numPr>
          <w:ilvl w:val="0"/>
          <w:numId w:val="36"/>
        </w:numPr>
        <w:spacing w:after="0"/>
        <w:ind w:left="567" w:hanging="283"/>
        <w:jc w:val="both"/>
        <w:rPr>
          <w:rFonts w:ascii="Times New Roman" w:hAnsi="Times New Roman"/>
          <w:bCs/>
          <w:sz w:val="24"/>
          <w:szCs w:val="24"/>
        </w:rPr>
      </w:pPr>
      <w:r w:rsidRPr="008C67EF">
        <w:rPr>
          <w:rFonts w:ascii="Times New Roman" w:hAnsi="Times New Roman"/>
          <w:bCs/>
          <w:sz w:val="24"/>
          <w:szCs w:val="24"/>
        </w:rPr>
        <w:t>jóváhagyó szerepkör (a</w:t>
      </w:r>
      <w:r>
        <w:rPr>
          <w:rFonts w:ascii="Times New Roman" w:hAnsi="Times New Roman"/>
          <w:bCs/>
          <w:sz w:val="24"/>
          <w:szCs w:val="24"/>
        </w:rPr>
        <w:t xml:space="preserve">z Adatkezelő </w:t>
      </w:r>
      <w:r w:rsidRPr="008C67EF">
        <w:rPr>
          <w:rFonts w:ascii="Times New Roman" w:hAnsi="Times New Roman"/>
          <w:bCs/>
          <w:sz w:val="24"/>
          <w:szCs w:val="24"/>
        </w:rPr>
        <w:t>belső szerepköre a szolgáltatási programok elfogadásához, komplexitási igazolás kiállításához);</w:t>
      </w:r>
    </w:p>
    <w:p w14:paraId="29AA2A8F" w14:textId="79D236BC" w:rsidR="008C67EF" w:rsidRPr="008C67EF" w:rsidRDefault="008C67EF" w:rsidP="008C67EF">
      <w:pPr>
        <w:pStyle w:val="Listaszerbekezds"/>
        <w:numPr>
          <w:ilvl w:val="0"/>
          <w:numId w:val="36"/>
        </w:numPr>
        <w:spacing w:after="0"/>
        <w:ind w:left="567" w:hanging="283"/>
        <w:jc w:val="both"/>
        <w:rPr>
          <w:rFonts w:ascii="Times New Roman" w:hAnsi="Times New Roman"/>
          <w:bCs/>
          <w:sz w:val="24"/>
          <w:szCs w:val="24"/>
        </w:rPr>
      </w:pPr>
      <w:r w:rsidRPr="008C67EF">
        <w:rPr>
          <w:rFonts w:ascii="Times New Roman" w:hAnsi="Times New Roman"/>
          <w:bCs/>
          <w:sz w:val="24"/>
          <w:szCs w:val="24"/>
        </w:rPr>
        <w:t>vezető szerepkör (a</w:t>
      </w:r>
      <w:r>
        <w:rPr>
          <w:rFonts w:ascii="Times New Roman" w:hAnsi="Times New Roman"/>
          <w:bCs/>
          <w:sz w:val="24"/>
          <w:szCs w:val="24"/>
        </w:rPr>
        <w:t xml:space="preserve">z Adatkezelő </w:t>
      </w:r>
      <w:r w:rsidRPr="008C67EF">
        <w:rPr>
          <w:rFonts w:ascii="Times New Roman" w:hAnsi="Times New Roman"/>
          <w:bCs/>
          <w:sz w:val="24"/>
          <w:szCs w:val="24"/>
        </w:rPr>
        <w:t>belső szerepköre a szolgáltatási programok áttekintéséhez, ellenőrzésre történő kijelöléshez);</w:t>
      </w:r>
    </w:p>
    <w:p w14:paraId="48D0EC8D" w14:textId="35094F80" w:rsidR="008C67EF" w:rsidRPr="004148F6" w:rsidRDefault="008C67EF" w:rsidP="008C67EF">
      <w:pPr>
        <w:pStyle w:val="Listaszerbekezds"/>
        <w:numPr>
          <w:ilvl w:val="0"/>
          <w:numId w:val="36"/>
        </w:numPr>
        <w:spacing w:after="0"/>
        <w:ind w:left="567" w:hanging="283"/>
        <w:jc w:val="both"/>
        <w:rPr>
          <w:rFonts w:ascii="Times New Roman" w:hAnsi="Times New Roman"/>
          <w:bCs/>
          <w:sz w:val="24"/>
          <w:szCs w:val="24"/>
        </w:rPr>
      </w:pPr>
      <w:r w:rsidRPr="008C67EF">
        <w:rPr>
          <w:rFonts w:ascii="Times New Roman" w:hAnsi="Times New Roman"/>
          <w:bCs/>
          <w:sz w:val="24"/>
          <w:szCs w:val="24"/>
        </w:rPr>
        <w:t>adminisztrátor szerepkör (a</w:t>
      </w:r>
      <w:r>
        <w:rPr>
          <w:rFonts w:ascii="Times New Roman" w:hAnsi="Times New Roman"/>
          <w:bCs/>
          <w:sz w:val="24"/>
          <w:szCs w:val="24"/>
        </w:rPr>
        <w:t xml:space="preserve">z Adatkezelő </w:t>
      </w:r>
      <w:r w:rsidRPr="008C67EF">
        <w:rPr>
          <w:rFonts w:ascii="Times New Roman" w:hAnsi="Times New Roman"/>
          <w:bCs/>
          <w:sz w:val="24"/>
          <w:szCs w:val="24"/>
        </w:rPr>
        <w:t>belső szerepköre a rendszer paraméterezéséhez, belső felhasználóinak kezeléséhez)</w:t>
      </w:r>
      <w:r>
        <w:rPr>
          <w:rFonts w:ascii="Times New Roman" w:hAnsi="Times New Roman"/>
          <w:bCs/>
          <w:sz w:val="24"/>
          <w:szCs w:val="24"/>
        </w:rPr>
        <w:t>.</w:t>
      </w:r>
    </w:p>
    <w:p w14:paraId="236CBB52" w14:textId="77777777" w:rsidR="001558F6" w:rsidRDefault="001558F6" w:rsidP="00F33E5C">
      <w:pPr>
        <w:spacing w:after="0"/>
        <w:jc w:val="both"/>
        <w:rPr>
          <w:rFonts w:ascii="Times New Roman" w:hAnsi="Times New Roman"/>
          <w:bCs/>
          <w:sz w:val="24"/>
          <w:szCs w:val="24"/>
        </w:rPr>
      </w:pPr>
    </w:p>
    <w:p w14:paraId="22AFA172" w14:textId="630073F0" w:rsidR="00F33E5C" w:rsidRPr="00F33E5C" w:rsidRDefault="00F33E5C" w:rsidP="00F33E5C">
      <w:pPr>
        <w:spacing w:after="0"/>
        <w:jc w:val="both"/>
        <w:rPr>
          <w:rFonts w:ascii="Times New Roman" w:hAnsi="Times New Roman"/>
          <w:bCs/>
          <w:sz w:val="24"/>
          <w:szCs w:val="24"/>
        </w:rPr>
      </w:pPr>
      <w:r w:rsidRPr="00F724BF">
        <w:rPr>
          <w:rFonts w:ascii="Times New Roman" w:hAnsi="Times New Roman"/>
          <w:bCs/>
          <w:sz w:val="24"/>
          <w:szCs w:val="24"/>
        </w:rPr>
        <w:t xml:space="preserve">Az adatokat a Felnőttképző </w:t>
      </w:r>
      <w:proofErr w:type="spellStart"/>
      <w:r w:rsidRPr="00F724BF">
        <w:rPr>
          <w:rFonts w:ascii="Times New Roman" w:hAnsi="Times New Roman"/>
          <w:bCs/>
          <w:sz w:val="24"/>
          <w:szCs w:val="24"/>
        </w:rPr>
        <w:t>admin</w:t>
      </w:r>
      <w:proofErr w:type="spellEnd"/>
      <w:r w:rsidRPr="00F724BF">
        <w:rPr>
          <w:rFonts w:ascii="Times New Roman" w:hAnsi="Times New Roman"/>
          <w:bCs/>
          <w:sz w:val="24"/>
          <w:szCs w:val="24"/>
        </w:rPr>
        <w:t xml:space="preserve"> jogokkal rendelkező felhasználója, illetve az Adatkezelő adminisztrátor szerepkörrel rendelkező felhasználója rögzíti, illetve a</w:t>
      </w:r>
      <w:r w:rsidR="00F724BF" w:rsidRPr="00F724BF">
        <w:rPr>
          <w:rFonts w:ascii="Times New Roman" w:hAnsi="Times New Roman"/>
          <w:bCs/>
          <w:sz w:val="24"/>
          <w:szCs w:val="24"/>
        </w:rPr>
        <w:t xml:space="preserve"> </w:t>
      </w:r>
      <w:r w:rsidRPr="00F724BF">
        <w:rPr>
          <w:rFonts w:ascii="Times New Roman" w:hAnsi="Times New Roman"/>
          <w:bCs/>
          <w:sz w:val="24"/>
          <w:szCs w:val="24"/>
        </w:rPr>
        <w:t xml:space="preserve">Rendelkezési Nyilvántartásból (RNY) </w:t>
      </w:r>
      <w:proofErr w:type="gramStart"/>
      <w:r w:rsidRPr="00F724BF">
        <w:rPr>
          <w:rFonts w:ascii="Times New Roman" w:hAnsi="Times New Roman"/>
          <w:bCs/>
          <w:sz w:val="24"/>
          <w:szCs w:val="24"/>
        </w:rPr>
        <w:t>kerülnek</w:t>
      </w:r>
      <w:proofErr w:type="gramEnd"/>
      <w:r w:rsidRPr="00F724BF">
        <w:rPr>
          <w:rFonts w:ascii="Times New Roman" w:hAnsi="Times New Roman"/>
          <w:bCs/>
          <w:sz w:val="24"/>
          <w:szCs w:val="24"/>
        </w:rPr>
        <w:t xml:space="preserve"> átvételre.</w:t>
      </w:r>
    </w:p>
    <w:p w14:paraId="72D2C1BC" w14:textId="77777777" w:rsidR="00057D2F" w:rsidRDefault="00057D2F" w:rsidP="00581EAA">
      <w:pPr>
        <w:spacing w:after="0" w:line="259" w:lineRule="auto"/>
        <w:rPr>
          <w:rFonts w:ascii="Times New Roman" w:hAnsi="Times New Roman"/>
          <w:bCs/>
          <w:sz w:val="24"/>
          <w:szCs w:val="24"/>
        </w:rPr>
      </w:pPr>
    </w:p>
    <w:p w14:paraId="6D572CF6" w14:textId="43646546" w:rsidR="002B4A5F" w:rsidRPr="007A52EE" w:rsidRDefault="002B4A5F" w:rsidP="00581EAA">
      <w:pPr>
        <w:spacing w:after="0" w:line="259" w:lineRule="auto"/>
        <w:rPr>
          <w:rFonts w:ascii="Times New Roman" w:hAnsi="Times New Roman"/>
          <w:bCs/>
          <w:sz w:val="24"/>
          <w:szCs w:val="24"/>
          <w:u w:val="single"/>
        </w:rPr>
      </w:pPr>
      <w:r w:rsidRPr="007A52EE">
        <w:rPr>
          <w:rFonts w:ascii="Times New Roman" w:hAnsi="Times New Roman"/>
          <w:bCs/>
          <w:sz w:val="24"/>
          <w:szCs w:val="24"/>
          <w:u w:val="single"/>
        </w:rPr>
        <w:t xml:space="preserve">IV.5. </w:t>
      </w:r>
      <w:r w:rsidR="007A52EE" w:rsidRPr="007A52EE">
        <w:rPr>
          <w:rFonts w:ascii="Times New Roman" w:hAnsi="Times New Roman"/>
          <w:bCs/>
          <w:sz w:val="24"/>
          <w:szCs w:val="24"/>
          <w:u w:val="single"/>
        </w:rPr>
        <w:t>A k</w:t>
      </w:r>
      <w:r w:rsidRPr="007A52EE">
        <w:rPr>
          <w:rFonts w:ascii="Times New Roman" w:hAnsi="Times New Roman"/>
          <w:bCs/>
          <w:sz w:val="24"/>
          <w:szCs w:val="24"/>
          <w:u w:val="single"/>
        </w:rPr>
        <w:t>épzés</w:t>
      </w:r>
      <w:r w:rsidR="007A52EE" w:rsidRPr="007A52EE">
        <w:rPr>
          <w:rFonts w:ascii="Times New Roman" w:hAnsi="Times New Roman"/>
          <w:bCs/>
          <w:sz w:val="24"/>
          <w:szCs w:val="24"/>
          <w:u w:val="single"/>
        </w:rPr>
        <w:t>sel kapcsolatos további</w:t>
      </w:r>
      <w:r w:rsidRPr="007A52EE">
        <w:rPr>
          <w:rFonts w:ascii="Times New Roman" w:hAnsi="Times New Roman"/>
          <w:bCs/>
          <w:sz w:val="24"/>
          <w:szCs w:val="24"/>
          <w:u w:val="single"/>
        </w:rPr>
        <w:t xml:space="preserve"> adatok</w:t>
      </w:r>
      <w:r w:rsidR="007A52EE" w:rsidRPr="007A52EE">
        <w:rPr>
          <w:rFonts w:ascii="Times New Roman" w:hAnsi="Times New Roman"/>
          <w:bCs/>
          <w:sz w:val="24"/>
          <w:szCs w:val="24"/>
          <w:u w:val="single"/>
        </w:rPr>
        <w:t>:</w:t>
      </w:r>
    </w:p>
    <w:p w14:paraId="68E7EB38" w14:textId="77777777" w:rsidR="002B4A5F" w:rsidRDefault="002B4A5F" w:rsidP="00581EAA">
      <w:pPr>
        <w:spacing w:after="0" w:line="259" w:lineRule="auto"/>
        <w:rPr>
          <w:rFonts w:ascii="Times New Roman" w:hAnsi="Times New Roman"/>
          <w:bCs/>
          <w:sz w:val="24"/>
          <w:szCs w:val="24"/>
        </w:rPr>
      </w:pPr>
    </w:p>
    <w:p w14:paraId="418A8E0B" w14:textId="49983CCB" w:rsidR="009D4298" w:rsidRDefault="007A52EE" w:rsidP="00250CFC">
      <w:pPr>
        <w:spacing w:after="0" w:line="259" w:lineRule="auto"/>
        <w:jc w:val="both"/>
        <w:rPr>
          <w:rFonts w:ascii="Times New Roman" w:hAnsi="Times New Roman"/>
          <w:bCs/>
          <w:sz w:val="24"/>
          <w:szCs w:val="24"/>
        </w:rPr>
      </w:pPr>
      <w:r>
        <w:rPr>
          <w:rFonts w:ascii="Times New Roman" w:hAnsi="Times New Roman"/>
          <w:bCs/>
          <w:sz w:val="24"/>
          <w:szCs w:val="24"/>
        </w:rPr>
        <w:t>A</w:t>
      </w:r>
      <w:r w:rsidR="00671595">
        <w:rPr>
          <w:rFonts w:ascii="Times New Roman" w:hAnsi="Times New Roman"/>
          <w:bCs/>
          <w:sz w:val="24"/>
          <w:szCs w:val="24"/>
        </w:rPr>
        <w:t xml:space="preserve">z Adatkezelő </w:t>
      </w:r>
      <w:r w:rsidR="00FF17C8" w:rsidRPr="00FF17C8">
        <w:rPr>
          <w:rFonts w:ascii="Times New Roman" w:hAnsi="Times New Roman"/>
          <w:bCs/>
          <w:sz w:val="24"/>
          <w:szCs w:val="24"/>
        </w:rPr>
        <w:t>a szolgáltatási programok, a módosított szolgáltatási programok, továbbá a kapcsolódó adatszolgáltatások részére történő benyújtása során az alábbi adatokat kezeli:</w:t>
      </w:r>
    </w:p>
    <w:p w14:paraId="01F6F56E" w14:textId="5753B1E7" w:rsidR="00FE039D" w:rsidRPr="00FE039D" w:rsidRDefault="00FE039D" w:rsidP="00250CFC">
      <w:pPr>
        <w:numPr>
          <w:ilvl w:val="0"/>
          <w:numId w:val="38"/>
        </w:numPr>
        <w:spacing w:after="0" w:line="259" w:lineRule="auto"/>
        <w:ind w:left="567" w:hanging="283"/>
        <w:contextualSpacing/>
        <w:jc w:val="both"/>
        <w:rPr>
          <w:rFonts w:ascii="Times New Roman" w:hAnsi="Times New Roman"/>
          <w:sz w:val="24"/>
          <w:szCs w:val="24"/>
        </w:rPr>
      </w:pPr>
      <w:r w:rsidRPr="00FE039D">
        <w:rPr>
          <w:rFonts w:ascii="Times New Roman" w:hAnsi="Times New Roman"/>
          <w:sz w:val="24"/>
          <w:szCs w:val="24"/>
        </w:rPr>
        <w:t xml:space="preserve">a felzárkózási képzést folytató </w:t>
      </w:r>
      <w:r w:rsidR="00B15E11">
        <w:rPr>
          <w:rFonts w:ascii="Times New Roman" w:hAnsi="Times New Roman"/>
          <w:sz w:val="24"/>
          <w:szCs w:val="24"/>
        </w:rPr>
        <w:t>F</w:t>
      </w:r>
      <w:r w:rsidRPr="00FE039D">
        <w:rPr>
          <w:rFonts w:ascii="Times New Roman" w:hAnsi="Times New Roman"/>
          <w:sz w:val="24"/>
          <w:szCs w:val="24"/>
        </w:rPr>
        <w:t>elnőttképző adatai</w:t>
      </w:r>
      <w:r w:rsidR="00031A9D">
        <w:rPr>
          <w:rFonts w:ascii="Times New Roman" w:hAnsi="Times New Roman"/>
          <w:sz w:val="24"/>
          <w:szCs w:val="24"/>
        </w:rPr>
        <w:t xml:space="preserve">: </w:t>
      </w:r>
      <w:r w:rsidRPr="00FE039D">
        <w:rPr>
          <w:rFonts w:ascii="Times New Roman" w:hAnsi="Times New Roman"/>
          <w:sz w:val="24"/>
          <w:szCs w:val="24"/>
        </w:rPr>
        <w:t xml:space="preserve">neve, címe, székhelye, adószáma; </w:t>
      </w:r>
    </w:p>
    <w:p w14:paraId="7A323B4C" w14:textId="77777777" w:rsidR="00FE039D" w:rsidRPr="00FE039D" w:rsidRDefault="00FE039D" w:rsidP="00250CFC">
      <w:pPr>
        <w:numPr>
          <w:ilvl w:val="0"/>
          <w:numId w:val="38"/>
        </w:numPr>
        <w:spacing w:after="0" w:line="259" w:lineRule="auto"/>
        <w:ind w:left="567" w:hanging="283"/>
        <w:contextualSpacing/>
        <w:jc w:val="both"/>
        <w:rPr>
          <w:rFonts w:ascii="Times New Roman" w:hAnsi="Times New Roman"/>
          <w:sz w:val="24"/>
          <w:szCs w:val="24"/>
        </w:rPr>
      </w:pPr>
      <w:r w:rsidRPr="00FE039D">
        <w:rPr>
          <w:rFonts w:ascii="Times New Roman" w:hAnsi="Times New Roman"/>
          <w:sz w:val="24"/>
          <w:szCs w:val="24"/>
        </w:rPr>
        <w:t>a képzési helyszínek adatai: a helyszín megnevezése, címe, a helyszínen megvalósuló képzés típusa (elméleti, gyakorlati);</w:t>
      </w:r>
    </w:p>
    <w:p w14:paraId="7419D79B" w14:textId="4FD2FBDA" w:rsidR="00FE039D" w:rsidRPr="00FE039D" w:rsidRDefault="00FE039D" w:rsidP="00250CFC">
      <w:pPr>
        <w:numPr>
          <w:ilvl w:val="0"/>
          <w:numId w:val="38"/>
        </w:numPr>
        <w:spacing w:after="0" w:line="259" w:lineRule="auto"/>
        <w:ind w:left="567" w:hanging="283"/>
        <w:contextualSpacing/>
        <w:jc w:val="both"/>
        <w:rPr>
          <w:rFonts w:ascii="Times New Roman" w:hAnsi="Times New Roman"/>
          <w:sz w:val="24"/>
          <w:szCs w:val="24"/>
        </w:rPr>
      </w:pPr>
      <w:proofErr w:type="gramStart"/>
      <w:r w:rsidRPr="00FE039D">
        <w:rPr>
          <w:rFonts w:ascii="Times New Roman" w:hAnsi="Times New Roman"/>
          <w:sz w:val="24"/>
          <w:szCs w:val="24"/>
        </w:rPr>
        <w:t>a komplex felzárkózási képzésre, illetve a képzéshez kapcsolódó szolgáltatási programra vonatkozó alapadatok: a képzés megnevezése</w:t>
      </w:r>
      <w:r w:rsidR="00031A9D">
        <w:rPr>
          <w:rFonts w:ascii="Times New Roman" w:hAnsi="Times New Roman"/>
          <w:sz w:val="24"/>
          <w:szCs w:val="24"/>
        </w:rPr>
        <w:t xml:space="preserve">, </w:t>
      </w:r>
      <w:r w:rsidRPr="00FE039D">
        <w:rPr>
          <w:rFonts w:ascii="Times New Roman" w:hAnsi="Times New Roman"/>
          <w:sz w:val="24"/>
          <w:szCs w:val="24"/>
        </w:rPr>
        <w:t>a program támogatási azonosítószáma</w:t>
      </w:r>
      <w:r w:rsidR="00031A9D">
        <w:rPr>
          <w:rFonts w:ascii="Times New Roman" w:hAnsi="Times New Roman"/>
          <w:sz w:val="24"/>
          <w:szCs w:val="24"/>
        </w:rPr>
        <w:t>,</w:t>
      </w:r>
      <w:r w:rsidRPr="00FE039D">
        <w:rPr>
          <w:rFonts w:ascii="Times New Roman" w:hAnsi="Times New Roman"/>
          <w:sz w:val="24"/>
          <w:szCs w:val="24"/>
        </w:rPr>
        <w:t xml:space="preserve"> az elméleti képzés helyszíne (elsődleges elméleti helyszín), a gyakorlati képzés helyszíne</w:t>
      </w:r>
      <w:r w:rsidR="00031A9D">
        <w:rPr>
          <w:rFonts w:ascii="Times New Roman" w:hAnsi="Times New Roman"/>
          <w:sz w:val="24"/>
          <w:szCs w:val="24"/>
        </w:rPr>
        <w:t>,</w:t>
      </w:r>
      <w:r w:rsidRPr="00FE039D">
        <w:rPr>
          <w:rFonts w:ascii="Times New Roman" w:hAnsi="Times New Roman"/>
          <w:sz w:val="24"/>
          <w:szCs w:val="24"/>
        </w:rPr>
        <w:t xml:space="preserve"> a képzés létszámadatai (a képzésben résztvevők száma, az állami foglalkoztatási szerv döntése alapján részvevők száma)</w:t>
      </w:r>
      <w:r w:rsidR="00031A9D">
        <w:rPr>
          <w:rFonts w:ascii="Times New Roman" w:hAnsi="Times New Roman"/>
          <w:sz w:val="24"/>
          <w:szCs w:val="24"/>
        </w:rPr>
        <w:t>,</w:t>
      </w:r>
      <w:r w:rsidRPr="00FE039D">
        <w:rPr>
          <w:rFonts w:ascii="Times New Roman" w:hAnsi="Times New Roman"/>
          <w:sz w:val="24"/>
          <w:szCs w:val="24"/>
        </w:rPr>
        <w:t xml:space="preserve"> a képzéshez kapcsolódó tervezett dátumok (a képzés tervezett kezdési dátuma, a gyakorlati képzés tervezett kezdési dátuma, a képzés tervezett zárásának dátuma)</w:t>
      </w:r>
      <w:r w:rsidR="00031A9D">
        <w:rPr>
          <w:rFonts w:ascii="Times New Roman" w:hAnsi="Times New Roman"/>
          <w:sz w:val="24"/>
          <w:szCs w:val="24"/>
        </w:rPr>
        <w:t>,</w:t>
      </w:r>
      <w:r w:rsidRPr="00FE039D">
        <w:rPr>
          <w:rFonts w:ascii="Times New Roman" w:hAnsi="Times New Roman"/>
          <w:sz w:val="24"/>
          <w:szCs w:val="24"/>
        </w:rPr>
        <w:t xml:space="preserve"> a képzéshez kapcsolódó tényleges dátumok (a képzés tényleges</w:t>
      </w:r>
      <w:proofErr w:type="gramEnd"/>
      <w:r w:rsidRPr="00FE039D">
        <w:rPr>
          <w:rFonts w:ascii="Times New Roman" w:hAnsi="Times New Roman"/>
          <w:sz w:val="24"/>
          <w:szCs w:val="24"/>
        </w:rPr>
        <w:t xml:space="preserve"> kezdési dátuma, a gyakorlati képzés tényleges kezdési dátuma, a képzés tényleges </w:t>
      </w:r>
      <w:r w:rsidRPr="00FE039D">
        <w:rPr>
          <w:rFonts w:ascii="Times New Roman" w:hAnsi="Times New Roman"/>
          <w:sz w:val="24"/>
          <w:szCs w:val="24"/>
        </w:rPr>
        <w:lastRenderedPageBreak/>
        <w:t>zárásának dátuma, a fejlesztés szüneteltetésének kezdő dátuma, képzés meghiúsulása)</w:t>
      </w:r>
      <w:r w:rsidR="00E2411E">
        <w:rPr>
          <w:rFonts w:ascii="Times New Roman" w:hAnsi="Times New Roman"/>
          <w:sz w:val="24"/>
          <w:szCs w:val="24"/>
        </w:rPr>
        <w:t>,</w:t>
      </w:r>
      <w:r w:rsidRPr="00FE039D">
        <w:rPr>
          <w:rFonts w:ascii="Times New Roman" w:hAnsi="Times New Roman"/>
          <w:sz w:val="24"/>
          <w:szCs w:val="24"/>
        </w:rPr>
        <w:t xml:space="preserve"> a szolgáltatási program leadásának módja; </w:t>
      </w:r>
    </w:p>
    <w:p w14:paraId="1E7155F6" w14:textId="00B03E55" w:rsidR="00FE039D" w:rsidRPr="00FE039D" w:rsidRDefault="00FE039D" w:rsidP="00250CFC">
      <w:pPr>
        <w:numPr>
          <w:ilvl w:val="0"/>
          <w:numId w:val="38"/>
        </w:numPr>
        <w:spacing w:after="0" w:line="259" w:lineRule="auto"/>
        <w:ind w:left="567" w:hanging="283"/>
        <w:contextualSpacing/>
        <w:jc w:val="both"/>
        <w:rPr>
          <w:rFonts w:ascii="Times New Roman" w:hAnsi="Times New Roman"/>
          <w:sz w:val="24"/>
          <w:szCs w:val="24"/>
        </w:rPr>
      </w:pPr>
      <w:r w:rsidRPr="00FE039D">
        <w:rPr>
          <w:rFonts w:ascii="Times New Roman" w:hAnsi="Times New Roman"/>
          <w:sz w:val="24"/>
          <w:szCs w:val="24"/>
        </w:rPr>
        <w:t>a komplex felzárkózási képzésre, illetve a képzéshez kapcsolódó szolgáltatási programra vonatkozó speciális adatok: a képzés</w:t>
      </w:r>
      <w:r w:rsidR="002130C7">
        <w:rPr>
          <w:rFonts w:ascii="Times New Roman" w:hAnsi="Times New Roman"/>
          <w:sz w:val="24"/>
          <w:szCs w:val="24"/>
        </w:rPr>
        <w:t xml:space="preserve"> </w:t>
      </w:r>
      <w:r w:rsidR="00ED58EF">
        <w:rPr>
          <w:rFonts w:ascii="Times New Roman" w:hAnsi="Times New Roman"/>
          <w:sz w:val="24"/>
          <w:szCs w:val="24"/>
        </w:rPr>
        <w:t>és</w:t>
      </w:r>
      <w:r w:rsidRPr="00FE039D">
        <w:rPr>
          <w:rFonts w:ascii="Times New Roman" w:hAnsi="Times New Roman"/>
          <w:sz w:val="24"/>
          <w:szCs w:val="24"/>
        </w:rPr>
        <w:t xml:space="preserve"> fejlesztés célja</w:t>
      </w:r>
      <w:r w:rsidR="00E2411E">
        <w:rPr>
          <w:rFonts w:ascii="Times New Roman" w:hAnsi="Times New Roman"/>
          <w:sz w:val="24"/>
          <w:szCs w:val="24"/>
        </w:rPr>
        <w:t>,</w:t>
      </w:r>
      <w:r w:rsidRPr="00FE039D">
        <w:rPr>
          <w:rFonts w:ascii="Times New Roman" w:hAnsi="Times New Roman"/>
          <w:sz w:val="24"/>
          <w:szCs w:val="24"/>
        </w:rPr>
        <w:t xml:space="preserve"> a képzés foglalkoztatási célja</w:t>
      </w:r>
      <w:r w:rsidR="00ED58EF">
        <w:rPr>
          <w:rFonts w:ascii="Times New Roman" w:hAnsi="Times New Roman"/>
          <w:sz w:val="24"/>
          <w:szCs w:val="24"/>
        </w:rPr>
        <w:t xml:space="preserve">, </w:t>
      </w:r>
      <w:r w:rsidRPr="00FE039D">
        <w:rPr>
          <w:rFonts w:ascii="Times New Roman" w:hAnsi="Times New Roman"/>
          <w:sz w:val="24"/>
          <w:szCs w:val="24"/>
        </w:rPr>
        <w:t>a képzés</w:t>
      </w:r>
      <w:r w:rsidR="002130C7">
        <w:rPr>
          <w:rFonts w:ascii="Times New Roman" w:hAnsi="Times New Roman"/>
          <w:sz w:val="24"/>
          <w:szCs w:val="24"/>
        </w:rPr>
        <w:t xml:space="preserve"> és f</w:t>
      </w:r>
      <w:r w:rsidRPr="00FE039D">
        <w:rPr>
          <w:rFonts w:ascii="Times New Roman" w:hAnsi="Times New Roman"/>
          <w:sz w:val="24"/>
          <w:szCs w:val="24"/>
        </w:rPr>
        <w:t>ejlesztés helyi foglalkoztatási lehetőségekkel való kapcsolódása</w:t>
      </w:r>
      <w:r w:rsidR="002130C7">
        <w:rPr>
          <w:rFonts w:ascii="Times New Roman" w:hAnsi="Times New Roman"/>
          <w:sz w:val="24"/>
          <w:szCs w:val="24"/>
        </w:rPr>
        <w:t>,</w:t>
      </w:r>
      <w:r w:rsidRPr="00FE039D">
        <w:rPr>
          <w:rFonts w:ascii="Times New Roman" w:hAnsi="Times New Roman"/>
          <w:sz w:val="24"/>
          <w:szCs w:val="24"/>
        </w:rPr>
        <w:t xml:space="preserve"> a képzés</w:t>
      </w:r>
      <w:r w:rsidR="002130C7">
        <w:rPr>
          <w:rFonts w:ascii="Times New Roman" w:hAnsi="Times New Roman"/>
          <w:sz w:val="24"/>
          <w:szCs w:val="24"/>
        </w:rPr>
        <w:t xml:space="preserve"> és</w:t>
      </w:r>
      <w:r w:rsidRPr="00FE039D">
        <w:rPr>
          <w:rFonts w:ascii="Times New Roman" w:hAnsi="Times New Roman"/>
          <w:sz w:val="24"/>
          <w:szCs w:val="24"/>
        </w:rPr>
        <w:t xml:space="preserve"> fejlesztés további képzésekkel való kapcsolata</w:t>
      </w:r>
      <w:r w:rsidR="002130C7">
        <w:rPr>
          <w:rFonts w:ascii="Times New Roman" w:hAnsi="Times New Roman"/>
          <w:sz w:val="24"/>
          <w:szCs w:val="24"/>
        </w:rPr>
        <w:t>, a</w:t>
      </w:r>
      <w:r w:rsidRPr="00FE039D">
        <w:rPr>
          <w:rFonts w:ascii="Times New Roman" w:hAnsi="Times New Roman"/>
          <w:sz w:val="24"/>
          <w:szCs w:val="24"/>
        </w:rPr>
        <w:t xml:space="preserve"> program finanszírozója</w:t>
      </w:r>
      <w:r w:rsidR="002130C7">
        <w:rPr>
          <w:rFonts w:ascii="Times New Roman" w:hAnsi="Times New Roman"/>
          <w:sz w:val="24"/>
          <w:szCs w:val="24"/>
        </w:rPr>
        <w:t>,</w:t>
      </w:r>
      <w:r w:rsidRPr="00FE039D">
        <w:rPr>
          <w:rFonts w:ascii="Times New Roman" w:hAnsi="Times New Roman"/>
          <w:sz w:val="24"/>
          <w:szCs w:val="24"/>
        </w:rPr>
        <w:t xml:space="preserve"> a foglalkoztatói </w:t>
      </w:r>
      <w:proofErr w:type="gramStart"/>
      <w:r w:rsidRPr="00FE039D">
        <w:rPr>
          <w:rFonts w:ascii="Times New Roman" w:hAnsi="Times New Roman"/>
          <w:sz w:val="24"/>
          <w:szCs w:val="24"/>
        </w:rPr>
        <w:t>szándéknyilatkozat(</w:t>
      </w:r>
      <w:proofErr w:type="gramEnd"/>
      <w:r w:rsidRPr="00FE039D">
        <w:rPr>
          <w:rFonts w:ascii="Times New Roman" w:hAnsi="Times New Roman"/>
          <w:sz w:val="24"/>
          <w:szCs w:val="24"/>
        </w:rPr>
        <w:t>ok)</w:t>
      </w:r>
      <w:proofErr w:type="spellStart"/>
      <w:r w:rsidRPr="00FE039D">
        <w:rPr>
          <w:rFonts w:ascii="Times New Roman" w:hAnsi="Times New Roman"/>
          <w:sz w:val="24"/>
          <w:szCs w:val="24"/>
        </w:rPr>
        <w:t>ban</w:t>
      </w:r>
      <w:proofErr w:type="spellEnd"/>
      <w:r w:rsidRPr="00FE039D">
        <w:rPr>
          <w:rFonts w:ascii="Times New Roman" w:hAnsi="Times New Roman"/>
          <w:sz w:val="24"/>
          <w:szCs w:val="24"/>
        </w:rPr>
        <w:t xml:space="preserve"> meghatározott létszám</w:t>
      </w:r>
      <w:r w:rsidR="002130C7">
        <w:rPr>
          <w:rFonts w:ascii="Times New Roman" w:hAnsi="Times New Roman"/>
          <w:sz w:val="24"/>
          <w:szCs w:val="24"/>
        </w:rPr>
        <w:t>, a</w:t>
      </w:r>
      <w:r w:rsidRPr="00FE039D">
        <w:rPr>
          <w:rFonts w:ascii="Times New Roman" w:hAnsi="Times New Roman"/>
          <w:sz w:val="24"/>
          <w:szCs w:val="24"/>
        </w:rPr>
        <w:t xml:space="preserve"> fejlesztési szolgáltatások adatai</w:t>
      </w:r>
      <w:r w:rsidR="002130C7">
        <w:rPr>
          <w:rFonts w:ascii="Times New Roman" w:hAnsi="Times New Roman"/>
          <w:sz w:val="24"/>
          <w:szCs w:val="24"/>
        </w:rPr>
        <w:t>,</w:t>
      </w:r>
      <w:r w:rsidRPr="00FE039D">
        <w:rPr>
          <w:rFonts w:ascii="Times New Roman" w:hAnsi="Times New Roman"/>
          <w:sz w:val="24"/>
          <w:szCs w:val="24"/>
        </w:rPr>
        <w:t xml:space="preserve"> a fejlesztési időszak tényleges befejezésének dátuma;</w:t>
      </w:r>
    </w:p>
    <w:p w14:paraId="09FB11E4" w14:textId="2D33809B" w:rsidR="002C51E4" w:rsidRPr="008A6512" w:rsidRDefault="00FE039D" w:rsidP="00250CFC">
      <w:pPr>
        <w:pStyle w:val="Listaszerbekezds"/>
        <w:numPr>
          <w:ilvl w:val="0"/>
          <w:numId w:val="38"/>
        </w:numPr>
        <w:spacing w:after="0"/>
        <w:ind w:left="567" w:hanging="283"/>
        <w:rPr>
          <w:rFonts w:ascii="Times New Roman" w:hAnsi="Times New Roman"/>
          <w:sz w:val="24"/>
          <w:szCs w:val="24"/>
        </w:rPr>
      </w:pPr>
      <w:r w:rsidRPr="008A6512">
        <w:rPr>
          <w:rFonts w:ascii="Times New Roman" w:hAnsi="Times New Roman"/>
          <w:sz w:val="24"/>
          <w:szCs w:val="24"/>
        </w:rPr>
        <w:t>a komplex felzárkózási képzés statisztikai adatai: a képzés intenzitására vonatkozó adatok (a képzés formája: jelenléti/online, a képzés óraszáma, heti képzési napok száma – elméleti, heti képzési napok száma – gyakorlati, napi óraszám – elméleti, napi óraszám – gyakorlati, elhelyezkedési mérőszámok)</w:t>
      </w:r>
      <w:r w:rsidR="002C51E4" w:rsidRPr="008A6512">
        <w:rPr>
          <w:rFonts w:ascii="Times New Roman" w:hAnsi="Times New Roman"/>
          <w:sz w:val="24"/>
          <w:szCs w:val="24"/>
        </w:rPr>
        <w:t>;</w:t>
      </w:r>
    </w:p>
    <w:p w14:paraId="2BCE4FBE" w14:textId="77777777" w:rsidR="007570DA" w:rsidRDefault="007570DA" w:rsidP="00250CFC">
      <w:pPr>
        <w:spacing w:after="0" w:line="259" w:lineRule="auto"/>
        <w:jc w:val="both"/>
        <w:rPr>
          <w:rFonts w:ascii="Times New Roman" w:hAnsi="Times New Roman"/>
          <w:sz w:val="24"/>
          <w:szCs w:val="24"/>
        </w:rPr>
      </w:pPr>
    </w:p>
    <w:p w14:paraId="5FE332FA" w14:textId="77777777" w:rsidR="00642DDC" w:rsidRPr="0095508D" w:rsidRDefault="00642DDC" w:rsidP="00250CFC">
      <w:pPr>
        <w:spacing w:after="0" w:line="259" w:lineRule="auto"/>
        <w:jc w:val="both"/>
        <w:rPr>
          <w:rFonts w:ascii="Times New Roman" w:hAnsi="Times New Roman"/>
          <w:sz w:val="24"/>
          <w:szCs w:val="24"/>
        </w:rPr>
      </w:pPr>
      <w:r>
        <w:rPr>
          <w:rFonts w:ascii="Times New Roman" w:hAnsi="Times New Roman"/>
          <w:sz w:val="24"/>
          <w:szCs w:val="24"/>
        </w:rPr>
        <w:t xml:space="preserve">Az adatok forrása </w:t>
      </w:r>
      <w:r w:rsidRPr="00A555BD">
        <w:rPr>
          <w:rFonts w:ascii="Times New Roman" w:hAnsi="Times New Roman"/>
          <w:sz w:val="24"/>
          <w:szCs w:val="24"/>
        </w:rPr>
        <w:t xml:space="preserve">a felzárkózási képzést folytató </w:t>
      </w:r>
      <w:r>
        <w:rPr>
          <w:rFonts w:ascii="Times New Roman" w:hAnsi="Times New Roman"/>
          <w:sz w:val="24"/>
          <w:szCs w:val="24"/>
        </w:rPr>
        <w:t>Felnőttképző</w:t>
      </w:r>
      <w:r w:rsidRPr="00A555BD">
        <w:rPr>
          <w:rFonts w:ascii="Times New Roman" w:hAnsi="Times New Roman"/>
          <w:sz w:val="24"/>
          <w:szCs w:val="24"/>
        </w:rPr>
        <w:t xml:space="preserve"> képviselője</w:t>
      </w:r>
      <w:r>
        <w:rPr>
          <w:rFonts w:ascii="Times New Roman" w:hAnsi="Times New Roman"/>
          <w:sz w:val="24"/>
          <w:szCs w:val="24"/>
        </w:rPr>
        <w:t>, az adatokat</w:t>
      </w:r>
      <w:r w:rsidRPr="00A555BD">
        <w:rPr>
          <w:rFonts w:ascii="Times New Roman" w:hAnsi="Times New Roman"/>
          <w:sz w:val="24"/>
          <w:szCs w:val="24"/>
        </w:rPr>
        <w:t xml:space="preserve"> a szolgáltatási </w:t>
      </w:r>
      <w:proofErr w:type="gramStart"/>
      <w:r w:rsidRPr="00A555BD">
        <w:rPr>
          <w:rFonts w:ascii="Times New Roman" w:hAnsi="Times New Roman"/>
          <w:sz w:val="24"/>
          <w:szCs w:val="24"/>
        </w:rPr>
        <w:t>program(</w:t>
      </w:r>
      <w:proofErr w:type="gramEnd"/>
      <w:r w:rsidRPr="00A555BD">
        <w:rPr>
          <w:rFonts w:ascii="Times New Roman" w:hAnsi="Times New Roman"/>
          <w:sz w:val="24"/>
          <w:szCs w:val="24"/>
        </w:rPr>
        <w:t>ok), a módosított szolgáltatási program(ok), továbbá a kapcsolódó adatszolgáltatás(ok) benyújtásával adja meg a</w:t>
      </w:r>
      <w:r>
        <w:rPr>
          <w:rFonts w:ascii="Times New Roman" w:hAnsi="Times New Roman"/>
          <w:sz w:val="24"/>
          <w:szCs w:val="24"/>
        </w:rPr>
        <w:t xml:space="preserve">z Adatkezelő </w:t>
      </w:r>
      <w:r w:rsidRPr="00A555BD">
        <w:rPr>
          <w:rFonts w:ascii="Times New Roman" w:hAnsi="Times New Roman"/>
          <w:sz w:val="24"/>
          <w:szCs w:val="24"/>
        </w:rPr>
        <w:t>részére.</w:t>
      </w:r>
    </w:p>
    <w:p w14:paraId="55F98153" w14:textId="77777777" w:rsidR="00642DDC" w:rsidRDefault="00642DDC" w:rsidP="007570DA">
      <w:pPr>
        <w:spacing w:after="0"/>
        <w:jc w:val="both"/>
        <w:rPr>
          <w:rFonts w:ascii="Times New Roman" w:hAnsi="Times New Roman"/>
          <w:sz w:val="24"/>
          <w:szCs w:val="24"/>
        </w:rPr>
      </w:pPr>
    </w:p>
    <w:p w14:paraId="6481BA16" w14:textId="1B51F83B" w:rsidR="007570DA" w:rsidRPr="007A52EE" w:rsidRDefault="007570DA" w:rsidP="00BB5919">
      <w:pPr>
        <w:spacing w:after="0" w:line="259" w:lineRule="auto"/>
        <w:jc w:val="both"/>
        <w:rPr>
          <w:rFonts w:ascii="Times New Roman" w:hAnsi="Times New Roman"/>
          <w:bCs/>
          <w:sz w:val="24"/>
          <w:szCs w:val="24"/>
          <w:u w:val="single"/>
        </w:rPr>
      </w:pPr>
      <w:r w:rsidRPr="007A52EE">
        <w:rPr>
          <w:rFonts w:ascii="Times New Roman" w:hAnsi="Times New Roman"/>
          <w:bCs/>
          <w:sz w:val="24"/>
          <w:szCs w:val="24"/>
          <w:u w:val="single"/>
        </w:rPr>
        <w:t>IV.</w:t>
      </w:r>
      <w:r>
        <w:rPr>
          <w:rFonts w:ascii="Times New Roman" w:hAnsi="Times New Roman"/>
          <w:bCs/>
          <w:sz w:val="24"/>
          <w:szCs w:val="24"/>
          <w:u w:val="single"/>
        </w:rPr>
        <w:t>6</w:t>
      </w:r>
      <w:r w:rsidRPr="007A52EE">
        <w:rPr>
          <w:rFonts w:ascii="Times New Roman" w:hAnsi="Times New Roman"/>
          <w:bCs/>
          <w:sz w:val="24"/>
          <w:szCs w:val="24"/>
          <w:u w:val="single"/>
        </w:rPr>
        <w:t xml:space="preserve">. A képzéssel kapcsolatos </w:t>
      </w:r>
      <w:r>
        <w:rPr>
          <w:rFonts w:ascii="Times New Roman" w:hAnsi="Times New Roman"/>
          <w:bCs/>
          <w:sz w:val="24"/>
          <w:szCs w:val="24"/>
          <w:u w:val="single"/>
        </w:rPr>
        <w:t xml:space="preserve">statisztikai célú, különleges személyes adatokat is tartalmazó </w:t>
      </w:r>
      <w:r w:rsidRPr="007A52EE">
        <w:rPr>
          <w:rFonts w:ascii="Times New Roman" w:hAnsi="Times New Roman"/>
          <w:bCs/>
          <w:sz w:val="24"/>
          <w:szCs w:val="24"/>
          <w:u w:val="single"/>
        </w:rPr>
        <w:t>további adatok:</w:t>
      </w:r>
    </w:p>
    <w:p w14:paraId="4D237664" w14:textId="77777777" w:rsidR="007570DA" w:rsidRDefault="007570DA" w:rsidP="007570DA">
      <w:pPr>
        <w:spacing w:after="0"/>
        <w:jc w:val="both"/>
        <w:rPr>
          <w:rFonts w:ascii="Times New Roman" w:hAnsi="Times New Roman"/>
          <w:sz w:val="24"/>
          <w:szCs w:val="24"/>
        </w:rPr>
      </w:pPr>
    </w:p>
    <w:p w14:paraId="2AE585D7" w14:textId="23658A1C" w:rsidR="007570DA" w:rsidRDefault="004A3A63" w:rsidP="007570DA">
      <w:pPr>
        <w:spacing w:after="0"/>
        <w:jc w:val="both"/>
        <w:rPr>
          <w:rFonts w:ascii="Times New Roman" w:hAnsi="Times New Roman"/>
          <w:sz w:val="24"/>
          <w:szCs w:val="24"/>
        </w:rPr>
      </w:pPr>
      <w:r w:rsidRPr="00CE554F">
        <w:rPr>
          <w:rFonts w:ascii="Times New Roman" w:hAnsi="Times New Roman"/>
          <w:color w:val="000000" w:themeColor="text1"/>
          <w:sz w:val="24"/>
          <w:szCs w:val="24"/>
        </w:rPr>
        <w:t>E</w:t>
      </w:r>
      <w:r w:rsidR="00164D34" w:rsidRPr="004A3A63">
        <w:rPr>
          <w:rFonts w:ascii="Times New Roman" w:hAnsi="Times New Roman"/>
          <w:sz w:val="24"/>
          <w:szCs w:val="24"/>
        </w:rPr>
        <w:t>gyéni</w:t>
      </w:r>
      <w:r w:rsidR="00164D34" w:rsidRPr="008A6512">
        <w:rPr>
          <w:rFonts w:ascii="Times New Roman" w:hAnsi="Times New Roman"/>
          <w:sz w:val="24"/>
          <w:szCs w:val="24"/>
        </w:rPr>
        <w:t>, anonim kód alapján kimutatható statisztikai adatok kerülnek rögzítésre</w:t>
      </w:r>
      <w:r w:rsidR="00265078">
        <w:rPr>
          <w:rFonts w:ascii="Times New Roman" w:hAnsi="Times New Roman"/>
          <w:sz w:val="24"/>
          <w:szCs w:val="24"/>
        </w:rPr>
        <w:t xml:space="preserve"> az </w:t>
      </w:r>
      <w:r w:rsidR="001D1A29">
        <w:rPr>
          <w:rFonts w:ascii="Times New Roman" w:hAnsi="Times New Roman"/>
          <w:sz w:val="24"/>
          <w:szCs w:val="24"/>
        </w:rPr>
        <w:t>Érintettről</w:t>
      </w:r>
      <w:r w:rsidR="00164D34" w:rsidRPr="008A6512">
        <w:rPr>
          <w:rFonts w:ascii="Times New Roman" w:hAnsi="Times New Roman"/>
          <w:sz w:val="24"/>
          <w:szCs w:val="24"/>
        </w:rPr>
        <w:t>, ideértve különösen:</w:t>
      </w:r>
    </w:p>
    <w:p w14:paraId="71C0D067" w14:textId="2A84656C" w:rsidR="007570DA" w:rsidRDefault="007570DA" w:rsidP="00D0194F">
      <w:pPr>
        <w:spacing w:after="0"/>
        <w:ind w:left="851" w:hanging="284"/>
        <w:jc w:val="both"/>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w:t>
      </w:r>
      <w:r w:rsidR="00D0194F">
        <w:rPr>
          <w:rFonts w:ascii="Times New Roman" w:hAnsi="Times New Roman"/>
          <w:sz w:val="24"/>
          <w:szCs w:val="24"/>
        </w:rPr>
        <w:tab/>
      </w:r>
      <w:r w:rsidR="00164D34" w:rsidRPr="008A6512">
        <w:rPr>
          <w:rFonts w:ascii="Times New Roman" w:hAnsi="Times New Roman"/>
          <w:sz w:val="24"/>
          <w:szCs w:val="24"/>
        </w:rPr>
        <w:t>a képzés</w:t>
      </w:r>
      <w:r w:rsidR="001D1A29">
        <w:rPr>
          <w:rFonts w:ascii="Times New Roman" w:hAnsi="Times New Roman"/>
          <w:sz w:val="24"/>
          <w:szCs w:val="24"/>
        </w:rPr>
        <w:t>en</w:t>
      </w:r>
      <w:r w:rsidR="00164D34" w:rsidRPr="008A6512">
        <w:rPr>
          <w:rFonts w:ascii="Times New Roman" w:hAnsi="Times New Roman"/>
          <w:sz w:val="24"/>
          <w:szCs w:val="24"/>
        </w:rPr>
        <w:t xml:space="preserve"> részt</w:t>
      </w:r>
      <w:r w:rsidR="001D1A29">
        <w:rPr>
          <w:rFonts w:ascii="Times New Roman" w:hAnsi="Times New Roman"/>
          <w:sz w:val="24"/>
          <w:szCs w:val="24"/>
        </w:rPr>
        <w:t xml:space="preserve"> vevő Érintettek </w:t>
      </w:r>
      <w:r w:rsidR="00164D34" w:rsidRPr="008A6512">
        <w:rPr>
          <w:rFonts w:ascii="Times New Roman" w:hAnsi="Times New Roman"/>
          <w:sz w:val="24"/>
          <w:szCs w:val="24"/>
        </w:rPr>
        <w:t>nemzetiségi összetételét (önkéntes adatszolgáltatás alapján</w:t>
      </w:r>
      <w:r>
        <w:rPr>
          <w:rFonts w:ascii="Times New Roman" w:hAnsi="Times New Roman"/>
          <w:sz w:val="24"/>
          <w:szCs w:val="24"/>
        </w:rPr>
        <w:t>);</w:t>
      </w:r>
    </w:p>
    <w:p w14:paraId="62CB859B" w14:textId="3F81BC0F" w:rsidR="007570DA" w:rsidRDefault="007570DA" w:rsidP="00D0194F">
      <w:pPr>
        <w:spacing w:after="0"/>
        <w:ind w:left="851" w:hanging="284"/>
        <w:jc w:val="both"/>
        <w:rPr>
          <w:rFonts w:ascii="Times New Roman" w:hAnsi="Times New Roman"/>
          <w:sz w:val="24"/>
          <w:szCs w:val="24"/>
        </w:rPr>
      </w:pPr>
      <w:r>
        <w:rPr>
          <w:rFonts w:ascii="Times New Roman" w:hAnsi="Times New Roman"/>
          <w:sz w:val="24"/>
          <w:szCs w:val="24"/>
        </w:rPr>
        <w:t>b)</w:t>
      </w:r>
      <w:r w:rsidR="00D0194F">
        <w:rPr>
          <w:rFonts w:ascii="Times New Roman" w:hAnsi="Times New Roman"/>
          <w:sz w:val="24"/>
          <w:szCs w:val="24"/>
        </w:rPr>
        <w:tab/>
      </w:r>
      <w:r w:rsidR="00164D34" w:rsidRPr="008A6512">
        <w:rPr>
          <w:rFonts w:ascii="Times New Roman" w:hAnsi="Times New Roman"/>
          <w:sz w:val="24"/>
          <w:szCs w:val="24"/>
        </w:rPr>
        <w:t>a problémaazonosítási területeket a probléma megnevezésével, nemenként és korcsoportonként, továbbá az adott problémával érintett résztvevők számát</w:t>
      </w:r>
      <w:r>
        <w:rPr>
          <w:rFonts w:ascii="Times New Roman" w:hAnsi="Times New Roman"/>
          <w:sz w:val="24"/>
          <w:szCs w:val="24"/>
        </w:rPr>
        <w:t>;</w:t>
      </w:r>
    </w:p>
    <w:p w14:paraId="491B6237" w14:textId="1368F6C9" w:rsidR="009D4298" w:rsidRPr="008A6512" w:rsidRDefault="007570DA" w:rsidP="00D0194F">
      <w:pPr>
        <w:spacing w:after="0"/>
        <w:ind w:left="851" w:hanging="284"/>
        <w:jc w:val="both"/>
        <w:rPr>
          <w:rFonts w:ascii="Times New Roman" w:hAnsi="Times New Roman"/>
          <w:sz w:val="24"/>
          <w:szCs w:val="24"/>
        </w:rPr>
      </w:pPr>
      <w:r>
        <w:rPr>
          <w:rFonts w:ascii="Times New Roman" w:hAnsi="Times New Roman"/>
          <w:sz w:val="24"/>
          <w:szCs w:val="24"/>
        </w:rPr>
        <w:t>c)</w:t>
      </w:r>
      <w:r w:rsidR="00D0194F">
        <w:rPr>
          <w:rFonts w:ascii="Times New Roman" w:hAnsi="Times New Roman"/>
          <w:sz w:val="24"/>
          <w:szCs w:val="24"/>
        </w:rPr>
        <w:tab/>
      </w:r>
      <w:r w:rsidR="00164D34" w:rsidRPr="008A6512">
        <w:rPr>
          <w:rFonts w:ascii="Times New Roman" w:hAnsi="Times New Roman"/>
          <w:sz w:val="24"/>
          <w:szCs w:val="24"/>
        </w:rPr>
        <w:t>a probléma megoldottsági állapotát, a problémamegoldás kezelőjét, a problémamegoldást akadályozó tényezőket, valamint a javasolt megoldásokat.</w:t>
      </w:r>
    </w:p>
    <w:p w14:paraId="4970391C" w14:textId="77777777" w:rsidR="0095508D" w:rsidRPr="0095508D" w:rsidRDefault="0095508D" w:rsidP="00FE039D">
      <w:pPr>
        <w:spacing w:after="0" w:line="259" w:lineRule="auto"/>
        <w:rPr>
          <w:rFonts w:ascii="Times New Roman" w:hAnsi="Times New Roman"/>
          <w:sz w:val="24"/>
          <w:szCs w:val="24"/>
        </w:rPr>
      </w:pPr>
    </w:p>
    <w:p w14:paraId="0394321E" w14:textId="185581E9" w:rsidR="0095508D" w:rsidRPr="0095508D" w:rsidRDefault="00D0194F" w:rsidP="00EC2BAB">
      <w:pPr>
        <w:spacing w:after="0" w:line="259" w:lineRule="auto"/>
        <w:jc w:val="both"/>
        <w:rPr>
          <w:rFonts w:ascii="Times New Roman" w:hAnsi="Times New Roman"/>
          <w:sz w:val="24"/>
          <w:szCs w:val="24"/>
        </w:rPr>
      </w:pPr>
      <w:r>
        <w:rPr>
          <w:rFonts w:ascii="Times New Roman" w:hAnsi="Times New Roman"/>
          <w:sz w:val="24"/>
          <w:szCs w:val="24"/>
        </w:rPr>
        <w:t>Az adatok forrása</w:t>
      </w:r>
      <w:r w:rsidR="00A555BD" w:rsidRPr="00A555BD">
        <w:rPr>
          <w:rFonts w:ascii="Times New Roman" w:hAnsi="Times New Roman"/>
          <w:sz w:val="24"/>
          <w:szCs w:val="24"/>
        </w:rPr>
        <w:t xml:space="preserve"> </w:t>
      </w:r>
      <w:r w:rsidR="00F67A5B">
        <w:rPr>
          <w:rFonts w:ascii="Times New Roman" w:hAnsi="Times New Roman"/>
          <w:sz w:val="24"/>
          <w:szCs w:val="24"/>
        </w:rPr>
        <w:t xml:space="preserve">az Érintett, az adatokat </w:t>
      </w:r>
      <w:r w:rsidR="00A555BD" w:rsidRPr="00A555BD">
        <w:rPr>
          <w:rFonts w:ascii="Times New Roman" w:hAnsi="Times New Roman"/>
          <w:sz w:val="24"/>
          <w:szCs w:val="24"/>
        </w:rPr>
        <w:t xml:space="preserve">a felzárkózási képzést folytató </w:t>
      </w:r>
      <w:r w:rsidR="00EC2BAB">
        <w:rPr>
          <w:rFonts w:ascii="Times New Roman" w:hAnsi="Times New Roman"/>
          <w:sz w:val="24"/>
          <w:szCs w:val="24"/>
        </w:rPr>
        <w:t>Felnőttképző</w:t>
      </w:r>
      <w:r w:rsidR="00A555BD" w:rsidRPr="00A555BD">
        <w:rPr>
          <w:rFonts w:ascii="Times New Roman" w:hAnsi="Times New Roman"/>
          <w:sz w:val="24"/>
          <w:szCs w:val="24"/>
        </w:rPr>
        <w:t xml:space="preserve"> képviselője</w:t>
      </w:r>
      <w:r w:rsidR="00642DDC">
        <w:rPr>
          <w:rFonts w:ascii="Times New Roman" w:hAnsi="Times New Roman"/>
          <w:sz w:val="24"/>
          <w:szCs w:val="24"/>
        </w:rPr>
        <w:t xml:space="preserve">, </w:t>
      </w:r>
      <w:r w:rsidR="00A555BD" w:rsidRPr="00A555BD">
        <w:rPr>
          <w:rFonts w:ascii="Times New Roman" w:hAnsi="Times New Roman"/>
          <w:sz w:val="24"/>
          <w:szCs w:val="24"/>
        </w:rPr>
        <w:t xml:space="preserve">a szolgáltatási </w:t>
      </w:r>
      <w:proofErr w:type="gramStart"/>
      <w:r w:rsidR="00A555BD" w:rsidRPr="00A555BD">
        <w:rPr>
          <w:rFonts w:ascii="Times New Roman" w:hAnsi="Times New Roman"/>
          <w:sz w:val="24"/>
          <w:szCs w:val="24"/>
        </w:rPr>
        <w:t>program(</w:t>
      </w:r>
      <w:proofErr w:type="gramEnd"/>
      <w:r w:rsidR="00A555BD" w:rsidRPr="00A555BD">
        <w:rPr>
          <w:rFonts w:ascii="Times New Roman" w:hAnsi="Times New Roman"/>
          <w:sz w:val="24"/>
          <w:szCs w:val="24"/>
        </w:rPr>
        <w:t>ok), a módosított szolgáltatási program(ok), továbbá a kapcsolódó adatszolgáltatás(ok) benyújtásával adja meg a</w:t>
      </w:r>
      <w:r w:rsidR="00EC2BAB">
        <w:rPr>
          <w:rFonts w:ascii="Times New Roman" w:hAnsi="Times New Roman"/>
          <w:sz w:val="24"/>
          <w:szCs w:val="24"/>
        </w:rPr>
        <w:t xml:space="preserve">z Adatkezelő </w:t>
      </w:r>
      <w:r w:rsidR="00A555BD" w:rsidRPr="00A555BD">
        <w:rPr>
          <w:rFonts w:ascii="Times New Roman" w:hAnsi="Times New Roman"/>
          <w:sz w:val="24"/>
          <w:szCs w:val="24"/>
        </w:rPr>
        <w:t>részére.</w:t>
      </w:r>
    </w:p>
    <w:p w14:paraId="04002111" w14:textId="77777777" w:rsidR="0095508D" w:rsidRPr="009D4298" w:rsidRDefault="0095508D" w:rsidP="00FE039D">
      <w:pPr>
        <w:spacing w:after="0" w:line="259" w:lineRule="auto"/>
        <w:rPr>
          <w:rFonts w:ascii="Times New Roman" w:hAnsi="Times New Roman"/>
          <w:bCs/>
          <w:sz w:val="24"/>
          <w:szCs w:val="24"/>
        </w:rPr>
      </w:pPr>
    </w:p>
    <w:p w14:paraId="3EFC0E6C" w14:textId="1A5F4F32" w:rsidR="00057D2F" w:rsidRPr="00C51C20" w:rsidRDefault="00057D2F" w:rsidP="00130E27">
      <w:pPr>
        <w:pStyle w:val="Cmsor1"/>
        <w:rPr>
          <w:rFonts w:cs="Times New Roman"/>
        </w:rPr>
      </w:pPr>
      <w:bookmarkStart w:id="6" w:name="_V._Az_adatkezelés"/>
      <w:bookmarkEnd w:id="6"/>
      <w:r w:rsidRPr="00C51C20">
        <w:rPr>
          <w:rFonts w:cs="Times New Roman"/>
        </w:rPr>
        <w:t>V. Az adatkezelés jogalapja</w:t>
      </w:r>
      <w:r w:rsidR="00F94EBB">
        <w:rPr>
          <w:rFonts w:cs="Times New Roman"/>
        </w:rPr>
        <w:t>i</w:t>
      </w:r>
    </w:p>
    <w:p w14:paraId="66C20812" w14:textId="1F6AB978" w:rsidR="00057D2F" w:rsidRPr="00C51C20" w:rsidRDefault="00057D2F" w:rsidP="008D5513">
      <w:pPr>
        <w:spacing w:after="0" w:line="259" w:lineRule="auto"/>
        <w:rPr>
          <w:rFonts w:ascii="Times New Roman" w:hAnsi="Times New Roman"/>
          <w:b/>
          <w:sz w:val="24"/>
          <w:szCs w:val="24"/>
          <w:u w:val="single"/>
        </w:rPr>
      </w:pPr>
    </w:p>
    <w:p w14:paraId="2B4E408B" w14:textId="5908D74D" w:rsidR="00CC7CAB" w:rsidRDefault="00057D2F" w:rsidP="00130E27">
      <w:pPr>
        <w:shd w:val="clear" w:color="auto" w:fill="FFFFFF"/>
        <w:spacing w:after="0" w:line="259" w:lineRule="auto"/>
        <w:contextualSpacing/>
        <w:jc w:val="both"/>
        <w:rPr>
          <w:rFonts w:ascii="Times New Roman" w:eastAsia="Times New Roman" w:hAnsi="Times New Roman"/>
          <w:color w:val="000000" w:themeColor="text1"/>
          <w:sz w:val="24"/>
          <w:szCs w:val="24"/>
          <w:lang w:eastAsia="hu-HU"/>
        </w:rPr>
      </w:pPr>
      <w:r w:rsidRPr="00C51C20">
        <w:rPr>
          <w:rFonts w:ascii="Times New Roman" w:eastAsia="Times New Roman" w:hAnsi="Times New Roman"/>
          <w:sz w:val="24"/>
          <w:szCs w:val="24"/>
          <w:lang w:eastAsia="hu-HU"/>
        </w:rPr>
        <w:t>A jelen adatkezelési tájékoztató IV.</w:t>
      </w:r>
      <w:r w:rsidR="008469B2">
        <w:rPr>
          <w:rFonts w:ascii="Times New Roman" w:eastAsia="Times New Roman" w:hAnsi="Times New Roman"/>
          <w:sz w:val="24"/>
          <w:szCs w:val="24"/>
          <w:lang w:eastAsia="hu-HU"/>
        </w:rPr>
        <w:t>1.-</w:t>
      </w:r>
      <w:r w:rsidR="008D5513">
        <w:rPr>
          <w:rFonts w:ascii="Times New Roman" w:eastAsia="Times New Roman" w:hAnsi="Times New Roman"/>
          <w:sz w:val="24"/>
          <w:szCs w:val="24"/>
          <w:lang w:eastAsia="hu-HU"/>
        </w:rPr>
        <w:t xml:space="preserve">IV.5. </w:t>
      </w:r>
      <w:proofErr w:type="gramStart"/>
      <w:r w:rsidR="009451F3">
        <w:rPr>
          <w:rFonts w:ascii="Times New Roman" w:eastAsia="Times New Roman" w:hAnsi="Times New Roman"/>
          <w:sz w:val="24"/>
          <w:szCs w:val="24"/>
          <w:lang w:eastAsia="hu-HU"/>
        </w:rPr>
        <w:t>pont</w:t>
      </w:r>
      <w:r w:rsidR="00155FA8">
        <w:rPr>
          <w:rFonts w:ascii="Times New Roman" w:eastAsia="Times New Roman" w:hAnsi="Times New Roman"/>
          <w:sz w:val="24"/>
          <w:szCs w:val="24"/>
          <w:lang w:eastAsia="hu-HU"/>
        </w:rPr>
        <w:t>jaiban</w:t>
      </w:r>
      <w:proofErr w:type="gramEnd"/>
      <w:r w:rsidRPr="00C51C20">
        <w:rPr>
          <w:rFonts w:ascii="Times New Roman" w:eastAsia="Times New Roman" w:hAnsi="Times New Roman"/>
          <w:sz w:val="24"/>
          <w:szCs w:val="24"/>
          <w:lang w:eastAsia="hu-HU"/>
        </w:rPr>
        <w:t xml:space="preserve"> megjelölt adatok kezelésének jogalapja a </w:t>
      </w:r>
      <w:r w:rsidRPr="00466022">
        <w:rPr>
          <w:rFonts w:ascii="Times New Roman" w:eastAsia="Times New Roman" w:hAnsi="Times New Roman"/>
          <w:b/>
          <w:bCs/>
          <w:color w:val="000000" w:themeColor="text1"/>
          <w:sz w:val="24"/>
          <w:szCs w:val="24"/>
          <w:lang w:eastAsia="hu-HU"/>
        </w:rPr>
        <w:t xml:space="preserve">GDPR 6. cikk (1) albekezdésének </w:t>
      </w:r>
      <w:r w:rsidR="005B4063">
        <w:rPr>
          <w:rFonts w:ascii="Times New Roman" w:eastAsia="Times New Roman" w:hAnsi="Times New Roman"/>
          <w:b/>
          <w:bCs/>
          <w:color w:val="000000" w:themeColor="text1"/>
          <w:sz w:val="24"/>
          <w:szCs w:val="24"/>
          <w:lang w:eastAsia="hu-HU"/>
        </w:rPr>
        <w:t>c</w:t>
      </w:r>
      <w:r w:rsidRPr="00466022">
        <w:rPr>
          <w:rFonts w:ascii="Times New Roman" w:eastAsia="Times New Roman" w:hAnsi="Times New Roman"/>
          <w:b/>
          <w:bCs/>
          <w:color w:val="000000" w:themeColor="text1"/>
          <w:sz w:val="24"/>
          <w:szCs w:val="24"/>
          <w:lang w:eastAsia="hu-HU"/>
        </w:rPr>
        <w:t xml:space="preserve">) pontjában meghatározott </w:t>
      </w:r>
      <w:r w:rsidR="00BB1007">
        <w:rPr>
          <w:rFonts w:ascii="Times New Roman" w:eastAsia="Times New Roman" w:hAnsi="Times New Roman"/>
          <w:b/>
          <w:bCs/>
          <w:color w:val="000000" w:themeColor="text1"/>
          <w:sz w:val="24"/>
          <w:szCs w:val="24"/>
          <w:lang w:eastAsia="hu-HU"/>
        </w:rPr>
        <w:t>jogi kötelezettség teljesítése</w:t>
      </w:r>
      <w:r w:rsidR="00346B39" w:rsidRPr="00466022">
        <w:rPr>
          <w:rFonts w:ascii="Times New Roman" w:eastAsia="Times New Roman" w:hAnsi="Times New Roman"/>
          <w:b/>
          <w:bCs/>
          <w:color w:val="000000" w:themeColor="text1"/>
          <w:sz w:val="24"/>
          <w:szCs w:val="24"/>
          <w:lang w:eastAsia="hu-HU"/>
        </w:rPr>
        <w:t>.</w:t>
      </w:r>
    </w:p>
    <w:p w14:paraId="323EA19E" w14:textId="77777777" w:rsidR="00F94EBB" w:rsidRDefault="00F94EBB" w:rsidP="00130E27">
      <w:pPr>
        <w:shd w:val="clear" w:color="auto" w:fill="FFFFFF"/>
        <w:spacing w:after="0" w:line="259" w:lineRule="auto"/>
        <w:contextualSpacing/>
        <w:jc w:val="both"/>
        <w:rPr>
          <w:rFonts w:ascii="Times New Roman" w:eastAsia="Times New Roman" w:hAnsi="Times New Roman"/>
          <w:color w:val="000000" w:themeColor="text1"/>
          <w:sz w:val="24"/>
          <w:szCs w:val="24"/>
          <w:lang w:eastAsia="hu-HU"/>
        </w:rPr>
      </w:pPr>
    </w:p>
    <w:p w14:paraId="59919351" w14:textId="4FE7D766" w:rsidR="00FF74A5" w:rsidRDefault="00F94EBB" w:rsidP="00130E27">
      <w:pPr>
        <w:shd w:val="clear" w:color="auto" w:fill="FFFFFF"/>
        <w:spacing w:after="0" w:line="259" w:lineRule="auto"/>
        <w:contextualSpacing/>
        <w:jc w:val="both"/>
        <w:rPr>
          <w:rFonts w:ascii="Times New Roman" w:eastAsia="Times New Roman" w:hAnsi="Times New Roman"/>
          <w:color w:val="000000" w:themeColor="text1"/>
          <w:sz w:val="24"/>
          <w:szCs w:val="24"/>
          <w:lang w:eastAsia="hu-HU"/>
        </w:rPr>
      </w:pPr>
      <w:r>
        <w:rPr>
          <w:rFonts w:ascii="Times New Roman" w:eastAsia="Times New Roman" w:hAnsi="Times New Roman"/>
          <w:color w:val="000000" w:themeColor="text1"/>
          <w:sz w:val="24"/>
          <w:szCs w:val="24"/>
          <w:lang w:eastAsia="hu-HU"/>
        </w:rPr>
        <w:t>A</w:t>
      </w:r>
      <w:r w:rsidR="00FF74A5">
        <w:rPr>
          <w:rFonts w:ascii="Times New Roman" w:eastAsia="Times New Roman" w:hAnsi="Times New Roman"/>
          <w:color w:val="000000" w:themeColor="text1"/>
          <w:sz w:val="24"/>
          <w:szCs w:val="24"/>
          <w:lang w:eastAsia="hu-HU"/>
        </w:rPr>
        <w:t>z adatkezelést megalapozó jogszabályok:</w:t>
      </w:r>
    </w:p>
    <w:p w14:paraId="5493C046" w14:textId="77777777" w:rsidR="00FF74A5" w:rsidRDefault="00375D36" w:rsidP="00BC2BDF">
      <w:pPr>
        <w:pStyle w:val="Listaszerbekezds"/>
        <w:numPr>
          <w:ilvl w:val="0"/>
          <w:numId w:val="3"/>
        </w:numPr>
        <w:shd w:val="clear" w:color="auto" w:fill="FFFFFF"/>
        <w:spacing w:after="0"/>
        <w:ind w:left="567" w:hanging="283"/>
        <w:jc w:val="both"/>
        <w:rPr>
          <w:rFonts w:ascii="Times New Roman" w:eastAsia="Times New Roman" w:hAnsi="Times New Roman"/>
          <w:color w:val="000000" w:themeColor="text1"/>
          <w:sz w:val="24"/>
          <w:szCs w:val="24"/>
          <w:lang w:eastAsia="hu-HU"/>
        </w:rPr>
      </w:pPr>
      <w:r w:rsidRPr="00FF74A5">
        <w:rPr>
          <w:rFonts w:ascii="Times New Roman" w:eastAsia="Times New Roman" w:hAnsi="Times New Roman"/>
          <w:color w:val="000000" w:themeColor="text1"/>
          <w:sz w:val="24"/>
          <w:szCs w:val="24"/>
          <w:lang w:eastAsia="hu-HU"/>
        </w:rPr>
        <w:t>az Fktv.</w:t>
      </w:r>
      <w:r w:rsidR="00B4179B" w:rsidRPr="00FF74A5">
        <w:rPr>
          <w:rFonts w:ascii="Times New Roman" w:eastAsia="Times New Roman" w:hAnsi="Times New Roman"/>
          <w:color w:val="000000" w:themeColor="text1"/>
          <w:sz w:val="24"/>
          <w:szCs w:val="24"/>
          <w:lang w:eastAsia="hu-HU"/>
        </w:rPr>
        <w:t xml:space="preserve"> </w:t>
      </w:r>
      <w:r w:rsidR="00FF74A5">
        <w:rPr>
          <w:rFonts w:ascii="Times New Roman" w:eastAsia="Times New Roman" w:hAnsi="Times New Roman"/>
          <w:color w:val="000000" w:themeColor="text1"/>
          <w:sz w:val="24"/>
          <w:szCs w:val="24"/>
          <w:lang w:eastAsia="hu-HU"/>
        </w:rPr>
        <w:t>rendelkezései pl.: 2</w:t>
      </w:r>
      <w:r w:rsidR="00340BCC" w:rsidRPr="00FF74A5">
        <w:rPr>
          <w:rFonts w:ascii="Times New Roman" w:eastAsia="Times New Roman" w:hAnsi="Times New Roman"/>
          <w:color w:val="000000" w:themeColor="text1"/>
          <w:sz w:val="24"/>
          <w:szCs w:val="24"/>
          <w:lang w:eastAsia="hu-HU"/>
        </w:rPr>
        <w:t>1. §-a</w:t>
      </w:r>
      <w:r w:rsidR="00FF74A5">
        <w:rPr>
          <w:rFonts w:ascii="Times New Roman" w:eastAsia="Times New Roman" w:hAnsi="Times New Roman"/>
          <w:color w:val="000000" w:themeColor="text1"/>
          <w:sz w:val="24"/>
          <w:szCs w:val="24"/>
          <w:lang w:eastAsia="hu-HU"/>
        </w:rPr>
        <w:t>;</w:t>
      </w:r>
    </w:p>
    <w:p w14:paraId="34670D4C" w14:textId="134276AE" w:rsidR="00FF74A5" w:rsidRPr="00FF74A5" w:rsidRDefault="00B24DB8" w:rsidP="00BC2BDF">
      <w:pPr>
        <w:pStyle w:val="Listaszerbekezds"/>
        <w:numPr>
          <w:ilvl w:val="0"/>
          <w:numId w:val="3"/>
        </w:numPr>
        <w:shd w:val="clear" w:color="auto" w:fill="FFFFFF"/>
        <w:spacing w:after="0"/>
        <w:ind w:left="567" w:hanging="283"/>
        <w:jc w:val="both"/>
        <w:rPr>
          <w:rFonts w:ascii="Times New Roman" w:eastAsia="Times New Roman" w:hAnsi="Times New Roman"/>
          <w:sz w:val="24"/>
          <w:szCs w:val="24"/>
          <w:lang w:eastAsia="hu-HU"/>
        </w:rPr>
      </w:pPr>
      <w:r w:rsidRPr="00FF74A5">
        <w:rPr>
          <w:rFonts w:ascii="Times New Roman" w:eastAsia="Times New Roman" w:hAnsi="Times New Roman"/>
          <w:color w:val="000000" w:themeColor="text1"/>
          <w:sz w:val="24"/>
          <w:szCs w:val="24"/>
          <w:lang w:eastAsia="hu-HU"/>
        </w:rPr>
        <w:t>a Korm. rendelet</w:t>
      </w:r>
      <w:r w:rsidR="00DE28A6" w:rsidRPr="00FF74A5">
        <w:rPr>
          <w:rFonts w:ascii="Times New Roman" w:eastAsia="Times New Roman" w:hAnsi="Times New Roman"/>
          <w:color w:val="000000" w:themeColor="text1"/>
          <w:sz w:val="24"/>
          <w:szCs w:val="24"/>
          <w:lang w:eastAsia="hu-HU"/>
        </w:rPr>
        <w:t xml:space="preserve"> </w:t>
      </w:r>
      <w:r w:rsidR="00FF74A5" w:rsidRPr="00FF74A5">
        <w:rPr>
          <w:rFonts w:ascii="Times New Roman" w:eastAsia="Times New Roman" w:hAnsi="Times New Roman"/>
          <w:color w:val="000000" w:themeColor="text1"/>
          <w:sz w:val="24"/>
          <w:szCs w:val="24"/>
          <w:lang w:eastAsia="hu-HU"/>
        </w:rPr>
        <w:t xml:space="preserve">rendelkezései, jellemzően </w:t>
      </w:r>
      <w:r w:rsidR="00DE28A6" w:rsidRPr="00FF74A5">
        <w:rPr>
          <w:rFonts w:ascii="Times New Roman" w:eastAsia="Times New Roman" w:hAnsi="Times New Roman"/>
          <w:color w:val="000000" w:themeColor="text1"/>
          <w:sz w:val="24"/>
          <w:szCs w:val="24"/>
          <w:lang w:eastAsia="hu-HU"/>
        </w:rPr>
        <w:t xml:space="preserve">5.§ </w:t>
      </w:r>
      <w:r w:rsidR="00FF74A5" w:rsidRPr="00FF74A5">
        <w:rPr>
          <w:rFonts w:ascii="Times New Roman" w:eastAsia="Times New Roman" w:hAnsi="Times New Roman"/>
          <w:color w:val="000000" w:themeColor="text1"/>
          <w:sz w:val="24"/>
          <w:szCs w:val="24"/>
          <w:lang w:eastAsia="hu-HU"/>
        </w:rPr>
        <w:t>-</w:t>
      </w:r>
      <w:r w:rsidR="006E474D" w:rsidRPr="00FF74A5">
        <w:rPr>
          <w:rFonts w:ascii="Times New Roman" w:eastAsia="Times New Roman" w:hAnsi="Times New Roman"/>
          <w:color w:val="000000" w:themeColor="text1"/>
          <w:sz w:val="24"/>
          <w:szCs w:val="24"/>
          <w:lang w:eastAsia="hu-HU"/>
        </w:rPr>
        <w:t xml:space="preserve"> 6.§</w:t>
      </w:r>
      <w:r w:rsidR="002048E9" w:rsidRPr="00FF74A5">
        <w:rPr>
          <w:rFonts w:ascii="Times New Roman" w:eastAsia="Times New Roman" w:hAnsi="Times New Roman"/>
          <w:color w:val="000000" w:themeColor="text1"/>
          <w:sz w:val="24"/>
          <w:szCs w:val="24"/>
          <w:lang w:eastAsia="hu-HU"/>
        </w:rPr>
        <w:t>-a</w:t>
      </w:r>
      <w:r w:rsidR="00FF74A5" w:rsidRPr="00FF74A5">
        <w:rPr>
          <w:rFonts w:ascii="Times New Roman" w:eastAsia="Times New Roman" w:hAnsi="Times New Roman"/>
          <w:color w:val="000000" w:themeColor="text1"/>
          <w:sz w:val="24"/>
          <w:szCs w:val="24"/>
          <w:lang w:eastAsia="hu-HU"/>
        </w:rPr>
        <w:t>;</w:t>
      </w:r>
    </w:p>
    <w:p w14:paraId="607108AB" w14:textId="4141938A" w:rsidR="0037115D" w:rsidRPr="00FF74A5" w:rsidRDefault="00FF74A5" w:rsidP="00BC2BDF">
      <w:pPr>
        <w:pStyle w:val="Listaszerbekezds"/>
        <w:numPr>
          <w:ilvl w:val="0"/>
          <w:numId w:val="3"/>
        </w:numPr>
        <w:shd w:val="clear" w:color="auto" w:fill="FFFFFF"/>
        <w:spacing w:after="0"/>
        <w:ind w:left="567" w:hanging="283"/>
        <w:jc w:val="both"/>
        <w:rPr>
          <w:rFonts w:ascii="Times New Roman" w:eastAsia="Times New Roman" w:hAnsi="Times New Roman"/>
          <w:sz w:val="24"/>
          <w:szCs w:val="24"/>
          <w:lang w:eastAsia="hu-HU"/>
        </w:rPr>
      </w:pPr>
      <w:r>
        <w:rPr>
          <w:rFonts w:ascii="Times New Roman" w:eastAsia="Times New Roman" w:hAnsi="Times New Roman"/>
          <w:color w:val="000000" w:themeColor="text1"/>
          <w:sz w:val="24"/>
          <w:szCs w:val="24"/>
          <w:lang w:eastAsia="hu-HU"/>
        </w:rPr>
        <w:t>az e</w:t>
      </w:r>
      <w:r w:rsidR="00A3536A" w:rsidRPr="00FF74A5">
        <w:rPr>
          <w:rFonts w:ascii="Times New Roman" w:eastAsia="Times New Roman" w:hAnsi="Times New Roman"/>
          <w:sz w:val="24"/>
          <w:szCs w:val="24"/>
          <w:lang w:eastAsia="hu-HU"/>
        </w:rPr>
        <w:t>lektronikus ügyintézés és a bizalmi szolgáltatások általános szabályairól szóló</w:t>
      </w:r>
      <w:r w:rsidR="00F67A5B">
        <w:rPr>
          <w:rFonts w:ascii="Times New Roman" w:eastAsia="Times New Roman" w:hAnsi="Times New Roman"/>
          <w:sz w:val="24"/>
          <w:szCs w:val="24"/>
          <w:lang w:eastAsia="hu-HU"/>
        </w:rPr>
        <w:br/>
      </w:r>
      <w:r w:rsidR="00A3536A" w:rsidRPr="00FF74A5">
        <w:rPr>
          <w:rFonts w:ascii="Times New Roman" w:eastAsia="Times New Roman" w:hAnsi="Times New Roman"/>
          <w:sz w:val="24"/>
          <w:szCs w:val="24"/>
          <w:lang w:eastAsia="hu-HU"/>
        </w:rPr>
        <w:t>2015. évi CCXXII. törvény rendelkezései</w:t>
      </w:r>
      <w:r>
        <w:rPr>
          <w:rFonts w:ascii="Times New Roman" w:eastAsia="Times New Roman" w:hAnsi="Times New Roman"/>
          <w:sz w:val="24"/>
          <w:szCs w:val="24"/>
          <w:lang w:eastAsia="hu-HU"/>
        </w:rPr>
        <w:t>.</w:t>
      </w:r>
    </w:p>
    <w:p w14:paraId="4F3E4232" w14:textId="77777777" w:rsidR="00B07301" w:rsidRDefault="00B07301" w:rsidP="00A233CC">
      <w:pPr>
        <w:spacing w:after="0" w:line="259" w:lineRule="auto"/>
        <w:jc w:val="both"/>
        <w:rPr>
          <w:rFonts w:ascii="Times New Roman" w:eastAsia="Times New Roman" w:hAnsi="Times New Roman"/>
          <w:sz w:val="24"/>
          <w:szCs w:val="24"/>
          <w:lang w:eastAsia="hu-HU"/>
        </w:rPr>
      </w:pPr>
    </w:p>
    <w:p w14:paraId="0CE7C9B8" w14:textId="463B5134" w:rsidR="00600B4C" w:rsidRDefault="00155FA8" w:rsidP="00A233CC">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lastRenderedPageBreak/>
        <w:t xml:space="preserve">A jelen adatkezelési tájékoztató </w:t>
      </w:r>
      <w:r>
        <w:rPr>
          <w:rFonts w:ascii="Times New Roman" w:eastAsia="Times New Roman" w:hAnsi="Times New Roman"/>
          <w:sz w:val="24"/>
          <w:szCs w:val="24"/>
          <w:lang w:eastAsia="hu-HU"/>
        </w:rPr>
        <w:t>IV.</w:t>
      </w:r>
      <w:r w:rsidR="006671EC">
        <w:rPr>
          <w:rFonts w:ascii="Times New Roman" w:eastAsia="Times New Roman" w:hAnsi="Times New Roman"/>
          <w:sz w:val="24"/>
          <w:szCs w:val="24"/>
          <w:lang w:eastAsia="hu-HU"/>
        </w:rPr>
        <w:t>6</w:t>
      </w:r>
      <w:r>
        <w:rPr>
          <w:rFonts w:ascii="Times New Roman" w:eastAsia="Times New Roman" w:hAnsi="Times New Roman"/>
          <w:sz w:val="24"/>
          <w:szCs w:val="24"/>
          <w:lang w:eastAsia="hu-HU"/>
        </w:rPr>
        <w:t xml:space="preserve">. </w:t>
      </w:r>
      <w:proofErr w:type="gramStart"/>
      <w:r>
        <w:rPr>
          <w:rFonts w:ascii="Times New Roman" w:eastAsia="Times New Roman" w:hAnsi="Times New Roman"/>
          <w:sz w:val="24"/>
          <w:szCs w:val="24"/>
          <w:lang w:eastAsia="hu-HU"/>
        </w:rPr>
        <w:t>pontjában</w:t>
      </w:r>
      <w:proofErr w:type="gramEnd"/>
      <w:r w:rsidRPr="00C51C20">
        <w:rPr>
          <w:rFonts w:ascii="Times New Roman" w:eastAsia="Times New Roman" w:hAnsi="Times New Roman"/>
          <w:sz w:val="24"/>
          <w:szCs w:val="24"/>
          <w:lang w:eastAsia="hu-HU"/>
        </w:rPr>
        <w:t xml:space="preserve"> megjelölt adatok kezelésének jogalapja </w:t>
      </w:r>
      <w:r w:rsidR="005B7B5E" w:rsidRPr="00101573">
        <w:rPr>
          <w:rFonts w:ascii="Times New Roman" w:hAnsi="Times New Roman"/>
          <w:sz w:val="24"/>
          <w:szCs w:val="24"/>
        </w:rPr>
        <w:t xml:space="preserve">a </w:t>
      </w:r>
      <w:r w:rsidR="005B7B5E" w:rsidRPr="00855D2B">
        <w:rPr>
          <w:rFonts w:ascii="Times New Roman" w:hAnsi="Times New Roman"/>
          <w:b/>
          <w:bCs/>
          <w:sz w:val="24"/>
          <w:szCs w:val="24"/>
        </w:rPr>
        <w:t>GDPR 6. cikk (1) albekezdésének a) pontja</w:t>
      </w:r>
      <w:r w:rsidR="005B7B5E" w:rsidRPr="00101573">
        <w:rPr>
          <w:rFonts w:ascii="Times New Roman" w:hAnsi="Times New Roman"/>
          <w:sz w:val="24"/>
          <w:szCs w:val="24"/>
        </w:rPr>
        <w:t xml:space="preserve">, tekintettel arra, hogy </w:t>
      </w:r>
      <w:r w:rsidR="005B7B5E">
        <w:rPr>
          <w:rFonts w:ascii="Times New Roman" w:hAnsi="Times New Roman"/>
          <w:b/>
          <w:bCs/>
          <w:sz w:val="24"/>
          <w:szCs w:val="24"/>
        </w:rPr>
        <w:t>Érintett hozzájárulását adta személyes adatainak egy vagy több konkrét célból történő kezeléséhez</w:t>
      </w:r>
      <w:r w:rsidR="005B7B5E">
        <w:rPr>
          <w:rFonts w:ascii="Times New Roman" w:hAnsi="Times New Roman"/>
          <w:sz w:val="24"/>
          <w:szCs w:val="24"/>
        </w:rPr>
        <w:t>.</w:t>
      </w:r>
    </w:p>
    <w:p w14:paraId="2A3E7FF1" w14:textId="77777777" w:rsidR="00600B4C" w:rsidRDefault="00600B4C" w:rsidP="00A233CC">
      <w:pPr>
        <w:spacing w:after="0" w:line="259" w:lineRule="auto"/>
        <w:jc w:val="both"/>
        <w:rPr>
          <w:rFonts w:ascii="Times New Roman" w:eastAsia="Times New Roman" w:hAnsi="Times New Roman"/>
          <w:sz w:val="24"/>
          <w:szCs w:val="24"/>
          <w:lang w:eastAsia="hu-HU"/>
        </w:rPr>
      </w:pPr>
    </w:p>
    <w:p w14:paraId="4DA1D2FB" w14:textId="22F28B77" w:rsidR="001C4E59" w:rsidRDefault="001C4E59" w:rsidP="00A233CC">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color w:val="000000" w:themeColor="text1"/>
          <w:sz w:val="24"/>
          <w:szCs w:val="24"/>
          <w:lang w:eastAsia="hu-HU"/>
        </w:rPr>
        <w:t xml:space="preserve">Figyelemmel arra, hogy a jelen adatkezelési tájékoztató IV.6. </w:t>
      </w:r>
      <w:proofErr w:type="gramStart"/>
      <w:r>
        <w:rPr>
          <w:rFonts w:ascii="Times New Roman" w:eastAsia="Times New Roman" w:hAnsi="Times New Roman"/>
          <w:color w:val="000000" w:themeColor="text1"/>
          <w:sz w:val="24"/>
          <w:szCs w:val="24"/>
          <w:lang w:eastAsia="hu-HU"/>
        </w:rPr>
        <w:t>pontjában</w:t>
      </w:r>
      <w:proofErr w:type="gramEnd"/>
      <w:r>
        <w:rPr>
          <w:rFonts w:ascii="Times New Roman" w:eastAsia="Times New Roman" w:hAnsi="Times New Roman"/>
          <w:color w:val="000000" w:themeColor="text1"/>
          <w:sz w:val="24"/>
          <w:szCs w:val="24"/>
          <w:lang w:eastAsia="hu-HU"/>
        </w:rPr>
        <w:t xml:space="preserve"> megjelölt személyes adatok között különleges személyes adatok is találhatóak, a különleges személyes adatok kezelésére vonatkozó kiegészítő jogalap a </w:t>
      </w:r>
      <w:r w:rsidRPr="00A2672C">
        <w:rPr>
          <w:rFonts w:ascii="Times New Roman" w:eastAsia="Times New Roman" w:hAnsi="Times New Roman"/>
          <w:b/>
          <w:bCs/>
          <w:color w:val="000000" w:themeColor="text1"/>
          <w:sz w:val="24"/>
          <w:szCs w:val="24"/>
          <w:lang w:eastAsia="hu-HU"/>
        </w:rPr>
        <w:t>GDPR 9. cikk (2) bekezdésének a) pontja,</w:t>
      </w:r>
      <w:r>
        <w:rPr>
          <w:rFonts w:ascii="Times New Roman" w:eastAsia="Times New Roman" w:hAnsi="Times New Roman"/>
          <w:color w:val="000000" w:themeColor="text1"/>
          <w:sz w:val="24"/>
          <w:szCs w:val="24"/>
          <w:lang w:eastAsia="hu-HU"/>
        </w:rPr>
        <w:t xml:space="preserve"> figyelemmel arra, hogy </w:t>
      </w:r>
      <w:r w:rsidRPr="00550436">
        <w:rPr>
          <w:rFonts w:ascii="Times New Roman" w:eastAsia="Times New Roman" w:hAnsi="Times New Roman"/>
          <w:b/>
          <w:bCs/>
          <w:color w:val="000000" w:themeColor="text1"/>
          <w:sz w:val="24"/>
          <w:szCs w:val="24"/>
          <w:lang w:eastAsia="hu-HU"/>
        </w:rPr>
        <w:t>az Érintett kifejezett hozzájárulását adta az említett személyes adatok egy vagy több konkrét célból történő kezeléséhez</w:t>
      </w:r>
    </w:p>
    <w:p w14:paraId="7FDE248B" w14:textId="77777777" w:rsidR="001C4E59" w:rsidRDefault="001C4E59" w:rsidP="00A233CC">
      <w:pPr>
        <w:spacing w:after="0" w:line="259" w:lineRule="auto"/>
        <w:jc w:val="both"/>
        <w:rPr>
          <w:rFonts w:ascii="Times New Roman" w:eastAsia="Times New Roman" w:hAnsi="Times New Roman"/>
          <w:sz w:val="24"/>
          <w:szCs w:val="24"/>
          <w:lang w:eastAsia="hu-HU"/>
        </w:rPr>
      </w:pPr>
    </w:p>
    <w:p w14:paraId="5CE67C5A" w14:textId="77777777" w:rsidR="00E87C35" w:rsidRDefault="00E87C35" w:rsidP="00E87C35">
      <w:pPr>
        <w:spacing w:after="0" w:line="259" w:lineRule="auto"/>
        <w:jc w:val="both"/>
        <w:rPr>
          <w:rFonts w:ascii="Times New Roman" w:hAnsi="Times New Roman"/>
          <w:sz w:val="24"/>
          <w:szCs w:val="24"/>
        </w:rPr>
      </w:pPr>
      <w:r w:rsidRPr="009A0470">
        <w:rPr>
          <w:rFonts w:ascii="Times New Roman" w:hAnsi="Times New Roman"/>
          <w:sz w:val="24"/>
          <w:szCs w:val="24"/>
        </w:rPr>
        <w:t>Az érintetti hozzájárulás megfelel a GDPR (32) és (42)-(43) preambulumbekezdéseiben, 4. cikkének 11. pontjában, valamint 7. cikkében meghatározott feltételeknek, tekintettel arra, hogy:</w:t>
      </w:r>
    </w:p>
    <w:p w14:paraId="113D6C21" w14:textId="77777777" w:rsidR="00E87C35" w:rsidRPr="00855D2B" w:rsidRDefault="00E87C35" w:rsidP="00E87C35">
      <w:pPr>
        <w:pStyle w:val="Listaszerbekezds"/>
        <w:spacing w:after="0"/>
        <w:ind w:left="567" w:hanging="28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9A0470">
        <w:rPr>
          <w:rFonts w:ascii="Times New Roman" w:hAnsi="Times New Roman"/>
          <w:sz w:val="24"/>
          <w:szCs w:val="24"/>
        </w:rPr>
        <w:t xml:space="preserve">az Érintett személyes adatainak kezeléséhez </w:t>
      </w:r>
      <w:r>
        <w:rPr>
          <w:rFonts w:ascii="Times New Roman" w:hAnsi="Times New Roman"/>
          <w:sz w:val="24"/>
          <w:szCs w:val="24"/>
        </w:rPr>
        <w:t xml:space="preserve">az adatkezelés megkezdését megelőzően </w:t>
      </w:r>
      <w:r w:rsidRPr="009A0470">
        <w:rPr>
          <w:rFonts w:ascii="Times New Roman" w:hAnsi="Times New Roman"/>
          <w:sz w:val="24"/>
          <w:szCs w:val="24"/>
        </w:rPr>
        <w:t>írásban, hozzájáruló nyilatkozat kitöltésével járul hozzá;</w:t>
      </w:r>
    </w:p>
    <w:p w14:paraId="7C69E2E2" w14:textId="77777777" w:rsidR="00E87C35" w:rsidRPr="009A0470" w:rsidRDefault="00E87C35" w:rsidP="00E87C35">
      <w:pPr>
        <w:pStyle w:val="Listaszerbekezds"/>
        <w:spacing w:after="0"/>
        <w:ind w:left="567" w:hanging="28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9A0470">
        <w:rPr>
          <w:rFonts w:ascii="Times New Roman" w:hAnsi="Times New Roman"/>
          <w:sz w:val="24"/>
          <w:szCs w:val="24"/>
        </w:rPr>
        <w:t>az Érintett hozzájárulásának megadásáról a jelen adatkezelési tájékoztató megismerését követően dönthet;</w:t>
      </w:r>
    </w:p>
    <w:p w14:paraId="05320173" w14:textId="77777777" w:rsidR="00E87C35" w:rsidRDefault="00E87C35" w:rsidP="00E87C35">
      <w:pPr>
        <w:pStyle w:val="Listaszerbekezds"/>
        <w:spacing w:after="0"/>
        <w:ind w:left="567" w:hanging="28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9A0470">
        <w:rPr>
          <w:rFonts w:ascii="Times New Roman" w:hAnsi="Times New Roman"/>
          <w:sz w:val="24"/>
          <w:szCs w:val="24"/>
        </w:rPr>
        <w:t>az Érintett az adatkezeléshez adott hozzájárulását bármikor visszavonhatja.</w:t>
      </w:r>
    </w:p>
    <w:p w14:paraId="1E08CFC6" w14:textId="77777777" w:rsidR="00E87C35" w:rsidRPr="00E87C35" w:rsidRDefault="00E87C35" w:rsidP="00E87C35">
      <w:pPr>
        <w:spacing w:after="0"/>
        <w:jc w:val="both"/>
        <w:rPr>
          <w:rFonts w:ascii="Times New Roman" w:hAnsi="Times New Roman"/>
          <w:sz w:val="24"/>
          <w:szCs w:val="24"/>
        </w:rPr>
      </w:pPr>
    </w:p>
    <w:p w14:paraId="6A6E4A4D" w14:textId="77777777" w:rsidR="00E87C35" w:rsidRPr="00FC799E" w:rsidRDefault="00E87C35" w:rsidP="00E87C35">
      <w:pPr>
        <w:spacing w:after="0" w:line="259" w:lineRule="auto"/>
        <w:jc w:val="both"/>
        <w:rPr>
          <w:rFonts w:ascii="Times New Roman" w:hAnsi="Times New Roman"/>
          <w:sz w:val="24"/>
          <w:szCs w:val="24"/>
        </w:rPr>
      </w:pPr>
      <w:r w:rsidRPr="00FC799E">
        <w:rPr>
          <w:rFonts w:ascii="Times New Roman" w:hAnsi="Times New Roman"/>
          <w:sz w:val="24"/>
          <w:szCs w:val="24"/>
        </w:rPr>
        <w:t>Az adatkezeléshez történő hozzájárulás visszavonására irányuló nyilatkozatát az Érintett bármikor jogosult benyújtani az Adatkezelőhöz az alábbi módokon:</w:t>
      </w:r>
    </w:p>
    <w:p w14:paraId="24256EA6" w14:textId="52521C43" w:rsidR="00E87C35" w:rsidRDefault="00E87C35" w:rsidP="00E87C35">
      <w:pPr>
        <w:shd w:val="clear" w:color="auto" w:fill="FFFFFF"/>
        <w:spacing w:after="0" w:line="259" w:lineRule="auto"/>
        <w:ind w:left="567" w:hanging="283"/>
        <w:contextualSpacing/>
        <w:jc w:val="both"/>
        <w:rPr>
          <w:rFonts w:ascii="Times New Roman" w:eastAsia="Times New Roman" w:hAnsi="Times New Roman"/>
          <w:sz w:val="24"/>
          <w:szCs w:val="24"/>
          <w:lang w:eastAsia="hu-HU"/>
        </w:rPr>
      </w:pPr>
      <w:r w:rsidRPr="00FC799E">
        <w:rPr>
          <w:rFonts w:ascii="Times New Roman" w:eastAsia="Times New Roman" w:hAnsi="Times New Roman"/>
          <w:sz w:val="24"/>
          <w:szCs w:val="24"/>
          <w:lang w:eastAsia="hu-HU"/>
        </w:rPr>
        <w:t>-</w:t>
      </w:r>
      <w:r w:rsidRPr="00FC799E">
        <w:rPr>
          <w:rFonts w:ascii="Times New Roman" w:eastAsia="Times New Roman" w:hAnsi="Times New Roman"/>
          <w:sz w:val="24"/>
          <w:szCs w:val="24"/>
          <w:lang w:eastAsia="hu-HU"/>
        </w:rPr>
        <w:tab/>
        <w:t>az Adatkezelő</w:t>
      </w:r>
      <w:r>
        <w:rPr>
          <w:rFonts w:ascii="Times New Roman" w:eastAsia="Times New Roman" w:hAnsi="Times New Roman"/>
          <w:sz w:val="24"/>
          <w:szCs w:val="24"/>
          <w:lang w:eastAsia="hu-HU"/>
        </w:rPr>
        <w:t xml:space="preserve"> </w:t>
      </w:r>
      <w:hyperlink r:id="rId12" w:history="1">
        <w:r w:rsidR="00D96C7A" w:rsidRPr="00D96C7A">
          <w:rPr>
            <w:rStyle w:val="Hiperhivatkozs"/>
            <w:rFonts w:ascii="Times New Roman" w:hAnsi="Times New Roman"/>
            <w:sz w:val="24"/>
            <w:szCs w:val="24"/>
          </w:rPr>
          <w:t>komplexkepzes@tef.gov.hu</w:t>
        </w:r>
      </w:hyperlink>
      <w:r w:rsidR="00D96C7A">
        <w:t xml:space="preserve"> </w:t>
      </w:r>
      <w:r w:rsidRPr="00FC799E">
        <w:rPr>
          <w:rFonts w:ascii="Times New Roman" w:eastAsia="Times New Roman" w:hAnsi="Times New Roman"/>
          <w:sz w:val="24"/>
          <w:szCs w:val="24"/>
          <w:lang w:eastAsia="hu-HU"/>
        </w:rPr>
        <w:t>e</w:t>
      </w:r>
      <w:r>
        <w:rPr>
          <w:rFonts w:ascii="Times New Roman" w:eastAsia="Times New Roman" w:hAnsi="Times New Roman"/>
          <w:sz w:val="24"/>
          <w:szCs w:val="24"/>
          <w:lang w:eastAsia="hu-HU"/>
        </w:rPr>
        <w:t>-</w:t>
      </w:r>
      <w:r w:rsidRPr="00FC799E">
        <w:rPr>
          <w:rFonts w:ascii="Times New Roman" w:eastAsia="Times New Roman" w:hAnsi="Times New Roman"/>
          <w:sz w:val="24"/>
          <w:szCs w:val="24"/>
          <w:lang w:eastAsia="hu-HU"/>
        </w:rPr>
        <w:t>mail címére küldött elektronikus levélben</w:t>
      </w:r>
      <w:r>
        <w:rPr>
          <w:rFonts w:ascii="Times New Roman" w:eastAsia="Times New Roman" w:hAnsi="Times New Roman"/>
          <w:sz w:val="24"/>
          <w:szCs w:val="24"/>
          <w:lang w:eastAsia="hu-HU"/>
        </w:rPr>
        <w:t>;</w:t>
      </w:r>
    </w:p>
    <w:p w14:paraId="4B12A7C0" w14:textId="77777777" w:rsidR="00E87C35" w:rsidRDefault="00E87C35" w:rsidP="00E87C35">
      <w:pPr>
        <w:shd w:val="clear" w:color="auto" w:fill="FFFFFF"/>
        <w:spacing w:after="0" w:line="259" w:lineRule="auto"/>
        <w:ind w:left="567" w:hanging="283"/>
        <w:contextualSpacing/>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r>
      <w:r w:rsidRPr="00FC799E">
        <w:rPr>
          <w:rFonts w:ascii="Times New Roman" w:eastAsia="Times New Roman" w:hAnsi="Times New Roman"/>
          <w:sz w:val="24"/>
          <w:szCs w:val="24"/>
          <w:lang w:eastAsia="hu-HU"/>
        </w:rPr>
        <w:t>az Adatkezelő székhelyén személyesen tett bejelentés, vagy a székhely</w:t>
      </w:r>
      <w:r>
        <w:rPr>
          <w:rFonts w:ascii="Times New Roman" w:eastAsia="Times New Roman" w:hAnsi="Times New Roman"/>
          <w:sz w:val="24"/>
          <w:szCs w:val="24"/>
          <w:lang w:eastAsia="hu-HU"/>
        </w:rPr>
        <w:t>é</w:t>
      </w:r>
      <w:r w:rsidRPr="00FC799E">
        <w:rPr>
          <w:rFonts w:ascii="Times New Roman" w:eastAsia="Times New Roman" w:hAnsi="Times New Roman"/>
          <w:sz w:val="24"/>
          <w:szCs w:val="24"/>
          <w:lang w:eastAsia="hu-HU"/>
        </w:rPr>
        <w:t>re küldött postai küldemény útján.</w:t>
      </w:r>
    </w:p>
    <w:p w14:paraId="25BA5B9A" w14:textId="77777777" w:rsidR="00E87C35" w:rsidRPr="00F35E87" w:rsidRDefault="00E87C35" w:rsidP="00E87C35">
      <w:pPr>
        <w:shd w:val="clear" w:color="auto" w:fill="FFFFFF"/>
        <w:spacing w:after="0" w:line="259" w:lineRule="auto"/>
        <w:contextualSpacing/>
        <w:jc w:val="both"/>
        <w:rPr>
          <w:rFonts w:ascii="Times New Roman" w:eastAsia="Times New Roman" w:hAnsi="Times New Roman"/>
          <w:sz w:val="24"/>
          <w:szCs w:val="24"/>
          <w:lang w:eastAsia="hu-HU"/>
        </w:rPr>
      </w:pPr>
    </w:p>
    <w:p w14:paraId="6B549710" w14:textId="7958D72B" w:rsidR="005B7B5E" w:rsidRDefault="00E87C35" w:rsidP="00E87C35">
      <w:pPr>
        <w:spacing w:after="0" w:line="259" w:lineRule="auto"/>
        <w:jc w:val="both"/>
        <w:rPr>
          <w:rFonts w:ascii="Times New Roman" w:eastAsia="Times New Roman" w:hAnsi="Times New Roman"/>
          <w:sz w:val="24"/>
          <w:szCs w:val="24"/>
          <w:lang w:eastAsia="hu-HU"/>
        </w:rPr>
      </w:pPr>
      <w:r w:rsidRPr="0040584F">
        <w:rPr>
          <w:rFonts w:ascii="Times New Roman" w:hAnsi="Times New Roman"/>
          <w:sz w:val="24"/>
          <w:szCs w:val="24"/>
        </w:rPr>
        <w:t>A hozzájárulás visszavonására vonatkozóan tartalmi vagy formai követelményt az Adatkezelő nem támaszt, azonban a nyilatkozatnak alkalmasnak kell lennie az Érintett egyértelmű azonosítására. A hozzájárulás visszavonása nem érinti a hozzájárulás visszavonását megelőző adatkezelés jogszerűségét.</w:t>
      </w:r>
    </w:p>
    <w:p w14:paraId="1A55EC23" w14:textId="77777777" w:rsidR="005B7B5E" w:rsidRDefault="005B7B5E" w:rsidP="00A233CC">
      <w:pPr>
        <w:spacing w:after="0" w:line="259" w:lineRule="auto"/>
        <w:jc w:val="both"/>
        <w:rPr>
          <w:rFonts w:ascii="Times New Roman" w:eastAsia="Times New Roman" w:hAnsi="Times New Roman"/>
          <w:sz w:val="24"/>
          <w:szCs w:val="24"/>
          <w:lang w:eastAsia="hu-HU"/>
        </w:rPr>
      </w:pPr>
    </w:p>
    <w:p w14:paraId="24EBFD5C" w14:textId="77777777" w:rsidR="00057D2F" w:rsidRPr="00C51C20" w:rsidRDefault="00057D2F" w:rsidP="00130E27">
      <w:pPr>
        <w:pStyle w:val="Cmsor1"/>
        <w:rPr>
          <w:rFonts w:cs="Times New Roman"/>
        </w:rPr>
      </w:pPr>
      <w:bookmarkStart w:id="7" w:name="_VI._Adatkezelés_időtartama"/>
      <w:bookmarkEnd w:id="7"/>
      <w:r w:rsidRPr="00C51C20">
        <w:rPr>
          <w:rFonts w:cs="Times New Roman"/>
        </w:rPr>
        <w:t>VI. Adatkezelés időtartama</w:t>
      </w:r>
    </w:p>
    <w:p w14:paraId="0C6380BA" w14:textId="77777777" w:rsidR="00057D2F" w:rsidRPr="00C51C20" w:rsidRDefault="00057D2F" w:rsidP="00130E27">
      <w:pPr>
        <w:spacing w:after="0" w:line="259" w:lineRule="auto"/>
        <w:jc w:val="center"/>
        <w:rPr>
          <w:rFonts w:ascii="Times New Roman" w:hAnsi="Times New Roman"/>
          <w:b/>
          <w:sz w:val="24"/>
          <w:szCs w:val="24"/>
          <w:u w:val="single"/>
        </w:rPr>
      </w:pPr>
    </w:p>
    <w:p w14:paraId="604E0BED" w14:textId="43BECDFB" w:rsidR="00057D2F" w:rsidRPr="00C51C20" w:rsidRDefault="00057D2F" w:rsidP="00130E27">
      <w:pPr>
        <w:spacing w:after="0" w:line="259" w:lineRule="auto"/>
        <w:jc w:val="both"/>
        <w:rPr>
          <w:rFonts w:ascii="Times New Roman" w:hAnsi="Times New Roman"/>
          <w:sz w:val="24"/>
          <w:szCs w:val="24"/>
        </w:rPr>
      </w:pPr>
      <w:r w:rsidRPr="00C51C20">
        <w:rPr>
          <w:rFonts w:ascii="Times New Roman" w:eastAsia="Times New Roman" w:hAnsi="Times New Roman"/>
          <w:sz w:val="24"/>
          <w:szCs w:val="24"/>
          <w:lang w:eastAsia="hu-HU"/>
        </w:rPr>
        <w:t>A</w:t>
      </w:r>
      <w:r w:rsidR="00F47493" w:rsidRPr="00C51C20">
        <w:rPr>
          <w:rFonts w:ascii="Times New Roman" w:eastAsia="Times New Roman" w:hAnsi="Times New Roman"/>
          <w:sz w:val="24"/>
          <w:szCs w:val="24"/>
          <w:lang w:eastAsia="hu-HU"/>
        </w:rPr>
        <w:t xml:space="preserve"> GDPR </w:t>
      </w:r>
      <w:r w:rsidR="00F47493" w:rsidRPr="00C51C20">
        <w:rPr>
          <w:rFonts w:ascii="Times New Roman" w:hAnsi="Times New Roman"/>
          <w:bCs/>
          <w:sz w:val="24"/>
          <w:szCs w:val="24"/>
        </w:rPr>
        <w:t>5. cikk (1) bekezdésének e) pontjában,</w:t>
      </w:r>
      <w:r w:rsidR="00F47493" w:rsidRPr="00C51C20">
        <w:rPr>
          <w:rFonts w:ascii="Times New Roman" w:eastAsia="Times New Roman" w:hAnsi="Times New Roman"/>
          <w:sz w:val="24"/>
          <w:szCs w:val="24"/>
          <w:lang w:eastAsia="hu-HU"/>
        </w:rPr>
        <w:t xml:space="preserve"> valamint a</w:t>
      </w:r>
      <w:r w:rsidRPr="00C51C20">
        <w:rPr>
          <w:rFonts w:ascii="Times New Roman" w:eastAsia="Times New Roman" w:hAnsi="Times New Roman"/>
          <w:sz w:val="24"/>
          <w:szCs w:val="24"/>
          <w:lang w:eastAsia="hu-HU"/>
        </w:rPr>
        <w:t xml:space="preserve">z </w:t>
      </w:r>
      <w:proofErr w:type="spellStart"/>
      <w:r w:rsidR="00F47493" w:rsidRPr="00C51C20">
        <w:rPr>
          <w:rFonts w:ascii="Times New Roman" w:eastAsia="Times New Roman" w:hAnsi="Times New Roman"/>
          <w:sz w:val="24"/>
          <w:szCs w:val="24"/>
          <w:lang w:eastAsia="hu-HU"/>
        </w:rPr>
        <w:t>Infotv</w:t>
      </w:r>
      <w:proofErr w:type="spellEnd"/>
      <w:r w:rsidR="00F47493" w:rsidRPr="00C51C20">
        <w:rPr>
          <w:rFonts w:ascii="Times New Roman" w:eastAsia="Times New Roman" w:hAnsi="Times New Roman"/>
          <w:sz w:val="24"/>
          <w:szCs w:val="24"/>
          <w:lang w:eastAsia="hu-HU"/>
        </w:rPr>
        <w:t xml:space="preserve">. </w:t>
      </w:r>
      <w:r w:rsidRPr="00C51C20">
        <w:rPr>
          <w:rFonts w:ascii="Times New Roman" w:eastAsia="Times New Roman" w:hAnsi="Times New Roman"/>
          <w:sz w:val="24"/>
          <w:szCs w:val="24"/>
          <w:lang w:eastAsia="hu-HU"/>
        </w:rPr>
        <w:t>4. § (2) bekezdésében foglaltakra figyelemmel</w:t>
      </w:r>
      <w:r w:rsidRPr="00C51C20">
        <w:rPr>
          <w:rFonts w:ascii="Times New Roman" w:hAnsi="Times New Roman"/>
          <w:sz w:val="24"/>
          <w:szCs w:val="24"/>
        </w:rPr>
        <w:t xml:space="preserve"> személyes adat csak a cél megvalósulásához szükséges mértékben és ideig kezelhető.</w:t>
      </w:r>
    </w:p>
    <w:p w14:paraId="2D2C7152" w14:textId="77777777" w:rsidR="00057D2F" w:rsidRPr="00C51C20" w:rsidRDefault="00057D2F" w:rsidP="00130E27">
      <w:pPr>
        <w:spacing w:after="0" w:line="259" w:lineRule="auto"/>
        <w:contextualSpacing/>
        <w:jc w:val="both"/>
        <w:textAlignment w:val="baseline"/>
        <w:rPr>
          <w:rFonts w:ascii="Times New Roman" w:hAnsi="Times New Roman"/>
          <w:sz w:val="24"/>
          <w:szCs w:val="24"/>
        </w:rPr>
      </w:pPr>
    </w:p>
    <w:p w14:paraId="73DDE378" w14:textId="3CEA7807" w:rsidR="00B93EB6" w:rsidRDefault="00BC2BDF" w:rsidP="00130E27">
      <w:pPr>
        <w:tabs>
          <w:tab w:val="left" w:pos="1560"/>
        </w:tabs>
        <w:spacing w:after="0" w:line="259" w:lineRule="auto"/>
        <w:jc w:val="both"/>
        <w:rPr>
          <w:rFonts w:ascii="Times New Roman" w:hAnsi="Times New Roman"/>
          <w:sz w:val="24"/>
          <w:szCs w:val="24"/>
        </w:rPr>
      </w:pPr>
      <w:r>
        <w:rPr>
          <w:rFonts w:ascii="Times New Roman" w:hAnsi="Times New Roman"/>
          <w:sz w:val="24"/>
          <w:szCs w:val="24"/>
        </w:rPr>
        <w:t xml:space="preserve">Az </w:t>
      </w:r>
      <w:r w:rsidR="00057D2F" w:rsidRPr="00C51C20">
        <w:rPr>
          <w:rFonts w:ascii="Times New Roman" w:hAnsi="Times New Roman"/>
          <w:sz w:val="24"/>
          <w:szCs w:val="24"/>
        </w:rPr>
        <w:t xml:space="preserve">Adatkezelő a </w:t>
      </w:r>
      <w:r w:rsidR="00741F3C">
        <w:rPr>
          <w:rFonts w:ascii="Times New Roman" w:hAnsi="Times New Roman"/>
          <w:sz w:val="24"/>
          <w:szCs w:val="24"/>
        </w:rPr>
        <w:t>jelen adatkezelési tájékoztató IV.</w:t>
      </w:r>
      <w:r w:rsidR="006E44A3">
        <w:rPr>
          <w:rFonts w:ascii="Times New Roman" w:hAnsi="Times New Roman"/>
          <w:sz w:val="24"/>
          <w:szCs w:val="24"/>
        </w:rPr>
        <w:t>1.-IV.5.</w:t>
      </w:r>
      <w:r w:rsidR="00741F3C">
        <w:rPr>
          <w:rFonts w:ascii="Times New Roman" w:hAnsi="Times New Roman"/>
          <w:sz w:val="24"/>
          <w:szCs w:val="24"/>
        </w:rPr>
        <w:t xml:space="preserve"> </w:t>
      </w:r>
      <w:proofErr w:type="gramStart"/>
      <w:r w:rsidR="00741F3C">
        <w:rPr>
          <w:rFonts w:ascii="Times New Roman" w:hAnsi="Times New Roman"/>
          <w:sz w:val="24"/>
          <w:szCs w:val="24"/>
        </w:rPr>
        <w:t>pontj</w:t>
      </w:r>
      <w:r w:rsidR="006E44A3">
        <w:rPr>
          <w:rFonts w:ascii="Times New Roman" w:hAnsi="Times New Roman"/>
          <w:sz w:val="24"/>
          <w:szCs w:val="24"/>
        </w:rPr>
        <w:t>ai</w:t>
      </w:r>
      <w:r w:rsidR="00741F3C">
        <w:rPr>
          <w:rFonts w:ascii="Times New Roman" w:hAnsi="Times New Roman"/>
          <w:sz w:val="24"/>
          <w:szCs w:val="24"/>
        </w:rPr>
        <w:t>ban</w:t>
      </w:r>
      <w:proofErr w:type="gramEnd"/>
      <w:r w:rsidR="00741F3C">
        <w:rPr>
          <w:rFonts w:ascii="Times New Roman" w:hAnsi="Times New Roman"/>
          <w:sz w:val="24"/>
          <w:szCs w:val="24"/>
        </w:rPr>
        <w:t xml:space="preserve"> meghatározott </w:t>
      </w:r>
      <w:r w:rsidR="00573CD2">
        <w:rPr>
          <w:rFonts w:ascii="Times New Roman" w:hAnsi="Times New Roman"/>
          <w:sz w:val="24"/>
          <w:szCs w:val="24"/>
        </w:rPr>
        <w:t>adatokat az alábbi táblázatban foglaltak szerint kezeli és őrzi meg</w:t>
      </w:r>
      <w:r w:rsidR="00C93E4F">
        <w:rPr>
          <w:rFonts w:ascii="Times New Roman" w:hAnsi="Times New Roman"/>
          <w:sz w:val="24"/>
          <w:szCs w:val="24"/>
        </w:rPr>
        <w:t xml:space="preserve">, nem selejtezhető adatkörök esetén a </w:t>
      </w:r>
      <w:r w:rsidR="001D63EC">
        <w:rPr>
          <w:rFonts w:ascii="Times New Roman" w:hAnsi="Times New Roman"/>
          <w:sz w:val="24"/>
          <w:szCs w:val="24"/>
        </w:rPr>
        <w:t xml:space="preserve">Magyar Nemzeti </w:t>
      </w:r>
      <w:r w:rsidR="00C93E4F">
        <w:rPr>
          <w:rFonts w:ascii="Times New Roman" w:hAnsi="Times New Roman"/>
          <w:sz w:val="24"/>
          <w:szCs w:val="24"/>
        </w:rPr>
        <w:t>Levéltár részére kerülnek átadásra.</w:t>
      </w:r>
    </w:p>
    <w:p w14:paraId="31E79518" w14:textId="77777777" w:rsidR="00772FA5" w:rsidRDefault="00772FA5" w:rsidP="00130E27">
      <w:pPr>
        <w:tabs>
          <w:tab w:val="left" w:pos="1560"/>
        </w:tabs>
        <w:spacing w:after="0" w:line="259" w:lineRule="auto"/>
        <w:jc w:val="both"/>
        <w:rPr>
          <w:rFonts w:ascii="Times New Roman" w:hAnsi="Times New Roman"/>
          <w:sz w:val="24"/>
          <w:szCs w:val="24"/>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9"/>
        <w:gridCol w:w="1701"/>
        <w:gridCol w:w="2126"/>
      </w:tblGrid>
      <w:tr w:rsidR="00443D47" w:rsidRPr="00896FEC" w14:paraId="05556A41" w14:textId="77777777" w:rsidTr="00F810AC">
        <w:trPr>
          <w:trHeight w:val="255"/>
          <w:tblHeader/>
          <w:jc w:val="center"/>
        </w:trPr>
        <w:tc>
          <w:tcPr>
            <w:tcW w:w="4819" w:type="dxa"/>
            <w:vAlign w:val="center"/>
          </w:tcPr>
          <w:p w14:paraId="098A0352"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lastRenderedPageBreak/>
              <w:t>Ügytípus</w:t>
            </w:r>
          </w:p>
        </w:tc>
        <w:tc>
          <w:tcPr>
            <w:tcW w:w="1701" w:type="dxa"/>
            <w:noWrap/>
            <w:vAlign w:val="center"/>
          </w:tcPr>
          <w:p w14:paraId="0EAE1864"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Selejtezési idő (év)</w:t>
            </w:r>
          </w:p>
        </w:tc>
        <w:tc>
          <w:tcPr>
            <w:tcW w:w="2126" w:type="dxa"/>
            <w:noWrap/>
            <w:vAlign w:val="center"/>
          </w:tcPr>
          <w:p w14:paraId="47EA5F43"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Levéltár</w:t>
            </w:r>
          </w:p>
        </w:tc>
      </w:tr>
      <w:tr w:rsidR="00443D47" w:rsidRPr="00896FEC" w14:paraId="34138B62" w14:textId="77777777" w:rsidTr="00F810AC">
        <w:trPr>
          <w:trHeight w:val="750"/>
          <w:tblHeader/>
          <w:jc w:val="center"/>
        </w:trPr>
        <w:tc>
          <w:tcPr>
            <w:tcW w:w="4819" w:type="dxa"/>
            <w:vAlign w:val="center"/>
          </w:tcPr>
          <w:p w14:paraId="38D9FC15" w14:textId="77777777" w:rsidR="00443D47" w:rsidRPr="00896FEC" w:rsidRDefault="00443D47">
            <w:pP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Komplex felzárkózási képzés szolgáltatási programjának jóváhagyására és módosítására irányuló kérelmezések</w:t>
            </w:r>
          </w:p>
        </w:tc>
        <w:tc>
          <w:tcPr>
            <w:tcW w:w="1701" w:type="dxa"/>
            <w:noWrap/>
            <w:vAlign w:val="center"/>
          </w:tcPr>
          <w:p w14:paraId="1DA87B83"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10</w:t>
            </w:r>
          </w:p>
        </w:tc>
        <w:tc>
          <w:tcPr>
            <w:tcW w:w="2126" w:type="dxa"/>
            <w:noWrap/>
            <w:vAlign w:val="center"/>
          </w:tcPr>
          <w:p w14:paraId="639707CF"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w:t>
            </w:r>
          </w:p>
        </w:tc>
      </w:tr>
      <w:tr w:rsidR="00443D47" w:rsidRPr="00896FEC" w14:paraId="2FB405CF" w14:textId="77777777" w:rsidTr="00F810AC">
        <w:trPr>
          <w:trHeight w:val="255"/>
          <w:tblHeader/>
          <w:jc w:val="center"/>
        </w:trPr>
        <w:tc>
          <w:tcPr>
            <w:tcW w:w="4819" w:type="dxa"/>
            <w:vAlign w:val="center"/>
          </w:tcPr>
          <w:p w14:paraId="6CD6F9C1" w14:textId="77777777" w:rsidR="00443D47" w:rsidRPr="00896FEC" w:rsidRDefault="00443D47">
            <w:pP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Értesítő, visszaigazoló és felszólító levelek komplex felzárkózási képzések szervezőinek</w:t>
            </w:r>
          </w:p>
        </w:tc>
        <w:tc>
          <w:tcPr>
            <w:tcW w:w="1701" w:type="dxa"/>
            <w:noWrap/>
            <w:vAlign w:val="center"/>
          </w:tcPr>
          <w:p w14:paraId="0E384213"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10</w:t>
            </w:r>
          </w:p>
        </w:tc>
        <w:tc>
          <w:tcPr>
            <w:tcW w:w="2126" w:type="dxa"/>
            <w:noWrap/>
            <w:vAlign w:val="center"/>
          </w:tcPr>
          <w:p w14:paraId="1F4B882E"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w:t>
            </w:r>
          </w:p>
        </w:tc>
      </w:tr>
      <w:tr w:rsidR="00443D47" w:rsidRPr="00896FEC" w14:paraId="0D7ADE90" w14:textId="77777777" w:rsidTr="00F810AC">
        <w:trPr>
          <w:trHeight w:val="255"/>
          <w:tblHeader/>
          <w:jc w:val="center"/>
        </w:trPr>
        <w:tc>
          <w:tcPr>
            <w:tcW w:w="4819" w:type="dxa"/>
            <w:vAlign w:val="center"/>
          </w:tcPr>
          <w:p w14:paraId="284F9969" w14:textId="77777777" w:rsidR="00443D47" w:rsidRPr="00896FEC" w:rsidRDefault="00443D47">
            <w:pP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Komplexitási igazolások hitelesített másolatai</w:t>
            </w:r>
          </w:p>
        </w:tc>
        <w:tc>
          <w:tcPr>
            <w:tcW w:w="1701" w:type="dxa"/>
            <w:noWrap/>
            <w:vAlign w:val="center"/>
          </w:tcPr>
          <w:p w14:paraId="10BD285D"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Nem selejtezendő</w:t>
            </w:r>
          </w:p>
        </w:tc>
        <w:tc>
          <w:tcPr>
            <w:tcW w:w="2126" w:type="dxa"/>
            <w:noWrap/>
            <w:vAlign w:val="center"/>
          </w:tcPr>
          <w:p w14:paraId="43C23BBF"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Határidő nélkül őrzendő</w:t>
            </w:r>
          </w:p>
        </w:tc>
      </w:tr>
      <w:tr w:rsidR="00443D47" w:rsidRPr="00896FEC" w14:paraId="524EB586" w14:textId="77777777" w:rsidTr="00F810AC">
        <w:trPr>
          <w:trHeight w:val="255"/>
          <w:tblHeader/>
          <w:jc w:val="center"/>
        </w:trPr>
        <w:tc>
          <w:tcPr>
            <w:tcW w:w="4819" w:type="dxa"/>
            <w:vAlign w:val="center"/>
          </w:tcPr>
          <w:p w14:paraId="3DB8FB6D" w14:textId="77777777" w:rsidR="00443D47" w:rsidRPr="00896FEC" w:rsidRDefault="00443D47">
            <w:pP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Szolgáltatási programok nyilvántartása (elektronikus adatbázis)</w:t>
            </w:r>
          </w:p>
        </w:tc>
        <w:tc>
          <w:tcPr>
            <w:tcW w:w="1701" w:type="dxa"/>
            <w:noWrap/>
            <w:vAlign w:val="center"/>
          </w:tcPr>
          <w:p w14:paraId="7C925884"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Nem selejtezendő</w:t>
            </w:r>
          </w:p>
        </w:tc>
        <w:tc>
          <w:tcPr>
            <w:tcW w:w="2126" w:type="dxa"/>
            <w:noWrap/>
            <w:vAlign w:val="center"/>
          </w:tcPr>
          <w:p w14:paraId="155AAA94"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Határidő nélkül őrzendő</w:t>
            </w:r>
          </w:p>
        </w:tc>
      </w:tr>
      <w:tr w:rsidR="00443D47" w:rsidRPr="00896FEC" w14:paraId="1E42CC5A" w14:textId="77777777" w:rsidTr="00F810AC">
        <w:trPr>
          <w:trHeight w:val="255"/>
          <w:tblHeader/>
          <w:jc w:val="center"/>
        </w:trPr>
        <w:tc>
          <w:tcPr>
            <w:tcW w:w="4819" w:type="dxa"/>
            <w:vAlign w:val="center"/>
          </w:tcPr>
          <w:p w14:paraId="3096B3A4" w14:textId="77777777" w:rsidR="00443D47" w:rsidRPr="00896FEC" w:rsidRDefault="00443D47">
            <w:pP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Ellenőrzési és utóellenőrzési jegyzőkönyvek</w:t>
            </w:r>
          </w:p>
        </w:tc>
        <w:tc>
          <w:tcPr>
            <w:tcW w:w="1701" w:type="dxa"/>
            <w:noWrap/>
            <w:vAlign w:val="center"/>
          </w:tcPr>
          <w:p w14:paraId="20766BE1"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Nem selejtezendő</w:t>
            </w:r>
          </w:p>
        </w:tc>
        <w:tc>
          <w:tcPr>
            <w:tcW w:w="2126" w:type="dxa"/>
            <w:noWrap/>
            <w:vAlign w:val="center"/>
          </w:tcPr>
          <w:p w14:paraId="7A154D48"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Határidő nélkül őrzendő</w:t>
            </w:r>
          </w:p>
        </w:tc>
      </w:tr>
      <w:tr w:rsidR="00443D47" w:rsidRPr="00896FEC" w14:paraId="09A1154B" w14:textId="77777777" w:rsidTr="00F810AC">
        <w:trPr>
          <w:trHeight w:val="255"/>
          <w:tblHeader/>
          <w:jc w:val="center"/>
        </w:trPr>
        <w:tc>
          <w:tcPr>
            <w:tcW w:w="4819" w:type="dxa"/>
            <w:vAlign w:val="center"/>
          </w:tcPr>
          <w:p w14:paraId="03A662A7" w14:textId="77777777" w:rsidR="00443D47" w:rsidRPr="00896FEC" w:rsidRDefault="00443D47">
            <w:pP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Ellenőrzési nyilvántartás (elektronikus adatbázis)</w:t>
            </w:r>
          </w:p>
        </w:tc>
        <w:tc>
          <w:tcPr>
            <w:tcW w:w="1701" w:type="dxa"/>
            <w:noWrap/>
            <w:vAlign w:val="center"/>
          </w:tcPr>
          <w:p w14:paraId="21235EDC"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Nem selejtezendő</w:t>
            </w:r>
          </w:p>
        </w:tc>
        <w:tc>
          <w:tcPr>
            <w:tcW w:w="2126" w:type="dxa"/>
            <w:noWrap/>
            <w:vAlign w:val="center"/>
          </w:tcPr>
          <w:p w14:paraId="64FAEE9E"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Határidő nélkül őrzendő</w:t>
            </w:r>
          </w:p>
        </w:tc>
      </w:tr>
      <w:tr w:rsidR="00443D47" w:rsidRPr="00896FEC" w14:paraId="1074A5F3" w14:textId="77777777" w:rsidTr="00F810AC">
        <w:trPr>
          <w:trHeight w:val="50"/>
          <w:tblHeader/>
          <w:jc w:val="center"/>
        </w:trPr>
        <w:tc>
          <w:tcPr>
            <w:tcW w:w="4819" w:type="dxa"/>
            <w:vAlign w:val="center"/>
          </w:tcPr>
          <w:p w14:paraId="03BA9553" w14:textId="77777777" w:rsidR="00443D47" w:rsidRPr="00896FEC" w:rsidRDefault="00443D47">
            <w:pP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Mobilitási mentorállomány elektronikus nyilvántartásai</w:t>
            </w:r>
          </w:p>
        </w:tc>
        <w:tc>
          <w:tcPr>
            <w:tcW w:w="1701" w:type="dxa"/>
            <w:noWrap/>
            <w:vAlign w:val="center"/>
          </w:tcPr>
          <w:p w14:paraId="27FF31AC"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10</w:t>
            </w:r>
          </w:p>
        </w:tc>
        <w:tc>
          <w:tcPr>
            <w:tcW w:w="2126" w:type="dxa"/>
            <w:noWrap/>
            <w:vAlign w:val="center"/>
          </w:tcPr>
          <w:p w14:paraId="042166E2" w14:textId="77777777" w:rsidR="00443D47" w:rsidRPr="00896FEC" w:rsidRDefault="00443D47">
            <w:pPr>
              <w:jc w:val="center"/>
              <w:rPr>
                <w:rFonts w:ascii="Times New Roman" w:eastAsia="Times New Roman" w:hAnsi="Times New Roman"/>
                <w:color w:val="000000"/>
                <w:sz w:val="20"/>
                <w:szCs w:val="20"/>
                <w:lang w:eastAsia="hu-HU"/>
              </w:rPr>
            </w:pPr>
            <w:r w:rsidRPr="00896FEC">
              <w:rPr>
                <w:rFonts w:ascii="Times New Roman" w:eastAsia="Times New Roman" w:hAnsi="Times New Roman"/>
                <w:color w:val="000000"/>
                <w:sz w:val="20"/>
                <w:szCs w:val="20"/>
                <w:lang w:eastAsia="hu-HU"/>
              </w:rPr>
              <w:t>-</w:t>
            </w:r>
          </w:p>
        </w:tc>
      </w:tr>
    </w:tbl>
    <w:p w14:paraId="640CB44D" w14:textId="77777777" w:rsidR="00057D2F" w:rsidRDefault="00057D2F" w:rsidP="00130E27">
      <w:pPr>
        <w:spacing w:after="0" w:line="259" w:lineRule="auto"/>
        <w:jc w:val="both"/>
        <w:rPr>
          <w:rFonts w:ascii="Times New Roman" w:hAnsi="Times New Roman"/>
          <w:sz w:val="24"/>
          <w:szCs w:val="24"/>
        </w:rPr>
      </w:pPr>
    </w:p>
    <w:p w14:paraId="48CED34D" w14:textId="0DA8567D" w:rsidR="00461399" w:rsidRDefault="00F60713" w:rsidP="00130E27">
      <w:pPr>
        <w:spacing w:after="0" w:line="259" w:lineRule="auto"/>
        <w:jc w:val="both"/>
        <w:rPr>
          <w:rFonts w:ascii="Times New Roman" w:hAnsi="Times New Roman"/>
          <w:sz w:val="24"/>
          <w:szCs w:val="24"/>
        </w:rPr>
      </w:pPr>
      <w:r w:rsidRPr="00F60713">
        <w:rPr>
          <w:rFonts w:ascii="Times New Roman" w:hAnsi="Times New Roman"/>
          <w:sz w:val="24"/>
          <w:szCs w:val="24"/>
        </w:rPr>
        <w:t>Az Adatkezelő a jelen adatkezelési tájékoztató IV.</w:t>
      </w:r>
      <w:r>
        <w:rPr>
          <w:rFonts w:ascii="Times New Roman" w:hAnsi="Times New Roman"/>
          <w:sz w:val="24"/>
          <w:szCs w:val="24"/>
        </w:rPr>
        <w:t>6.</w:t>
      </w:r>
      <w:r w:rsidRPr="00F60713">
        <w:rPr>
          <w:rFonts w:ascii="Times New Roman" w:hAnsi="Times New Roman"/>
          <w:sz w:val="24"/>
          <w:szCs w:val="24"/>
        </w:rPr>
        <w:t xml:space="preserve"> </w:t>
      </w:r>
      <w:proofErr w:type="gramStart"/>
      <w:r w:rsidRPr="00F60713">
        <w:rPr>
          <w:rFonts w:ascii="Times New Roman" w:hAnsi="Times New Roman"/>
          <w:sz w:val="24"/>
          <w:szCs w:val="24"/>
        </w:rPr>
        <w:t>pontjában</w:t>
      </w:r>
      <w:proofErr w:type="gramEnd"/>
      <w:r w:rsidRPr="00F60713">
        <w:rPr>
          <w:rFonts w:ascii="Times New Roman" w:hAnsi="Times New Roman"/>
          <w:sz w:val="24"/>
          <w:szCs w:val="24"/>
        </w:rPr>
        <w:t xml:space="preserve"> megjelölt személyes adatokat az Érintett hozzájárulásának visszavonásáig</w:t>
      </w:r>
      <w:r>
        <w:rPr>
          <w:rFonts w:ascii="Times New Roman" w:hAnsi="Times New Roman"/>
          <w:sz w:val="24"/>
          <w:szCs w:val="24"/>
        </w:rPr>
        <w:t xml:space="preserve"> kezeli.</w:t>
      </w:r>
    </w:p>
    <w:p w14:paraId="5A3B06DD" w14:textId="77777777" w:rsidR="00461399" w:rsidRPr="00C51C20" w:rsidRDefault="00461399" w:rsidP="00130E27">
      <w:pPr>
        <w:spacing w:after="0" w:line="259" w:lineRule="auto"/>
        <w:jc w:val="both"/>
        <w:rPr>
          <w:rFonts w:ascii="Times New Roman" w:hAnsi="Times New Roman"/>
          <w:sz w:val="24"/>
          <w:szCs w:val="24"/>
        </w:rPr>
      </w:pPr>
    </w:p>
    <w:p w14:paraId="3BEDD54C" w14:textId="2F30DB79" w:rsidR="00553B30" w:rsidRDefault="00057D2F" w:rsidP="00130E27">
      <w:pPr>
        <w:spacing w:after="0" w:line="259" w:lineRule="auto"/>
        <w:jc w:val="both"/>
        <w:rPr>
          <w:rFonts w:ascii="Times New Roman" w:hAnsi="Times New Roman"/>
          <w:sz w:val="24"/>
          <w:szCs w:val="24"/>
        </w:rPr>
      </w:pPr>
      <w:r w:rsidRPr="00C51C20">
        <w:rPr>
          <w:rFonts w:ascii="Times New Roman" w:hAnsi="Times New Roman"/>
          <w:sz w:val="24"/>
          <w:szCs w:val="24"/>
        </w:rPr>
        <w:t xml:space="preserve">A fentiekben meghatározott </w:t>
      </w:r>
      <w:r w:rsidR="007455DD" w:rsidRPr="007455DD">
        <w:rPr>
          <w:rFonts w:ascii="Times New Roman" w:hAnsi="Times New Roman"/>
          <w:sz w:val="24"/>
          <w:szCs w:val="24"/>
        </w:rPr>
        <w:t>megőrzési időtartamok</w:t>
      </w:r>
      <w:r w:rsidR="005350DF">
        <w:rPr>
          <w:rFonts w:ascii="Times New Roman" w:hAnsi="Times New Roman"/>
          <w:sz w:val="24"/>
          <w:szCs w:val="24"/>
        </w:rPr>
        <w:t xml:space="preserve"> (selejtezhető adatkörök</w:t>
      </w:r>
      <w:r w:rsidR="00A83F79">
        <w:rPr>
          <w:rFonts w:ascii="Times New Roman" w:hAnsi="Times New Roman"/>
          <w:sz w:val="24"/>
          <w:szCs w:val="24"/>
        </w:rPr>
        <w:t xml:space="preserve">, valamint </w:t>
      </w:r>
      <w:r w:rsidR="00D97300">
        <w:rPr>
          <w:rFonts w:ascii="Times New Roman" w:hAnsi="Times New Roman"/>
          <w:sz w:val="24"/>
          <w:szCs w:val="24"/>
        </w:rPr>
        <w:t>az Érintett hozzájárulásának visszavonása esetén)</w:t>
      </w:r>
      <w:r w:rsidR="007455DD" w:rsidRPr="007455DD">
        <w:rPr>
          <w:rFonts w:ascii="Times New Roman" w:hAnsi="Times New Roman"/>
          <w:sz w:val="24"/>
          <w:szCs w:val="24"/>
        </w:rPr>
        <w:t xml:space="preserve"> leteltét követően</w:t>
      </w:r>
      <w:r w:rsidRPr="00C51C20">
        <w:rPr>
          <w:rFonts w:ascii="Times New Roman" w:hAnsi="Times New Roman"/>
          <w:sz w:val="24"/>
          <w:szCs w:val="24"/>
        </w:rPr>
        <w:t xml:space="preserve"> </w:t>
      </w:r>
      <w:r w:rsidR="00780DA8">
        <w:rPr>
          <w:rFonts w:ascii="Times New Roman" w:hAnsi="Times New Roman"/>
          <w:sz w:val="24"/>
          <w:szCs w:val="24"/>
        </w:rPr>
        <w:t xml:space="preserve">az </w:t>
      </w:r>
      <w:r w:rsidRPr="00C51C20">
        <w:rPr>
          <w:rFonts w:ascii="Times New Roman" w:hAnsi="Times New Roman"/>
          <w:sz w:val="24"/>
          <w:szCs w:val="24"/>
        </w:rPr>
        <w:t>Adatkezelő gondoskodik a személyes adatok törléséről, mely a papír alapon tárolt adatok esetében megsemmisítéssel, az elektronikus formában tárolt adatok esetében a helyreállítás lehetősége nélküli törléssel valósul meg</w:t>
      </w:r>
      <w:r w:rsidR="00553B30">
        <w:rPr>
          <w:rFonts w:ascii="Times New Roman" w:hAnsi="Times New Roman"/>
          <w:sz w:val="24"/>
          <w:szCs w:val="24"/>
        </w:rPr>
        <w:t>.</w:t>
      </w:r>
    </w:p>
    <w:p w14:paraId="0741FFCC" w14:textId="153F82A3" w:rsidR="003224F6" w:rsidRPr="00C51C20" w:rsidRDefault="003224F6" w:rsidP="006C1296">
      <w:pPr>
        <w:spacing w:after="0" w:line="240" w:lineRule="auto"/>
        <w:rPr>
          <w:rFonts w:ascii="Times New Roman" w:hAnsi="Times New Roman"/>
          <w:sz w:val="24"/>
          <w:szCs w:val="24"/>
        </w:rPr>
      </w:pPr>
    </w:p>
    <w:p w14:paraId="0DAA9E8F" w14:textId="77777777" w:rsidR="00057D2F" w:rsidRPr="00C51C20" w:rsidRDefault="00057D2F" w:rsidP="00130E27">
      <w:pPr>
        <w:pStyle w:val="Cmsor1"/>
        <w:rPr>
          <w:rFonts w:cs="Times New Roman"/>
        </w:rPr>
      </w:pPr>
      <w:r w:rsidRPr="00C51C20">
        <w:rPr>
          <w:rFonts w:cs="Times New Roman"/>
        </w:rPr>
        <w:t>VII. Az adatok kezelésének módja</w:t>
      </w:r>
    </w:p>
    <w:p w14:paraId="65917CA2" w14:textId="77777777" w:rsidR="00057D2F" w:rsidRPr="00C51C20" w:rsidRDefault="00057D2F" w:rsidP="00130E27">
      <w:pPr>
        <w:spacing w:after="0" w:line="259" w:lineRule="auto"/>
        <w:jc w:val="center"/>
        <w:rPr>
          <w:rFonts w:ascii="Times New Roman" w:hAnsi="Times New Roman"/>
          <w:b/>
          <w:sz w:val="24"/>
          <w:szCs w:val="24"/>
          <w:u w:val="single"/>
        </w:rPr>
      </w:pPr>
    </w:p>
    <w:p w14:paraId="623972BA" w14:textId="77777777" w:rsidR="00647304" w:rsidRDefault="00DC077A" w:rsidP="00130E27">
      <w:pPr>
        <w:spacing w:after="0" w:line="259" w:lineRule="auto"/>
        <w:jc w:val="both"/>
        <w:rPr>
          <w:rFonts w:ascii="Times New Roman" w:eastAsia="Times New Roman" w:hAnsi="Times New Roman"/>
          <w:sz w:val="24"/>
          <w:szCs w:val="24"/>
          <w:lang w:eastAsia="hu-HU"/>
        </w:rPr>
      </w:pPr>
      <w:r w:rsidRPr="00DC077A">
        <w:rPr>
          <w:rFonts w:ascii="Times New Roman" w:eastAsia="Times New Roman" w:hAnsi="Times New Roman"/>
          <w:sz w:val="24"/>
          <w:szCs w:val="24"/>
          <w:lang w:eastAsia="hu-HU"/>
        </w:rPr>
        <w:t>Az Adatkezelő a jelen adatkezelési tájékoztató IV. pontjában megjelölt, és birtokába kerülő személyes adatokat</w:t>
      </w:r>
      <w:r w:rsidR="00647304">
        <w:rPr>
          <w:rFonts w:ascii="Times New Roman" w:eastAsia="Times New Roman" w:hAnsi="Times New Roman"/>
          <w:sz w:val="24"/>
          <w:szCs w:val="24"/>
          <w:lang w:eastAsia="hu-HU"/>
        </w:rPr>
        <w:t>:</w:t>
      </w:r>
    </w:p>
    <w:p w14:paraId="4CAE9E8F" w14:textId="46123014" w:rsidR="00B213AF" w:rsidRDefault="00647304" w:rsidP="00E96AFA">
      <w:pPr>
        <w:spacing w:after="0" w:line="259" w:lineRule="auto"/>
        <w:ind w:left="567" w:hanging="283"/>
        <w:jc w:val="both"/>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a</w:t>
      </w:r>
      <w:proofErr w:type="gramEnd"/>
      <w:r>
        <w:rPr>
          <w:rFonts w:ascii="Times New Roman" w:eastAsia="Times New Roman" w:hAnsi="Times New Roman"/>
          <w:sz w:val="24"/>
          <w:szCs w:val="24"/>
          <w:lang w:eastAsia="hu-HU"/>
        </w:rPr>
        <w:t>)</w:t>
      </w:r>
      <w:r w:rsidR="00B213AF">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 papír alapú dokumentumokban rögzített </w:t>
      </w:r>
      <w:r w:rsidR="00B213AF">
        <w:rPr>
          <w:rFonts w:ascii="Times New Roman" w:eastAsia="Times New Roman" w:hAnsi="Times New Roman"/>
          <w:sz w:val="24"/>
          <w:szCs w:val="24"/>
          <w:lang w:eastAsia="hu-HU"/>
        </w:rPr>
        <w:t xml:space="preserve">személyes adatok </w:t>
      </w:r>
      <w:r>
        <w:rPr>
          <w:rFonts w:ascii="Times New Roman" w:eastAsia="Times New Roman" w:hAnsi="Times New Roman"/>
          <w:sz w:val="24"/>
          <w:szCs w:val="24"/>
          <w:lang w:eastAsia="hu-HU"/>
        </w:rPr>
        <w:t xml:space="preserve">esetén </w:t>
      </w:r>
      <w:r w:rsidR="00DC077A" w:rsidRPr="00DC077A">
        <w:rPr>
          <w:rFonts w:ascii="Times New Roman" w:eastAsia="Times New Roman" w:hAnsi="Times New Roman"/>
          <w:sz w:val="24"/>
          <w:szCs w:val="24"/>
          <w:lang w:eastAsia="hu-HU"/>
        </w:rPr>
        <w:t>manuálisan kezeli</w:t>
      </w:r>
      <w:r w:rsidR="009420D0">
        <w:rPr>
          <w:rFonts w:ascii="Times New Roman" w:eastAsia="Times New Roman" w:hAnsi="Times New Roman"/>
          <w:sz w:val="24"/>
          <w:szCs w:val="24"/>
          <w:lang w:eastAsia="hu-HU"/>
        </w:rPr>
        <w:t xml:space="preserve"> (amennyiben a KFKIR rendszerben </w:t>
      </w:r>
      <w:r w:rsidR="00443857">
        <w:rPr>
          <w:rFonts w:ascii="Times New Roman" w:eastAsia="Times New Roman" w:hAnsi="Times New Roman"/>
          <w:sz w:val="24"/>
          <w:szCs w:val="24"/>
          <w:lang w:eastAsia="hu-HU"/>
        </w:rPr>
        <w:t xml:space="preserve">működési hiba lép fel, </w:t>
      </w:r>
      <w:r w:rsidR="007F5894">
        <w:rPr>
          <w:rFonts w:ascii="Times New Roman" w:eastAsia="Times New Roman" w:hAnsi="Times New Roman"/>
          <w:sz w:val="24"/>
          <w:szCs w:val="24"/>
          <w:lang w:eastAsia="hu-HU"/>
        </w:rPr>
        <w:t xml:space="preserve">úgy a szolgáltató programmal kapcsolatos adatokat papír alapon is </w:t>
      </w:r>
      <w:r w:rsidR="006D36E4">
        <w:rPr>
          <w:rFonts w:ascii="Times New Roman" w:eastAsia="Times New Roman" w:hAnsi="Times New Roman"/>
          <w:sz w:val="24"/>
          <w:szCs w:val="24"/>
          <w:lang w:eastAsia="hu-HU"/>
        </w:rPr>
        <w:t>lehetősége van az Érintettnek megküldeni az Adatkezelő részér</w:t>
      </w:r>
      <w:r w:rsidR="001D63EC">
        <w:rPr>
          <w:rFonts w:ascii="Times New Roman" w:eastAsia="Times New Roman" w:hAnsi="Times New Roman"/>
          <w:sz w:val="24"/>
          <w:szCs w:val="24"/>
          <w:lang w:eastAsia="hu-HU"/>
        </w:rPr>
        <w:t>e</w:t>
      </w:r>
      <w:r w:rsidR="006D36E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
    <w:p w14:paraId="7EA54309" w14:textId="66FB0592" w:rsidR="00B213AF" w:rsidRDefault="00B213AF" w:rsidP="00E96AFA">
      <w:pPr>
        <w:spacing w:after="0" w:line="259"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b)</w:t>
      </w:r>
      <w:r>
        <w:rPr>
          <w:rFonts w:ascii="Times New Roman" w:eastAsia="Times New Roman" w:hAnsi="Times New Roman"/>
          <w:sz w:val="24"/>
          <w:szCs w:val="24"/>
          <w:lang w:eastAsia="hu-HU"/>
        </w:rPr>
        <w:tab/>
      </w:r>
      <w:r w:rsidR="009420D0">
        <w:rPr>
          <w:rFonts w:ascii="Times New Roman" w:eastAsia="Times New Roman" w:hAnsi="Times New Roman"/>
          <w:sz w:val="24"/>
          <w:szCs w:val="24"/>
          <w:lang w:eastAsia="hu-HU"/>
        </w:rPr>
        <w:t>a</w:t>
      </w:r>
      <w:r>
        <w:rPr>
          <w:rFonts w:ascii="Times New Roman" w:eastAsia="Times New Roman" w:hAnsi="Times New Roman"/>
          <w:sz w:val="24"/>
          <w:szCs w:val="24"/>
          <w:lang w:eastAsia="hu-HU"/>
        </w:rPr>
        <w:t xml:space="preserve"> </w:t>
      </w:r>
      <w:r w:rsidR="007F2B03">
        <w:rPr>
          <w:rFonts w:ascii="Times New Roman" w:eastAsia="Times New Roman" w:hAnsi="Times New Roman"/>
          <w:sz w:val="24"/>
          <w:szCs w:val="24"/>
          <w:lang w:eastAsia="hu-HU"/>
        </w:rPr>
        <w:t xml:space="preserve">KFKIR rendszerben történő adatrögzítés esetén </w:t>
      </w:r>
      <w:r>
        <w:rPr>
          <w:rFonts w:ascii="Times New Roman" w:eastAsia="Times New Roman" w:hAnsi="Times New Roman"/>
          <w:sz w:val="24"/>
          <w:szCs w:val="24"/>
          <w:lang w:eastAsia="hu-HU"/>
        </w:rPr>
        <w:t>pedig automatizált módon kezeli.</w:t>
      </w:r>
    </w:p>
    <w:p w14:paraId="64460CAC" w14:textId="77777777" w:rsidR="00B213AF" w:rsidRDefault="00B213AF" w:rsidP="00130E27">
      <w:pPr>
        <w:spacing w:after="0" w:line="259" w:lineRule="auto"/>
        <w:jc w:val="both"/>
        <w:rPr>
          <w:rFonts w:ascii="Times New Roman" w:eastAsia="Times New Roman" w:hAnsi="Times New Roman"/>
          <w:sz w:val="24"/>
          <w:szCs w:val="24"/>
          <w:lang w:eastAsia="hu-HU"/>
        </w:rPr>
      </w:pPr>
    </w:p>
    <w:p w14:paraId="744BE0AA" w14:textId="4D2634F4" w:rsidR="00947711" w:rsidRDefault="00BC2BDF" w:rsidP="00130E27">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w:t>
      </w:r>
      <w:r w:rsidR="00B213AF">
        <w:rPr>
          <w:rFonts w:ascii="Times New Roman" w:eastAsia="Times New Roman" w:hAnsi="Times New Roman"/>
          <w:sz w:val="24"/>
          <w:szCs w:val="24"/>
          <w:lang w:eastAsia="hu-HU"/>
        </w:rPr>
        <w:t xml:space="preserve">Adatkezelő a birtokába került személyes adatok alapján </w:t>
      </w:r>
      <w:r w:rsidR="00DC077A" w:rsidRPr="00DC077A">
        <w:rPr>
          <w:rFonts w:ascii="Times New Roman" w:eastAsia="Times New Roman" w:hAnsi="Times New Roman"/>
          <w:sz w:val="24"/>
          <w:szCs w:val="24"/>
          <w:lang w:eastAsia="hu-HU"/>
        </w:rPr>
        <w:t>nem végez profilalkotást. A személyes adatok nem képezik alapját automatikus döntéshozatali eljárásnak.</w:t>
      </w:r>
    </w:p>
    <w:p w14:paraId="1FF81C6E" w14:textId="77777777" w:rsidR="00947711" w:rsidRDefault="00947711" w:rsidP="00130E27">
      <w:pPr>
        <w:spacing w:after="0" w:line="259" w:lineRule="auto"/>
        <w:jc w:val="both"/>
        <w:rPr>
          <w:rFonts w:ascii="Times New Roman" w:eastAsia="Times New Roman" w:hAnsi="Times New Roman"/>
          <w:sz w:val="24"/>
          <w:szCs w:val="24"/>
          <w:lang w:eastAsia="hu-HU"/>
        </w:rPr>
      </w:pPr>
    </w:p>
    <w:p w14:paraId="196744E5" w14:textId="41B4FA99" w:rsidR="00057D2F" w:rsidRPr="00C51C20" w:rsidRDefault="005B44A7" w:rsidP="00130E27">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 xml:space="preserve">Az </w:t>
      </w:r>
      <w:r w:rsidR="00057D2F" w:rsidRPr="00C51C20">
        <w:rPr>
          <w:rFonts w:ascii="Times New Roman" w:eastAsia="Times New Roman" w:hAnsi="Times New Roman"/>
          <w:sz w:val="24"/>
          <w:szCs w:val="24"/>
          <w:lang w:eastAsia="hu-HU"/>
        </w:rPr>
        <w:t>Adatkezelő a megfelelő szervezési és biztonsági intézkedésekkel garantálja, hogy az adatokhoz csak az</w:t>
      </w:r>
      <w:r w:rsidR="00305233">
        <w:rPr>
          <w:rFonts w:ascii="Times New Roman" w:eastAsia="Times New Roman" w:hAnsi="Times New Roman"/>
          <w:sz w:val="24"/>
          <w:szCs w:val="24"/>
          <w:lang w:eastAsia="hu-HU"/>
        </w:rPr>
        <w:t xml:space="preserve"> arra jogosultsággal rendelkezők férhessenek hozzá, jellemzően az</w:t>
      </w:r>
      <w:r w:rsidR="00057D2F" w:rsidRPr="00C51C20">
        <w:rPr>
          <w:rFonts w:ascii="Times New Roman" w:eastAsia="Times New Roman" w:hAnsi="Times New Roman"/>
          <w:sz w:val="24"/>
          <w:szCs w:val="24"/>
          <w:lang w:eastAsia="hu-HU"/>
        </w:rPr>
        <w:t xml:space="preserve"> Adatkezelő mindenkori</w:t>
      </w:r>
      <w:r w:rsidR="000B6A17">
        <w:rPr>
          <w:rFonts w:ascii="Times New Roman" w:eastAsia="Times New Roman" w:hAnsi="Times New Roman"/>
          <w:sz w:val="24"/>
          <w:szCs w:val="24"/>
          <w:lang w:eastAsia="hu-HU"/>
        </w:rPr>
        <w:t xml:space="preserve"> főigazgatója</w:t>
      </w:r>
      <w:r w:rsidR="00814B17" w:rsidRPr="00C51C20">
        <w:rPr>
          <w:rFonts w:ascii="Times New Roman" w:eastAsia="Times New Roman" w:hAnsi="Times New Roman"/>
          <w:sz w:val="24"/>
          <w:szCs w:val="24"/>
          <w:lang w:eastAsia="hu-HU"/>
        </w:rPr>
        <w:t xml:space="preserve">, </w:t>
      </w:r>
      <w:r w:rsidR="00920520">
        <w:rPr>
          <w:rFonts w:ascii="Times New Roman" w:eastAsia="Times New Roman" w:hAnsi="Times New Roman"/>
          <w:sz w:val="24"/>
          <w:szCs w:val="24"/>
          <w:lang w:eastAsia="hu-HU"/>
        </w:rPr>
        <w:t>a</w:t>
      </w:r>
      <w:r w:rsidR="008F16D8">
        <w:rPr>
          <w:rFonts w:ascii="Times New Roman" w:eastAsia="Times New Roman" w:hAnsi="Times New Roman"/>
          <w:sz w:val="24"/>
          <w:szCs w:val="24"/>
          <w:lang w:eastAsia="hu-HU"/>
        </w:rPr>
        <w:t xml:space="preserve"> Felzárkózási Képzések Főosztálya és </w:t>
      </w:r>
      <w:r w:rsidR="003C05F6">
        <w:rPr>
          <w:rFonts w:ascii="Times New Roman" w:eastAsia="Times New Roman" w:hAnsi="Times New Roman"/>
          <w:sz w:val="24"/>
          <w:szCs w:val="24"/>
          <w:lang w:eastAsia="hu-HU"/>
        </w:rPr>
        <w:t>az</w:t>
      </w:r>
      <w:r w:rsidR="00920520">
        <w:rPr>
          <w:rFonts w:ascii="Times New Roman" w:eastAsia="Times New Roman" w:hAnsi="Times New Roman"/>
          <w:sz w:val="24"/>
          <w:szCs w:val="24"/>
          <w:lang w:eastAsia="hu-HU"/>
        </w:rPr>
        <w:t xml:space="preserve"> Adatkezelő Felnőttképzési Ügyfélszolgálatának munkatársai, valamint</w:t>
      </w:r>
      <w:r w:rsidR="00057D2F" w:rsidRPr="00C51C20">
        <w:rPr>
          <w:rFonts w:ascii="Times New Roman" w:eastAsia="Times New Roman" w:hAnsi="Times New Roman"/>
          <w:sz w:val="24"/>
          <w:szCs w:val="24"/>
          <w:lang w:eastAsia="hu-HU"/>
        </w:rPr>
        <w:t xml:space="preserve"> </w:t>
      </w:r>
      <w:r w:rsidR="00305233">
        <w:rPr>
          <w:rFonts w:ascii="Times New Roman" w:eastAsia="Times New Roman" w:hAnsi="Times New Roman"/>
          <w:sz w:val="24"/>
          <w:szCs w:val="24"/>
          <w:lang w:eastAsia="hu-HU"/>
        </w:rPr>
        <w:t>a</w:t>
      </w:r>
      <w:r w:rsidR="0097368D">
        <w:rPr>
          <w:rFonts w:ascii="Times New Roman" w:eastAsia="Times New Roman" w:hAnsi="Times New Roman"/>
          <w:sz w:val="24"/>
          <w:szCs w:val="24"/>
          <w:lang w:eastAsia="hu-HU"/>
        </w:rPr>
        <w:t xml:space="preserve"> </w:t>
      </w:r>
      <w:r w:rsidR="00920520">
        <w:rPr>
          <w:rFonts w:ascii="Times New Roman" w:eastAsia="Times New Roman" w:hAnsi="Times New Roman"/>
          <w:sz w:val="24"/>
          <w:szCs w:val="24"/>
          <w:lang w:eastAsia="hu-HU"/>
        </w:rPr>
        <w:t>felnőttképzés</w:t>
      </w:r>
      <w:r w:rsidR="0097368D">
        <w:rPr>
          <w:rFonts w:ascii="Times New Roman" w:eastAsia="Times New Roman" w:hAnsi="Times New Roman"/>
          <w:sz w:val="24"/>
          <w:szCs w:val="24"/>
          <w:lang w:eastAsia="hu-HU"/>
        </w:rPr>
        <w:t xml:space="preserve"> lebonyolításába</w:t>
      </w:r>
      <w:r w:rsidR="00305233">
        <w:rPr>
          <w:rFonts w:ascii="Times New Roman" w:eastAsia="Times New Roman" w:hAnsi="Times New Roman"/>
          <w:sz w:val="24"/>
          <w:szCs w:val="24"/>
          <w:lang w:eastAsia="hu-HU"/>
        </w:rPr>
        <w:t xml:space="preserve"> bevont</w:t>
      </w:r>
      <w:r w:rsidR="00CD374A">
        <w:rPr>
          <w:rFonts w:ascii="Times New Roman" w:eastAsia="Times New Roman" w:hAnsi="Times New Roman"/>
          <w:sz w:val="24"/>
          <w:szCs w:val="24"/>
          <w:lang w:eastAsia="hu-HU"/>
        </w:rPr>
        <w:t xml:space="preserve"> </w:t>
      </w:r>
      <w:r w:rsidR="005C7747">
        <w:rPr>
          <w:rFonts w:ascii="Times New Roman" w:eastAsia="Times New Roman" w:hAnsi="Times New Roman"/>
          <w:sz w:val="24"/>
          <w:szCs w:val="24"/>
          <w:lang w:eastAsia="hu-HU"/>
        </w:rPr>
        <w:t>munkavállalók</w:t>
      </w:r>
      <w:r w:rsidR="00920520">
        <w:rPr>
          <w:rFonts w:ascii="Times New Roman" w:eastAsia="Times New Roman" w:hAnsi="Times New Roman"/>
          <w:sz w:val="24"/>
          <w:szCs w:val="24"/>
          <w:lang w:eastAsia="hu-HU"/>
        </w:rPr>
        <w:t xml:space="preserve"> </w:t>
      </w:r>
      <w:r w:rsidR="00E065AC">
        <w:rPr>
          <w:rFonts w:ascii="Times New Roman" w:eastAsia="Times New Roman" w:hAnsi="Times New Roman"/>
          <w:sz w:val="24"/>
          <w:szCs w:val="24"/>
          <w:lang w:eastAsia="hu-HU"/>
        </w:rPr>
        <w:t xml:space="preserve">csak </w:t>
      </w:r>
      <w:r w:rsidR="00920520">
        <w:rPr>
          <w:rFonts w:ascii="Times New Roman" w:eastAsia="Times New Roman" w:hAnsi="Times New Roman"/>
          <w:sz w:val="24"/>
          <w:szCs w:val="24"/>
          <w:lang w:eastAsia="hu-HU"/>
        </w:rPr>
        <w:t xml:space="preserve">a feladatellátásukhoz szükséges mértékben </w:t>
      </w:r>
      <w:r w:rsidR="00E065AC">
        <w:rPr>
          <w:rFonts w:ascii="Times New Roman" w:eastAsia="Times New Roman" w:hAnsi="Times New Roman"/>
          <w:sz w:val="24"/>
          <w:szCs w:val="24"/>
          <w:lang w:eastAsia="hu-HU"/>
        </w:rPr>
        <w:t>ismerhessék meg</w:t>
      </w:r>
      <w:r w:rsidR="0097368D">
        <w:rPr>
          <w:rFonts w:ascii="Times New Roman" w:eastAsia="Times New Roman" w:hAnsi="Times New Roman"/>
          <w:sz w:val="24"/>
          <w:szCs w:val="24"/>
          <w:lang w:eastAsia="hu-HU"/>
        </w:rPr>
        <w:t>.</w:t>
      </w:r>
    </w:p>
    <w:p w14:paraId="29CACA34" w14:textId="77777777" w:rsidR="00057D2F" w:rsidRPr="00C51C20" w:rsidRDefault="00057D2F" w:rsidP="00130E27">
      <w:pPr>
        <w:spacing w:after="0" w:line="259" w:lineRule="auto"/>
        <w:jc w:val="both"/>
        <w:rPr>
          <w:rFonts w:ascii="Times New Roman" w:eastAsia="Times New Roman" w:hAnsi="Times New Roman"/>
          <w:sz w:val="24"/>
          <w:szCs w:val="24"/>
          <w:lang w:eastAsia="hu-HU"/>
        </w:rPr>
      </w:pPr>
    </w:p>
    <w:p w14:paraId="63BBEB87" w14:textId="107F7366" w:rsidR="00057D2F" w:rsidRPr="00C51C20" w:rsidRDefault="00BC2BDF" w:rsidP="00130E27">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w:t>
      </w:r>
      <w:r w:rsidR="00057D2F" w:rsidRPr="00C51C20">
        <w:rPr>
          <w:rFonts w:ascii="Times New Roman" w:eastAsia="Times New Roman" w:hAnsi="Times New Roman"/>
          <w:sz w:val="24"/>
          <w:szCs w:val="24"/>
          <w:lang w:eastAsia="hu-HU"/>
        </w:rPr>
        <w:t xml:space="preserve">Adatkezelő kiemelt figyelmet fordít a személyes adatok megfelelő szintű biztonságára és bizalmas kezelésére, többek között annak érdekében, hogy megakadályozza a személyes </w:t>
      </w:r>
      <w:r w:rsidR="00057D2F" w:rsidRPr="00C51C20">
        <w:rPr>
          <w:rFonts w:ascii="Times New Roman" w:eastAsia="Times New Roman" w:hAnsi="Times New Roman"/>
          <w:sz w:val="24"/>
          <w:szCs w:val="24"/>
          <w:lang w:eastAsia="hu-HU"/>
        </w:rPr>
        <w:lastRenderedPageBreak/>
        <w:t xml:space="preserve">adatokhoz és az adatok kezeléséhez használt eszközökhöz való jogosulatlan hozzáférést, illetve azok jogosulatlan felhasználását. </w:t>
      </w:r>
      <w:r w:rsidR="00C30884" w:rsidRPr="00C51C20">
        <w:rPr>
          <w:rFonts w:ascii="Times New Roman" w:eastAsia="Times New Roman" w:hAnsi="Times New Roman"/>
          <w:sz w:val="24"/>
          <w:szCs w:val="24"/>
          <w:lang w:eastAsia="hu-HU"/>
        </w:rPr>
        <w:t>A papír alapon</w:t>
      </w:r>
      <w:r w:rsidR="00C01F17">
        <w:rPr>
          <w:rFonts w:ascii="Times New Roman" w:eastAsia="Times New Roman" w:hAnsi="Times New Roman"/>
          <w:sz w:val="24"/>
          <w:szCs w:val="24"/>
          <w:lang w:eastAsia="hu-HU"/>
        </w:rPr>
        <w:t xml:space="preserve"> </w:t>
      </w:r>
      <w:r w:rsidR="00C30884" w:rsidRPr="00C51C20">
        <w:rPr>
          <w:rFonts w:ascii="Times New Roman" w:eastAsia="Times New Roman" w:hAnsi="Times New Roman"/>
          <w:sz w:val="24"/>
          <w:szCs w:val="24"/>
          <w:lang w:eastAsia="hu-HU"/>
        </w:rPr>
        <w:t xml:space="preserve">tárolt személyes adatokat az Adatkezelő székhelyén </w:t>
      </w:r>
      <w:r w:rsidR="00C01F17">
        <w:rPr>
          <w:rFonts w:ascii="Times New Roman" w:eastAsia="Times New Roman" w:hAnsi="Times New Roman"/>
          <w:sz w:val="24"/>
          <w:szCs w:val="24"/>
          <w:lang w:eastAsia="hu-HU"/>
        </w:rPr>
        <w:t>zárásra alkalma</w:t>
      </w:r>
      <w:r w:rsidR="00CD374A">
        <w:rPr>
          <w:rFonts w:ascii="Times New Roman" w:eastAsia="Times New Roman" w:hAnsi="Times New Roman"/>
          <w:sz w:val="24"/>
          <w:szCs w:val="24"/>
          <w:lang w:eastAsia="hu-HU"/>
        </w:rPr>
        <w:t>s</w:t>
      </w:r>
      <w:r w:rsidR="00C01F17">
        <w:rPr>
          <w:rFonts w:ascii="Times New Roman" w:eastAsia="Times New Roman" w:hAnsi="Times New Roman"/>
          <w:sz w:val="24"/>
          <w:szCs w:val="24"/>
          <w:lang w:eastAsia="hu-HU"/>
        </w:rPr>
        <w:t xml:space="preserve"> helyiségek</w:t>
      </w:r>
      <w:r w:rsidR="00CD374A">
        <w:rPr>
          <w:rFonts w:ascii="Times New Roman" w:eastAsia="Times New Roman" w:hAnsi="Times New Roman"/>
          <w:sz w:val="24"/>
          <w:szCs w:val="24"/>
          <w:lang w:eastAsia="hu-HU"/>
        </w:rPr>
        <w:t xml:space="preserve">ben és </w:t>
      </w:r>
      <w:r w:rsidR="00C30884" w:rsidRPr="00C51C20">
        <w:rPr>
          <w:rFonts w:ascii="Times New Roman" w:eastAsia="Times New Roman" w:hAnsi="Times New Roman"/>
          <w:sz w:val="24"/>
          <w:szCs w:val="24"/>
          <w:lang w:eastAsia="hu-HU"/>
        </w:rPr>
        <w:t>zárható irodabútorokban, az elektronikus adatokat megfelelő jogosultságkezeléssel ellátott tárhellyel rendelkező, saját tulajdonú szerverén tárolja</w:t>
      </w:r>
      <w:r w:rsidR="0097562F">
        <w:rPr>
          <w:rFonts w:ascii="Times New Roman" w:eastAsia="Times New Roman" w:hAnsi="Times New Roman"/>
          <w:sz w:val="24"/>
          <w:szCs w:val="24"/>
          <w:lang w:eastAsia="hu-HU"/>
        </w:rPr>
        <w:t>, továbbá a KFKIR rendszerben kezeli.</w:t>
      </w:r>
    </w:p>
    <w:p w14:paraId="5D59CE5E" w14:textId="77777777" w:rsidR="00CF6367" w:rsidRPr="00C51C20" w:rsidRDefault="00CF6367" w:rsidP="00130E27">
      <w:pPr>
        <w:spacing w:after="0" w:line="259" w:lineRule="auto"/>
        <w:jc w:val="both"/>
        <w:rPr>
          <w:rFonts w:ascii="Times New Roman" w:eastAsia="Times New Roman" w:hAnsi="Times New Roman"/>
          <w:sz w:val="24"/>
          <w:szCs w:val="24"/>
          <w:lang w:eastAsia="hu-HU"/>
        </w:rPr>
      </w:pPr>
    </w:p>
    <w:p w14:paraId="3B47948D" w14:textId="4AEBEC20" w:rsidR="00057D2F" w:rsidRPr="00C51C20" w:rsidRDefault="00057D2F" w:rsidP="00130E27">
      <w:pPr>
        <w:pStyle w:val="Cmsor1"/>
        <w:rPr>
          <w:rFonts w:cs="Times New Roman"/>
          <w:lang w:eastAsia="hu-HU"/>
        </w:rPr>
      </w:pPr>
      <w:bookmarkStart w:id="8" w:name="_VIII._Adattovábbítás,_nyilvánosságr"/>
      <w:bookmarkStart w:id="9" w:name="_VIII._Adattovábbítás,_címzettek,"/>
      <w:bookmarkEnd w:id="8"/>
      <w:bookmarkEnd w:id="9"/>
      <w:r w:rsidRPr="00C51C20">
        <w:rPr>
          <w:rFonts w:cs="Times New Roman"/>
          <w:lang w:eastAsia="hu-HU"/>
        </w:rPr>
        <w:t xml:space="preserve">VIII. Adattovábbítás, </w:t>
      </w:r>
      <w:r w:rsidR="00E235F0">
        <w:rPr>
          <w:rFonts w:cs="Times New Roman"/>
          <w:lang w:eastAsia="hu-HU"/>
        </w:rPr>
        <w:t>címzettek, adatfeldolgozók</w:t>
      </w:r>
    </w:p>
    <w:p w14:paraId="163B1F83" w14:textId="77777777" w:rsidR="002C5CBB" w:rsidRDefault="002C5CBB" w:rsidP="00130E27">
      <w:pPr>
        <w:spacing w:after="0" w:line="259" w:lineRule="auto"/>
        <w:jc w:val="both"/>
        <w:rPr>
          <w:rFonts w:ascii="Times New Roman" w:hAnsi="Times New Roman"/>
          <w:color w:val="121212"/>
          <w:sz w:val="24"/>
          <w:szCs w:val="24"/>
          <w:shd w:val="clear" w:color="auto" w:fill="FFFFFF"/>
        </w:rPr>
      </w:pPr>
    </w:p>
    <w:p w14:paraId="0A59A76D" w14:textId="2EB1815A" w:rsidR="00057D2F" w:rsidRPr="00C51C20" w:rsidRDefault="00642FA5" w:rsidP="00130E27">
      <w:pPr>
        <w:spacing w:after="0" w:line="259"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 xml:space="preserve">Jelen adatkezelési tájékoztató IV. pontjában megjelölt </w:t>
      </w:r>
      <w:r w:rsidR="002C5CBB">
        <w:rPr>
          <w:rFonts w:ascii="Times New Roman" w:hAnsi="Times New Roman"/>
          <w:color w:val="121212"/>
          <w:sz w:val="24"/>
          <w:szCs w:val="24"/>
          <w:shd w:val="clear" w:color="auto" w:fill="FFFFFF"/>
        </w:rPr>
        <w:t xml:space="preserve">személyes adatok tekintetében az Adatkezelő </w:t>
      </w:r>
      <w:r w:rsidR="00057D2F" w:rsidRPr="00C51C20">
        <w:rPr>
          <w:rFonts w:ascii="Times New Roman" w:hAnsi="Times New Roman"/>
          <w:color w:val="121212"/>
          <w:sz w:val="24"/>
          <w:szCs w:val="24"/>
          <w:shd w:val="clear" w:color="auto" w:fill="FFFFFF"/>
        </w:rPr>
        <w:t>adattovábbítási műveletet csak az alábbi</w:t>
      </w:r>
      <w:r w:rsidR="002C5CBB">
        <w:rPr>
          <w:rFonts w:ascii="Times New Roman" w:hAnsi="Times New Roman"/>
          <w:color w:val="121212"/>
          <w:sz w:val="24"/>
          <w:szCs w:val="24"/>
          <w:shd w:val="clear" w:color="auto" w:fill="FFFFFF"/>
        </w:rPr>
        <w:t xml:space="preserve"> </w:t>
      </w:r>
      <w:r w:rsidR="00D87997" w:rsidRPr="00D87997">
        <w:rPr>
          <w:rFonts w:ascii="Times New Roman" w:hAnsi="Times New Roman"/>
          <w:b/>
          <w:bCs/>
          <w:color w:val="121212"/>
          <w:sz w:val="24"/>
          <w:szCs w:val="24"/>
          <w:shd w:val="clear" w:color="auto" w:fill="FFFFFF"/>
        </w:rPr>
        <w:t>adatfeldolgozók és</w:t>
      </w:r>
      <w:r w:rsidR="00D87997">
        <w:rPr>
          <w:rFonts w:ascii="Times New Roman" w:hAnsi="Times New Roman"/>
          <w:color w:val="121212"/>
          <w:sz w:val="24"/>
          <w:szCs w:val="24"/>
          <w:shd w:val="clear" w:color="auto" w:fill="FFFFFF"/>
        </w:rPr>
        <w:t xml:space="preserve"> </w:t>
      </w:r>
      <w:r w:rsidR="002C5CBB" w:rsidRPr="002C5CBB">
        <w:rPr>
          <w:rFonts w:ascii="Times New Roman" w:hAnsi="Times New Roman"/>
          <w:b/>
          <w:bCs/>
          <w:color w:val="121212"/>
          <w:sz w:val="24"/>
          <w:szCs w:val="24"/>
          <w:shd w:val="clear" w:color="auto" w:fill="FFFFFF"/>
        </w:rPr>
        <w:t>címzettek</w:t>
      </w:r>
      <w:r w:rsidR="002C5CBB">
        <w:rPr>
          <w:rFonts w:ascii="Times New Roman" w:hAnsi="Times New Roman"/>
          <w:color w:val="121212"/>
          <w:sz w:val="24"/>
          <w:szCs w:val="24"/>
          <w:shd w:val="clear" w:color="auto" w:fill="FFFFFF"/>
        </w:rPr>
        <w:t xml:space="preserve"> részére</w:t>
      </w:r>
      <w:r w:rsidR="00057D2F" w:rsidRPr="00C51C20">
        <w:rPr>
          <w:rFonts w:ascii="Times New Roman" w:hAnsi="Times New Roman"/>
          <w:color w:val="121212"/>
          <w:sz w:val="24"/>
          <w:szCs w:val="24"/>
          <w:shd w:val="clear" w:color="auto" w:fill="FFFFFF"/>
        </w:rPr>
        <w:t xml:space="preserve"> végez</w:t>
      </w:r>
      <w:r w:rsidR="00D221B6" w:rsidRPr="00C51C20">
        <w:rPr>
          <w:rFonts w:ascii="Times New Roman" w:hAnsi="Times New Roman"/>
          <w:color w:val="121212"/>
          <w:sz w:val="24"/>
          <w:szCs w:val="24"/>
          <w:shd w:val="clear" w:color="auto" w:fill="FFFFFF"/>
        </w:rPr>
        <w:t>:</w:t>
      </w:r>
    </w:p>
    <w:p w14:paraId="2CC27C71" w14:textId="63A99004" w:rsidR="00863C3D" w:rsidRDefault="00057D2F" w:rsidP="00863C3D">
      <w:pPr>
        <w:spacing w:after="0" w:line="259" w:lineRule="auto"/>
        <w:ind w:left="567" w:hanging="283"/>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w:t>
      </w:r>
      <w:r w:rsidRPr="00C51C20">
        <w:rPr>
          <w:rFonts w:ascii="Times New Roman" w:eastAsia="Times New Roman" w:hAnsi="Times New Roman"/>
          <w:sz w:val="24"/>
          <w:szCs w:val="24"/>
          <w:lang w:eastAsia="hu-HU"/>
        </w:rPr>
        <w:tab/>
      </w:r>
      <w:r w:rsidR="00850019">
        <w:rPr>
          <w:rFonts w:ascii="Times New Roman" w:eastAsia="Times New Roman" w:hAnsi="Times New Roman"/>
          <w:sz w:val="24"/>
          <w:szCs w:val="24"/>
          <w:lang w:eastAsia="hu-HU"/>
        </w:rPr>
        <w:t>A</w:t>
      </w:r>
      <w:r w:rsidR="00104EAA" w:rsidRPr="002D1ECD">
        <w:rPr>
          <w:rFonts w:ascii="Times New Roman" w:eastAsia="Times New Roman" w:hAnsi="Times New Roman"/>
          <w:sz w:val="24"/>
          <w:szCs w:val="24"/>
          <w:lang w:eastAsia="hu-HU"/>
        </w:rPr>
        <w:t xml:space="preserve"> felnőttképzési felügyeleti szervként eljáró </w:t>
      </w:r>
      <w:r w:rsidR="00104EAA" w:rsidRPr="002D1ECD">
        <w:rPr>
          <w:rFonts w:ascii="Times New Roman" w:eastAsia="Times New Roman" w:hAnsi="Times New Roman"/>
          <w:b/>
          <w:sz w:val="24"/>
          <w:szCs w:val="24"/>
          <w:lang w:eastAsia="hu-HU"/>
        </w:rPr>
        <w:t>Pest Vármegyei Kormányhivatal</w:t>
      </w:r>
      <w:r w:rsidR="00104EAA" w:rsidRPr="002D1ECD">
        <w:rPr>
          <w:rFonts w:ascii="Times New Roman" w:eastAsia="Times New Roman" w:hAnsi="Times New Roman"/>
          <w:sz w:val="24"/>
          <w:szCs w:val="24"/>
          <w:lang w:eastAsia="hu-HU"/>
        </w:rPr>
        <w:t xml:space="preserve"> </w:t>
      </w:r>
      <w:r w:rsidR="009C5278" w:rsidRPr="002D1ECD">
        <w:rPr>
          <w:rFonts w:ascii="Times New Roman" w:eastAsia="Times New Roman" w:hAnsi="Times New Roman"/>
          <w:b/>
          <w:bCs/>
          <w:sz w:val="24"/>
          <w:szCs w:val="24"/>
          <w:lang w:eastAsia="hu-HU"/>
        </w:rPr>
        <w:t>(1052 Budapest, Városház utca 7</w:t>
      </w:r>
      <w:proofErr w:type="gramStart"/>
      <w:r w:rsidR="009C5278" w:rsidRPr="002D1ECD">
        <w:rPr>
          <w:rFonts w:ascii="Times New Roman" w:eastAsia="Times New Roman" w:hAnsi="Times New Roman"/>
          <w:b/>
          <w:bCs/>
          <w:sz w:val="24"/>
          <w:szCs w:val="24"/>
          <w:lang w:eastAsia="hu-HU"/>
        </w:rPr>
        <w:t>.,</w:t>
      </w:r>
      <w:proofErr w:type="gramEnd"/>
      <w:r w:rsidR="009C5278" w:rsidRPr="002D1ECD">
        <w:rPr>
          <w:rFonts w:ascii="Times New Roman" w:eastAsia="Times New Roman" w:hAnsi="Times New Roman"/>
          <w:b/>
          <w:bCs/>
          <w:sz w:val="24"/>
          <w:szCs w:val="24"/>
          <w:lang w:eastAsia="hu-HU"/>
        </w:rPr>
        <w:t xml:space="preserve"> e-mail: </w:t>
      </w:r>
      <w:hyperlink r:id="rId13" w:history="1">
        <w:r w:rsidR="009C5278" w:rsidRPr="003C05F6">
          <w:rPr>
            <w:rStyle w:val="Hiperhivatkozs"/>
            <w:rFonts w:ascii="Times New Roman" w:hAnsi="Times New Roman"/>
            <w:b/>
            <w:sz w:val="24"/>
            <w:szCs w:val="24"/>
          </w:rPr>
          <w:t>hivatal@pest.gov.hu</w:t>
        </w:r>
      </w:hyperlink>
      <w:r w:rsidR="009C5278" w:rsidRPr="002D1ECD">
        <w:rPr>
          <w:rFonts w:ascii="Times New Roman" w:eastAsia="Times New Roman" w:hAnsi="Times New Roman"/>
          <w:b/>
          <w:bCs/>
          <w:sz w:val="24"/>
          <w:szCs w:val="24"/>
          <w:lang w:eastAsia="hu-HU"/>
        </w:rPr>
        <w:t xml:space="preserve">) </w:t>
      </w:r>
      <w:r w:rsidR="003933AB" w:rsidRPr="002D1ECD">
        <w:rPr>
          <w:rFonts w:ascii="Times New Roman" w:eastAsia="Times New Roman" w:hAnsi="Times New Roman"/>
          <w:sz w:val="24"/>
          <w:szCs w:val="24"/>
          <w:lang w:eastAsia="hu-HU"/>
        </w:rPr>
        <w:t>részére a jogszabályi előírások</w:t>
      </w:r>
      <w:r w:rsidR="00787219" w:rsidRPr="002D1ECD">
        <w:rPr>
          <w:rFonts w:ascii="Times New Roman" w:eastAsia="Times New Roman" w:hAnsi="Times New Roman"/>
          <w:sz w:val="24"/>
          <w:szCs w:val="24"/>
          <w:lang w:eastAsia="hu-HU"/>
        </w:rPr>
        <w:t>nak megfelelő</w:t>
      </w:r>
      <w:r w:rsidR="003933AB" w:rsidRPr="002D1ECD">
        <w:rPr>
          <w:rFonts w:ascii="Times New Roman" w:eastAsia="Times New Roman" w:hAnsi="Times New Roman"/>
          <w:sz w:val="24"/>
          <w:szCs w:val="24"/>
          <w:lang w:eastAsia="hu-HU"/>
        </w:rPr>
        <w:t xml:space="preserve"> </w:t>
      </w:r>
      <w:r w:rsidR="0069684E" w:rsidRPr="002D1ECD">
        <w:rPr>
          <w:rFonts w:ascii="Times New Roman" w:eastAsia="Times New Roman" w:hAnsi="Times New Roman"/>
          <w:sz w:val="24"/>
          <w:szCs w:val="24"/>
          <w:lang w:eastAsia="hu-HU"/>
        </w:rPr>
        <w:t>terjedelemben</w:t>
      </w:r>
      <w:r w:rsidR="00EC5B5C">
        <w:rPr>
          <w:rFonts w:ascii="Times New Roman" w:eastAsia="Times New Roman" w:hAnsi="Times New Roman"/>
          <w:sz w:val="24"/>
          <w:szCs w:val="24"/>
          <w:lang w:eastAsia="hu-HU"/>
        </w:rPr>
        <w:t>.</w:t>
      </w:r>
    </w:p>
    <w:p w14:paraId="036345EB" w14:textId="5CAB86B8" w:rsidR="00863C3D" w:rsidRDefault="005E28E3" w:rsidP="00863C3D">
      <w:pPr>
        <w:spacing w:after="0" w:line="259"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r>
      <w:r w:rsidR="00850019">
        <w:rPr>
          <w:rFonts w:ascii="Times New Roman" w:eastAsia="Times New Roman" w:hAnsi="Times New Roman"/>
          <w:sz w:val="24"/>
          <w:szCs w:val="24"/>
          <w:lang w:eastAsia="hu-HU"/>
        </w:rPr>
        <w:t xml:space="preserve">A </w:t>
      </w:r>
      <w:r w:rsidR="00A07E86" w:rsidRPr="00F96732">
        <w:rPr>
          <w:rFonts w:ascii="Times New Roman" w:eastAsia="Times New Roman" w:hAnsi="Times New Roman"/>
          <w:b/>
          <w:bCs/>
          <w:sz w:val="24"/>
          <w:szCs w:val="24"/>
          <w:lang w:eastAsia="hu-HU"/>
        </w:rPr>
        <w:t>NISZ Nemzeti Infokommunikációs Szolgáltató Zártkörűen Működő Részvénytársaság</w:t>
      </w:r>
      <w:r w:rsidR="00A07E86" w:rsidRPr="00A07E86">
        <w:rPr>
          <w:rFonts w:ascii="Times New Roman" w:eastAsia="Times New Roman" w:hAnsi="Times New Roman"/>
          <w:sz w:val="24"/>
          <w:szCs w:val="24"/>
          <w:lang w:eastAsia="hu-HU"/>
        </w:rPr>
        <w:t xml:space="preserve"> </w:t>
      </w:r>
      <w:r w:rsidR="00A07E86" w:rsidRPr="00062099">
        <w:rPr>
          <w:rFonts w:ascii="Times New Roman" w:eastAsia="Times New Roman" w:hAnsi="Times New Roman"/>
          <w:b/>
          <w:sz w:val="24"/>
          <w:szCs w:val="24"/>
          <w:lang w:eastAsia="hu-HU"/>
        </w:rPr>
        <w:t>(székhelye: 1149 Budapest, Róna utca 52-80</w:t>
      </w:r>
      <w:r w:rsidR="00F96732" w:rsidRPr="00062099">
        <w:rPr>
          <w:rFonts w:ascii="Times New Roman" w:eastAsia="Times New Roman" w:hAnsi="Times New Roman"/>
          <w:b/>
          <w:sz w:val="24"/>
          <w:szCs w:val="24"/>
          <w:lang w:eastAsia="hu-HU"/>
        </w:rPr>
        <w:t>.,</w:t>
      </w:r>
      <w:r w:rsidR="00A07E86" w:rsidRPr="00062099">
        <w:rPr>
          <w:rFonts w:ascii="Times New Roman" w:eastAsia="Times New Roman" w:hAnsi="Times New Roman"/>
          <w:b/>
          <w:sz w:val="24"/>
          <w:szCs w:val="24"/>
          <w:lang w:eastAsia="hu-HU"/>
        </w:rPr>
        <w:t xml:space="preserve"> e-mail: </w:t>
      </w:r>
      <w:hyperlink r:id="rId14" w:history="1">
        <w:r w:rsidR="00F96732" w:rsidRPr="00062099">
          <w:rPr>
            <w:rStyle w:val="Hiperhivatkozs"/>
            <w:rFonts w:ascii="Times New Roman" w:eastAsia="Times New Roman" w:hAnsi="Times New Roman"/>
            <w:b/>
            <w:sz w:val="24"/>
            <w:szCs w:val="24"/>
            <w:lang w:eastAsia="hu-HU"/>
          </w:rPr>
          <w:t>info@nisz.hu</w:t>
        </w:r>
      </w:hyperlink>
      <w:r w:rsidR="00F96732" w:rsidRPr="00062099">
        <w:rPr>
          <w:rFonts w:ascii="Times New Roman" w:eastAsia="Times New Roman" w:hAnsi="Times New Roman"/>
          <w:b/>
          <w:sz w:val="24"/>
          <w:szCs w:val="24"/>
          <w:lang w:eastAsia="hu-HU"/>
        </w:rPr>
        <w:t>)</w:t>
      </w:r>
      <w:r w:rsidR="00A07E86" w:rsidRPr="00A07E86">
        <w:rPr>
          <w:rFonts w:ascii="Times New Roman" w:eastAsia="Times New Roman" w:hAnsi="Times New Roman"/>
          <w:sz w:val="24"/>
          <w:szCs w:val="24"/>
          <w:lang w:eastAsia="hu-HU"/>
        </w:rPr>
        <w:t xml:space="preserve"> a</w:t>
      </w:r>
      <w:r w:rsidR="00F96732">
        <w:rPr>
          <w:rFonts w:ascii="Times New Roman" w:eastAsia="Times New Roman" w:hAnsi="Times New Roman"/>
          <w:sz w:val="24"/>
          <w:szCs w:val="24"/>
          <w:lang w:eastAsia="hu-HU"/>
        </w:rPr>
        <w:t xml:space="preserve"> KFKIR m</w:t>
      </w:r>
      <w:r w:rsidR="00A07E86" w:rsidRPr="00A07E86">
        <w:rPr>
          <w:rFonts w:ascii="Times New Roman" w:eastAsia="Times New Roman" w:hAnsi="Times New Roman"/>
          <w:sz w:val="24"/>
          <w:szCs w:val="24"/>
          <w:lang w:eastAsia="hu-HU"/>
        </w:rPr>
        <w:t>űködtetése tekintetében a</w:t>
      </w:r>
      <w:r w:rsidR="00F96732">
        <w:rPr>
          <w:rFonts w:ascii="Times New Roman" w:eastAsia="Times New Roman" w:hAnsi="Times New Roman"/>
          <w:sz w:val="24"/>
          <w:szCs w:val="24"/>
          <w:lang w:eastAsia="hu-HU"/>
        </w:rPr>
        <w:t xml:space="preserve">z Adatkezelő </w:t>
      </w:r>
      <w:r w:rsidR="00A07E86" w:rsidRPr="00A07E86">
        <w:rPr>
          <w:rFonts w:ascii="Times New Roman" w:eastAsia="Times New Roman" w:hAnsi="Times New Roman"/>
          <w:sz w:val="24"/>
          <w:szCs w:val="24"/>
          <w:lang w:eastAsia="hu-HU"/>
        </w:rPr>
        <w:t>tárhelyszolgáltatója.</w:t>
      </w:r>
    </w:p>
    <w:p w14:paraId="50070F36" w14:textId="079D4E7A" w:rsidR="006A1B09" w:rsidRPr="00C51C20" w:rsidRDefault="00863C3D" w:rsidP="006A1B09">
      <w:pPr>
        <w:spacing w:after="0" w:line="259" w:lineRule="auto"/>
        <w:ind w:left="568" w:hanging="284"/>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r>
      <w:r w:rsidR="00850019">
        <w:rPr>
          <w:rFonts w:ascii="Times New Roman" w:eastAsia="Times New Roman" w:hAnsi="Times New Roman"/>
          <w:sz w:val="24"/>
          <w:szCs w:val="24"/>
          <w:lang w:eastAsia="hu-HU"/>
        </w:rPr>
        <w:t xml:space="preserve">A </w:t>
      </w:r>
      <w:r w:rsidRPr="00F96732">
        <w:rPr>
          <w:rFonts w:ascii="Times New Roman" w:eastAsia="Times New Roman" w:hAnsi="Times New Roman"/>
          <w:b/>
          <w:bCs/>
          <w:sz w:val="24"/>
          <w:szCs w:val="24"/>
          <w:lang w:eastAsia="hu-HU"/>
        </w:rPr>
        <w:t>Magyar Nemzeti Levéltár</w:t>
      </w:r>
      <w:r w:rsidRPr="00863C3D">
        <w:rPr>
          <w:rFonts w:ascii="Times New Roman" w:eastAsia="Times New Roman" w:hAnsi="Times New Roman"/>
          <w:sz w:val="24"/>
          <w:szCs w:val="24"/>
          <w:lang w:eastAsia="hu-HU"/>
        </w:rPr>
        <w:t xml:space="preserve"> </w:t>
      </w:r>
      <w:r w:rsidR="00B65171" w:rsidRPr="00337783">
        <w:rPr>
          <w:rFonts w:ascii="Times New Roman" w:eastAsia="Times New Roman" w:hAnsi="Times New Roman"/>
          <w:b/>
          <w:sz w:val="24"/>
          <w:szCs w:val="24"/>
          <w:lang w:eastAsia="hu-HU"/>
        </w:rPr>
        <w:t>(</w:t>
      </w:r>
      <w:r w:rsidRPr="00863C3D">
        <w:rPr>
          <w:rFonts w:ascii="Times New Roman" w:eastAsia="Times New Roman" w:hAnsi="Times New Roman"/>
          <w:sz w:val="24"/>
          <w:szCs w:val="24"/>
          <w:lang w:eastAsia="hu-HU"/>
        </w:rPr>
        <w:t>(</w:t>
      </w:r>
      <w:r w:rsidR="00B65171">
        <w:rPr>
          <w:rFonts w:ascii="Times New Roman" w:eastAsia="Times New Roman" w:hAnsi="Times New Roman"/>
          <w:sz w:val="24"/>
          <w:szCs w:val="24"/>
          <w:lang w:eastAsia="hu-HU"/>
        </w:rPr>
        <w:t xml:space="preserve">a továbbiakban: </w:t>
      </w:r>
      <w:r w:rsidR="00B65171" w:rsidRPr="00B65171">
        <w:rPr>
          <w:rFonts w:ascii="Times New Roman" w:eastAsia="Times New Roman" w:hAnsi="Times New Roman"/>
          <w:b/>
          <w:bCs/>
          <w:sz w:val="24"/>
          <w:szCs w:val="24"/>
          <w:lang w:eastAsia="hu-HU"/>
        </w:rPr>
        <w:t>Levéltár</w:t>
      </w:r>
      <w:r w:rsidR="00B65171">
        <w:rPr>
          <w:rFonts w:ascii="Times New Roman" w:eastAsia="Times New Roman" w:hAnsi="Times New Roman"/>
          <w:sz w:val="24"/>
          <w:szCs w:val="24"/>
          <w:lang w:eastAsia="hu-HU"/>
        </w:rPr>
        <w:t xml:space="preserve">) </w:t>
      </w:r>
      <w:r w:rsidRPr="00337783">
        <w:rPr>
          <w:rFonts w:ascii="Times New Roman" w:eastAsia="Times New Roman" w:hAnsi="Times New Roman"/>
          <w:b/>
          <w:sz w:val="24"/>
          <w:szCs w:val="24"/>
          <w:lang w:eastAsia="hu-HU"/>
        </w:rPr>
        <w:t xml:space="preserve">székhelye: 1014 Budapest, Bécsi kapu tér 2-4., e-mail: </w:t>
      </w:r>
      <w:hyperlink r:id="rId15" w:history="1">
        <w:r w:rsidR="00F96732" w:rsidRPr="00337783">
          <w:rPr>
            <w:rStyle w:val="Hiperhivatkozs"/>
            <w:rFonts w:ascii="Times New Roman" w:eastAsia="Times New Roman" w:hAnsi="Times New Roman"/>
            <w:b/>
            <w:sz w:val="24"/>
            <w:szCs w:val="24"/>
            <w:lang w:eastAsia="hu-HU"/>
          </w:rPr>
          <w:t>titkarsag@mnl.gov.hu</w:t>
        </w:r>
      </w:hyperlink>
      <w:r w:rsidR="00F96732" w:rsidRPr="00337783">
        <w:rPr>
          <w:rFonts w:ascii="Times New Roman" w:eastAsia="Times New Roman" w:hAnsi="Times New Roman"/>
          <w:b/>
          <w:sz w:val="24"/>
          <w:szCs w:val="24"/>
          <w:lang w:eastAsia="hu-HU"/>
        </w:rPr>
        <w:t>)</w:t>
      </w:r>
      <w:r w:rsidRPr="00863C3D">
        <w:rPr>
          <w:rFonts w:ascii="Times New Roman" w:eastAsia="Times New Roman" w:hAnsi="Times New Roman"/>
          <w:sz w:val="24"/>
          <w:szCs w:val="24"/>
          <w:lang w:eastAsia="hu-HU"/>
        </w:rPr>
        <w:t xml:space="preserve"> a</w:t>
      </w:r>
      <w:r w:rsidR="00F96732">
        <w:rPr>
          <w:rFonts w:ascii="Times New Roman" w:eastAsia="Times New Roman" w:hAnsi="Times New Roman"/>
          <w:sz w:val="24"/>
          <w:szCs w:val="24"/>
          <w:lang w:eastAsia="hu-HU"/>
        </w:rPr>
        <w:t xml:space="preserve">z Adatkezelő </w:t>
      </w:r>
      <w:r w:rsidRPr="00863C3D">
        <w:rPr>
          <w:rFonts w:ascii="Times New Roman" w:eastAsia="Times New Roman" w:hAnsi="Times New Roman"/>
          <w:sz w:val="24"/>
          <w:szCs w:val="24"/>
          <w:lang w:eastAsia="hu-HU"/>
        </w:rPr>
        <w:t>a közfeladatot ellátó szervek iratkezelésének általános követelményeiről szóló 335/2005. (XII. 29.) Korm. rendeletben</w:t>
      </w:r>
      <w:r w:rsidR="00AE4B33">
        <w:rPr>
          <w:rFonts w:ascii="Times New Roman" w:eastAsia="Times New Roman" w:hAnsi="Times New Roman"/>
          <w:sz w:val="24"/>
          <w:szCs w:val="24"/>
          <w:lang w:eastAsia="hu-HU"/>
        </w:rPr>
        <w:t xml:space="preserve"> </w:t>
      </w:r>
      <w:r w:rsidRPr="00863C3D">
        <w:rPr>
          <w:rFonts w:ascii="Times New Roman" w:eastAsia="Times New Roman" w:hAnsi="Times New Roman"/>
          <w:sz w:val="24"/>
          <w:szCs w:val="24"/>
          <w:lang w:eastAsia="hu-HU"/>
        </w:rPr>
        <w:t>továbbá az iratkezelésről szóló 1/2021. (I.1.) szabályzatában</w:t>
      </w:r>
      <w:r w:rsidR="00AE4B33">
        <w:rPr>
          <w:rFonts w:ascii="Times New Roman" w:eastAsia="Times New Roman" w:hAnsi="Times New Roman"/>
          <w:sz w:val="24"/>
          <w:szCs w:val="24"/>
          <w:lang w:eastAsia="hu-HU"/>
        </w:rPr>
        <w:t xml:space="preserve"> </w:t>
      </w:r>
      <w:r w:rsidRPr="00863C3D">
        <w:rPr>
          <w:rFonts w:ascii="Times New Roman" w:eastAsia="Times New Roman" w:hAnsi="Times New Roman"/>
          <w:sz w:val="24"/>
          <w:szCs w:val="24"/>
          <w:lang w:eastAsia="hu-HU"/>
        </w:rPr>
        <w:t>meghatározottak szerint ad át a</w:t>
      </w:r>
      <w:r w:rsidR="00AE4B33">
        <w:rPr>
          <w:rFonts w:ascii="Times New Roman" w:eastAsia="Times New Roman" w:hAnsi="Times New Roman"/>
          <w:sz w:val="24"/>
          <w:szCs w:val="24"/>
          <w:lang w:eastAsia="hu-HU"/>
        </w:rPr>
        <w:t>z Adatkezelő a</w:t>
      </w:r>
      <w:r w:rsidRPr="00863C3D">
        <w:rPr>
          <w:rFonts w:ascii="Times New Roman" w:eastAsia="Times New Roman" w:hAnsi="Times New Roman"/>
          <w:sz w:val="24"/>
          <w:szCs w:val="24"/>
          <w:lang w:eastAsia="hu-HU"/>
        </w:rPr>
        <w:t xml:space="preserve"> Levéltár részére papír alapú és elektronikusan tárolt ügyiratokat.</w:t>
      </w:r>
    </w:p>
    <w:p w14:paraId="71AD8175" w14:textId="6ECA75DA" w:rsidR="006619B8" w:rsidRDefault="006619B8" w:rsidP="006A1B09">
      <w:pPr>
        <w:spacing w:after="0" w:line="259" w:lineRule="auto"/>
        <w:ind w:left="567" w:hanging="283"/>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w:t>
      </w:r>
      <w:r w:rsidRPr="00C51C20">
        <w:rPr>
          <w:rFonts w:ascii="Times New Roman" w:eastAsia="Times New Roman" w:hAnsi="Times New Roman"/>
          <w:sz w:val="24"/>
          <w:szCs w:val="24"/>
          <w:lang w:eastAsia="hu-HU"/>
        </w:rPr>
        <w:tab/>
      </w:r>
      <w:r w:rsidR="00850019">
        <w:rPr>
          <w:rFonts w:ascii="Times New Roman" w:eastAsia="Times New Roman" w:hAnsi="Times New Roman"/>
          <w:sz w:val="24"/>
          <w:szCs w:val="24"/>
          <w:lang w:eastAsia="hu-HU"/>
        </w:rPr>
        <w:t>A</w:t>
      </w:r>
      <w:r w:rsidRPr="00C51C20">
        <w:rPr>
          <w:rFonts w:ascii="Times New Roman" w:eastAsia="Times New Roman" w:hAnsi="Times New Roman"/>
          <w:sz w:val="24"/>
          <w:szCs w:val="24"/>
          <w:lang w:eastAsia="hu-HU"/>
        </w:rPr>
        <w:t xml:space="preserve">z Érintettel postai úton történő kapcsolattartás esetén a kézbesítési adatok tekintetében a </w:t>
      </w:r>
      <w:r w:rsidRPr="00C51C20">
        <w:rPr>
          <w:rFonts w:ascii="Times New Roman" w:eastAsia="Times New Roman" w:hAnsi="Times New Roman"/>
          <w:b/>
          <w:bCs/>
          <w:sz w:val="24"/>
          <w:szCs w:val="24"/>
          <w:lang w:eastAsia="hu-HU"/>
        </w:rPr>
        <w:t>Magyar Posta Zrt. (</w:t>
      </w:r>
      <w:r w:rsidR="00FB5055" w:rsidRPr="00FB5055">
        <w:rPr>
          <w:rFonts w:ascii="Times New Roman" w:hAnsi="Times New Roman"/>
          <w:b/>
          <w:sz w:val="24"/>
          <w:szCs w:val="24"/>
        </w:rPr>
        <w:t xml:space="preserve">székhelye: 1138 Budapest, Dunavirág utca 2-6., </w:t>
      </w:r>
      <w:r w:rsidR="00FB5055" w:rsidRPr="00FB5055">
        <w:rPr>
          <w:rFonts w:ascii="Times New Roman" w:eastAsia="Times New Roman" w:hAnsi="Times New Roman"/>
          <w:b/>
          <w:sz w:val="24"/>
          <w:szCs w:val="28"/>
          <w:lang w:eastAsia="hu-HU"/>
        </w:rPr>
        <w:t xml:space="preserve">e-mail: </w:t>
      </w:r>
      <w:hyperlink r:id="rId16" w:history="1">
        <w:r w:rsidR="00FB5055" w:rsidRPr="00B657F3">
          <w:rPr>
            <w:rStyle w:val="Hiperhivatkozs"/>
            <w:rFonts w:ascii="Times New Roman" w:eastAsia="Times New Roman" w:hAnsi="Times New Roman"/>
            <w:b/>
            <w:sz w:val="24"/>
            <w:szCs w:val="28"/>
          </w:rPr>
          <w:t>adatvedelem@posta.hu</w:t>
        </w:r>
      </w:hyperlink>
      <w:r w:rsidR="00FB5055" w:rsidRPr="00FB5055">
        <w:rPr>
          <w:rFonts w:ascii="Times New Roman" w:hAnsi="Times New Roman"/>
          <w:b/>
          <w:sz w:val="24"/>
          <w:szCs w:val="24"/>
        </w:rPr>
        <w:t>)</w:t>
      </w:r>
      <w:r w:rsidRPr="00C51C20">
        <w:rPr>
          <w:rFonts w:ascii="Times New Roman" w:eastAsia="Times New Roman" w:hAnsi="Times New Roman"/>
          <w:sz w:val="24"/>
          <w:szCs w:val="24"/>
          <w:lang w:eastAsia="hu-HU"/>
        </w:rPr>
        <w:t xml:space="preserve"> részére továbbítja</w:t>
      </w:r>
      <w:r w:rsidR="00850019">
        <w:rPr>
          <w:rFonts w:ascii="Times New Roman" w:eastAsia="Times New Roman" w:hAnsi="Times New Roman"/>
          <w:sz w:val="24"/>
          <w:szCs w:val="24"/>
          <w:lang w:eastAsia="hu-HU"/>
        </w:rPr>
        <w:t>.</w:t>
      </w:r>
    </w:p>
    <w:p w14:paraId="3B8084C9" w14:textId="460170C7" w:rsidR="00850019" w:rsidRDefault="00850019" w:rsidP="006A1B09">
      <w:pPr>
        <w:spacing w:after="0" w:line="259"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t xml:space="preserve">Az Érintettel </w:t>
      </w:r>
      <w:r w:rsidR="00EC5B5C">
        <w:rPr>
          <w:rFonts w:ascii="Times New Roman" w:eastAsia="Times New Roman" w:hAnsi="Times New Roman"/>
          <w:sz w:val="24"/>
          <w:szCs w:val="24"/>
          <w:lang w:eastAsia="hu-HU"/>
        </w:rPr>
        <w:t xml:space="preserve">e-mail útján történő kapcsolattartás esetén </w:t>
      </w:r>
      <w:r w:rsidR="00D94072">
        <w:rPr>
          <w:rFonts w:ascii="Times New Roman" w:eastAsia="Times New Roman" w:hAnsi="Times New Roman"/>
          <w:sz w:val="24"/>
          <w:szCs w:val="24"/>
          <w:lang w:eastAsia="hu-HU"/>
        </w:rPr>
        <w:t>a levelezőrendszer mindenkori üzemeltetője szükségszerűen hozzáfér a címzéshez szükséges adatokhoz</w:t>
      </w:r>
      <w:r w:rsidR="00EC5B5C">
        <w:rPr>
          <w:rFonts w:ascii="Times New Roman" w:eastAsia="Times New Roman" w:hAnsi="Times New Roman"/>
          <w:sz w:val="24"/>
          <w:szCs w:val="24"/>
          <w:lang w:eastAsia="hu-HU"/>
        </w:rPr>
        <w:t>.</w:t>
      </w:r>
    </w:p>
    <w:p w14:paraId="6508EF10" w14:textId="7043EB99" w:rsidR="00BF4DF1" w:rsidRPr="005B0CBE" w:rsidRDefault="00AE4B33" w:rsidP="006A1B09">
      <w:pPr>
        <w:spacing w:after="0" w:line="259" w:lineRule="auto"/>
        <w:ind w:left="567" w:hanging="283"/>
        <w:jc w:val="both"/>
        <w:rPr>
          <w:rFonts w:ascii="Times New Roman" w:eastAsia="Times New Roman" w:hAnsi="Times New Roman"/>
          <w:color w:val="000000" w:themeColor="text1"/>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r>
      <w:r w:rsidR="00850019">
        <w:rPr>
          <w:rFonts w:ascii="Times New Roman" w:eastAsia="Times New Roman" w:hAnsi="Times New Roman"/>
          <w:color w:val="000000" w:themeColor="text1"/>
          <w:sz w:val="24"/>
          <w:szCs w:val="24"/>
          <w:lang w:eastAsia="hu-HU"/>
        </w:rPr>
        <w:t>A</w:t>
      </w:r>
      <w:r w:rsidR="00BF4DF1" w:rsidRPr="005B0CBE">
        <w:rPr>
          <w:rFonts w:ascii="Times New Roman" w:eastAsia="Times New Roman" w:hAnsi="Times New Roman"/>
          <w:color w:val="000000" w:themeColor="text1"/>
          <w:sz w:val="24"/>
          <w:szCs w:val="24"/>
          <w:lang w:eastAsia="hu-HU"/>
        </w:rPr>
        <w:t xml:space="preserve">z elektronikus kapcsolattartás keretében egyes szabályozott és központi elektronikus ügyintézési szolgáltatások igénybevétele esetén, a címzéshez szükséges adatok tekintetében az </w:t>
      </w:r>
      <w:proofErr w:type="spellStart"/>
      <w:r w:rsidR="00BF4DF1" w:rsidRPr="005B0CBE">
        <w:rPr>
          <w:rFonts w:ascii="Times New Roman" w:eastAsia="Times New Roman" w:hAnsi="Times New Roman"/>
          <w:b/>
          <w:bCs/>
          <w:color w:val="000000" w:themeColor="text1"/>
          <w:sz w:val="24"/>
          <w:szCs w:val="24"/>
          <w:lang w:eastAsia="hu-HU"/>
        </w:rPr>
        <w:t>IdomSoft</w:t>
      </w:r>
      <w:proofErr w:type="spellEnd"/>
      <w:r w:rsidR="00BF4DF1" w:rsidRPr="005B0CBE">
        <w:rPr>
          <w:rFonts w:ascii="Times New Roman" w:eastAsia="Times New Roman" w:hAnsi="Times New Roman"/>
          <w:b/>
          <w:bCs/>
          <w:color w:val="000000" w:themeColor="text1"/>
          <w:sz w:val="24"/>
          <w:szCs w:val="24"/>
          <w:lang w:eastAsia="hu-HU"/>
        </w:rPr>
        <w:t xml:space="preserve"> </w:t>
      </w:r>
      <w:proofErr w:type="spellStart"/>
      <w:r w:rsidR="00BF4DF1" w:rsidRPr="005B0CBE">
        <w:rPr>
          <w:rFonts w:ascii="Times New Roman" w:eastAsia="Times New Roman" w:hAnsi="Times New Roman"/>
          <w:b/>
          <w:bCs/>
          <w:color w:val="000000" w:themeColor="text1"/>
          <w:sz w:val="24"/>
          <w:szCs w:val="24"/>
          <w:lang w:eastAsia="hu-HU"/>
        </w:rPr>
        <w:t>Zrt</w:t>
      </w:r>
      <w:proofErr w:type="spellEnd"/>
      <w:r w:rsidR="00BF4DF1" w:rsidRPr="005B0CBE">
        <w:rPr>
          <w:rFonts w:ascii="Times New Roman" w:eastAsia="Times New Roman" w:hAnsi="Times New Roman"/>
          <w:b/>
          <w:bCs/>
          <w:color w:val="000000" w:themeColor="text1"/>
          <w:sz w:val="24"/>
          <w:szCs w:val="24"/>
          <w:lang w:eastAsia="hu-HU"/>
        </w:rPr>
        <w:t xml:space="preserve">. (címe: 1394 Budapest, Pf.: 390., e-mail: </w:t>
      </w:r>
      <w:hyperlink r:id="rId17" w:history="1">
        <w:r w:rsidR="00BF4DF1" w:rsidRPr="00B657F3">
          <w:rPr>
            <w:rStyle w:val="Hiperhivatkozs"/>
            <w:rFonts w:ascii="Times New Roman" w:eastAsia="Times New Roman" w:hAnsi="Times New Roman"/>
            <w:b/>
            <w:sz w:val="24"/>
            <w:szCs w:val="28"/>
          </w:rPr>
          <w:t>adatvedelem@idomsoft.hu</w:t>
        </w:r>
      </w:hyperlink>
      <w:r w:rsidR="00BF4DF1" w:rsidRPr="005B0CBE">
        <w:rPr>
          <w:rFonts w:ascii="Times New Roman" w:eastAsia="Times New Roman" w:hAnsi="Times New Roman"/>
          <w:b/>
          <w:bCs/>
          <w:color w:val="000000" w:themeColor="text1"/>
          <w:sz w:val="24"/>
          <w:szCs w:val="24"/>
          <w:lang w:eastAsia="hu-HU"/>
        </w:rPr>
        <w:t xml:space="preserve">) </w:t>
      </w:r>
      <w:r w:rsidR="00BF4DF1" w:rsidRPr="005B0CBE">
        <w:rPr>
          <w:rFonts w:ascii="Times New Roman" w:eastAsia="Times New Roman" w:hAnsi="Times New Roman"/>
          <w:color w:val="000000" w:themeColor="text1"/>
          <w:sz w:val="24"/>
          <w:szCs w:val="24"/>
          <w:lang w:eastAsia="hu-HU"/>
        </w:rPr>
        <w:t>kerül bevonásra.</w:t>
      </w:r>
    </w:p>
    <w:p w14:paraId="284C4FC1" w14:textId="4480360B" w:rsidR="006619B8" w:rsidRPr="00C51C20" w:rsidRDefault="006619B8" w:rsidP="006A1B09">
      <w:pPr>
        <w:spacing w:after="0" w:line="259" w:lineRule="auto"/>
        <w:jc w:val="both"/>
        <w:rPr>
          <w:rFonts w:ascii="Times New Roman" w:eastAsia="Times New Roman" w:hAnsi="Times New Roman"/>
          <w:sz w:val="24"/>
          <w:szCs w:val="24"/>
          <w:lang w:eastAsia="hu-HU"/>
        </w:rPr>
      </w:pPr>
    </w:p>
    <w:p w14:paraId="555E594E" w14:textId="77F382E5" w:rsidR="00057D2F" w:rsidRPr="00AB372C" w:rsidRDefault="00286745" w:rsidP="006A1B09">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További</w:t>
      </w:r>
      <w:r w:rsidR="00057D2F" w:rsidRPr="00AB372C">
        <w:rPr>
          <w:rFonts w:ascii="Times New Roman" w:eastAsia="Times New Roman" w:hAnsi="Times New Roman"/>
          <w:sz w:val="24"/>
          <w:szCs w:val="24"/>
          <w:lang w:eastAsia="hu-HU"/>
        </w:rPr>
        <w:t xml:space="preserve"> </w:t>
      </w:r>
      <w:r w:rsidR="00057D2F">
        <w:rPr>
          <w:rFonts w:ascii="Times New Roman" w:eastAsia="Times New Roman" w:hAnsi="Times New Roman"/>
          <w:sz w:val="24"/>
          <w:szCs w:val="24"/>
          <w:lang w:eastAsia="hu-HU"/>
        </w:rPr>
        <w:t>a</w:t>
      </w:r>
      <w:r w:rsidR="00057D2F" w:rsidRPr="00AB372C">
        <w:rPr>
          <w:rFonts w:ascii="Times New Roman" w:eastAsia="Times New Roman" w:hAnsi="Times New Roman"/>
          <w:sz w:val="24"/>
          <w:szCs w:val="24"/>
          <w:lang w:eastAsia="hu-HU"/>
        </w:rPr>
        <w:t>datfeldolgozó</w:t>
      </w:r>
      <w:r w:rsidR="00AB372C" w:rsidRPr="00AB372C">
        <w:rPr>
          <w:rFonts w:ascii="Times New Roman" w:eastAsia="Times New Roman" w:hAnsi="Times New Roman"/>
          <w:sz w:val="24"/>
          <w:szCs w:val="24"/>
          <w:lang w:eastAsia="hu-HU"/>
        </w:rPr>
        <w:t xml:space="preserve"> </w:t>
      </w:r>
      <w:r w:rsidR="00057D2F" w:rsidRPr="00AB372C">
        <w:rPr>
          <w:rFonts w:ascii="Times New Roman" w:eastAsia="Times New Roman" w:hAnsi="Times New Roman"/>
          <w:sz w:val="24"/>
          <w:szCs w:val="24"/>
          <w:lang w:eastAsia="hu-HU"/>
        </w:rPr>
        <w:t>igénybevétele esetén Adatkezelő az adatfeldolgozás tényéről az Érintettet tájékoztatja.</w:t>
      </w:r>
    </w:p>
    <w:p w14:paraId="1CEB84CF" w14:textId="77777777" w:rsidR="00057D2F" w:rsidRPr="00C51C20" w:rsidRDefault="00057D2F" w:rsidP="006A1B09">
      <w:pPr>
        <w:spacing w:after="0" w:line="259" w:lineRule="auto"/>
        <w:jc w:val="both"/>
        <w:rPr>
          <w:rFonts w:ascii="Times New Roman" w:hAnsi="Times New Roman"/>
          <w:b/>
          <w:sz w:val="24"/>
          <w:szCs w:val="24"/>
          <w:u w:val="single"/>
        </w:rPr>
      </w:pPr>
    </w:p>
    <w:p w14:paraId="3EC6E36B" w14:textId="77777777" w:rsidR="00DC1426" w:rsidRPr="00DC1426" w:rsidRDefault="00DC1426" w:rsidP="006A1B09">
      <w:pPr>
        <w:spacing w:after="0" w:line="259" w:lineRule="auto"/>
        <w:contextualSpacing/>
        <w:jc w:val="both"/>
        <w:rPr>
          <w:rFonts w:ascii="Times New Roman" w:eastAsia="Times New Roman" w:hAnsi="Times New Roman"/>
          <w:bCs/>
          <w:sz w:val="24"/>
          <w:szCs w:val="32"/>
        </w:rPr>
      </w:pPr>
      <w:r w:rsidRPr="00DC1426">
        <w:rPr>
          <w:rFonts w:ascii="Times New Roman" w:eastAsia="Times New Roman" w:hAnsi="Times New Roman"/>
          <w:bCs/>
          <w:sz w:val="24"/>
          <w:szCs w:val="32"/>
        </w:rPr>
        <w:t>A kezelt adatok teljes körének megismerésére az alábbi szervek is jogosultak: bíróság, ügyészség, a bűnüldözés és a büntetés-végrehajtás szervei, nemzetbiztonsági szolgálatok, adóhatóság. Részükre, írásos megkeresés alapján (megfelelő jogalap esetén), az általuk folytatott eljárásban történő hivatalos felhasználás végett az Adatkezelő köteles a kért adatokat továbbítani, rendelkezésre bocsátani.</w:t>
      </w:r>
    </w:p>
    <w:p w14:paraId="6F0F5211" w14:textId="77777777" w:rsidR="00DC1426" w:rsidRPr="00DC1426" w:rsidRDefault="00DC1426" w:rsidP="006A1B09">
      <w:pPr>
        <w:spacing w:after="0" w:line="259" w:lineRule="auto"/>
        <w:contextualSpacing/>
        <w:jc w:val="both"/>
        <w:rPr>
          <w:rFonts w:ascii="Times New Roman" w:eastAsia="Times New Roman" w:hAnsi="Times New Roman"/>
          <w:bCs/>
          <w:sz w:val="24"/>
          <w:szCs w:val="32"/>
        </w:rPr>
      </w:pPr>
    </w:p>
    <w:p w14:paraId="203A96FE" w14:textId="39CC39FB" w:rsidR="00840853" w:rsidRDefault="00DC1426" w:rsidP="006A1B09">
      <w:pPr>
        <w:spacing w:after="0" w:line="259" w:lineRule="auto"/>
        <w:jc w:val="both"/>
        <w:rPr>
          <w:rFonts w:ascii="Times New Roman" w:eastAsia="Times New Roman" w:hAnsi="Times New Roman"/>
          <w:bCs/>
          <w:sz w:val="24"/>
          <w:szCs w:val="32"/>
        </w:rPr>
      </w:pPr>
      <w:r w:rsidRPr="00DC1426">
        <w:rPr>
          <w:rFonts w:ascii="Times New Roman" w:eastAsia="Times New Roman" w:hAnsi="Times New Roman"/>
          <w:bCs/>
          <w:sz w:val="24"/>
          <w:szCs w:val="32"/>
        </w:rPr>
        <w:t>A fentieken túl Adatkezelő a személyes adatokat harmadik személy címzett részére nem továbbítja, különös tekintettel az EGT tagállamokon kívüli adattovábbításra.</w:t>
      </w:r>
    </w:p>
    <w:p w14:paraId="5405217A" w14:textId="77777777" w:rsidR="00644982" w:rsidRDefault="00644982" w:rsidP="006A1B09">
      <w:pPr>
        <w:spacing w:after="0" w:line="259" w:lineRule="auto"/>
        <w:jc w:val="both"/>
        <w:rPr>
          <w:rFonts w:ascii="Times New Roman" w:eastAsia="Times New Roman" w:hAnsi="Times New Roman"/>
          <w:bCs/>
          <w:sz w:val="24"/>
          <w:szCs w:val="32"/>
        </w:rPr>
      </w:pPr>
    </w:p>
    <w:p w14:paraId="75DD8D89" w14:textId="7B7E8633" w:rsidR="00644982" w:rsidRPr="00C51C20" w:rsidRDefault="00644982" w:rsidP="006A1B09">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bCs/>
          <w:sz w:val="24"/>
          <w:szCs w:val="32"/>
        </w:rPr>
        <w:lastRenderedPageBreak/>
        <w:t xml:space="preserve">Statisztikai adatok szolgáltatása esetén személyes adatok </w:t>
      </w:r>
      <w:r w:rsidR="0064582A">
        <w:rPr>
          <w:rFonts w:ascii="Times New Roman" w:eastAsia="Times New Roman" w:hAnsi="Times New Roman"/>
          <w:bCs/>
          <w:sz w:val="24"/>
          <w:szCs w:val="32"/>
        </w:rPr>
        <w:t>továbbításá</w:t>
      </w:r>
      <w:r w:rsidR="00C92560">
        <w:rPr>
          <w:rFonts w:ascii="Times New Roman" w:eastAsia="Times New Roman" w:hAnsi="Times New Roman"/>
          <w:bCs/>
          <w:sz w:val="24"/>
          <w:szCs w:val="32"/>
        </w:rPr>
        <w:t>ra</w:t>
      </w:r>
      <w:r>
        <w:rPr>
          <w:rFonts w:ascii="Times New Roman" w:eastAsia="Times New Roman" w:hAnsi="Times New Roman"/>
          <w:bCs/>
          <w:sz w:val="24"/>
          <w:szCs w:val="32"/>
        </w:rPr>
        <w:t xml:space="preserve"> nem </w:t>
      </w:r>
      <w:r w:rsidR="00C92560">
        <w:rPr>
          <w:rFonts w:ascii="Times New Roman" w:eastAsia="Times New Roman" w:hAnsi="Times New Roman"/>
          <w:bCs/>
          <w:sz w:val="24"/>
          <w:szCs w:val="32"/>
        </w:rPr>
        <w:t>kerül sor</w:t>
      </w:r>
      <w:r>
        <w:rPr>
          <w:rFonts w:ascii="Times New Roman" w:eastAsia="Times New Roman" w:hAnsi="Times New Roman"/>
          <w:bCs/>
          <w:sz w:val="24"/>
          <w:szCs w:val="32"/>
        </w:rPr>
        <w:t xml:space="preserve">, </w:t>
      </w:r>
      <w:r w:rsidR="00373C67">
        <w:rPr>
          <w:rFonts w:ascii="Times New Roman" w:eastAsia="Times New Roman" w:hAnsi="Times New Roman"/>
          <w:bCs/>
          <w:sz w:val="24"/>
          <w:szCs w:val="32"/>
        </w:rPr>
        <w:t>tekintettel arra, hogy</w:t>
      </w:r>
      <w:r w:rsidR="008D569E">
        <w:rPr>
          <w:rFonts w:ascii="Times New Roman" w:eastAsia="Times New Roman" w:hAnsi="Times New Roman"/>
          <w:bCs/>
          <w:sz w:val="24"/>
          <w:szCs w:val="32"/>
        </w:rPr>
        <w:t xml:space="preserve"> az adatok</w:t>
      </w:r>
      <w:r w:rsidR="00373C67">
        <w:rPr>
          <w:rFonts w:ascii="Times New Roman" w:eastAsia="Times New Roman" w:hAnsi="Times New Roman"/>
          <w:bCs/>
          <w:sz w:val="24"/>
          <w:szCs w:val="32"/>
        </w:rPr>
        <w:t xml:space="preserve"> </w:t>
      </w:r>
      <w:proofErr w:type="spellStart"/>
      <w:r w:rsidR="00DB45CD">
        <w:rPr>
          <w:rFonts w:ascii="Times New Roman" w:eastAsia="Times New Roman" w:hAnsi="Times New Roman"/>
          <w:bCs/>
          <w:sz w:val="24"/>
          <w:szCs w:val="32"/>
        </w:rPr>
        <w:t>anonimizált</w:t>
      </w:r>
      <w:proofErr w:type="spellEnd"/>
      <w:r w:rsidR="00DB45CD">
        <w:rPr>
          <w:rFonts w:ascii="Times New Roman" w:eastAsia="Times New Roman" w:hAnsi="Times New Roman"/>
          <w:bCs/>
          <w:sz w:val="24"/>
          <w:szCs w:val="32"/>
        </w:rPr>
        <w:t xml:space="preserve"> formában, természetes személy azonosítására alkalmatlan módon kerülnek</w:t>
      </w:r>
      <w:r w:rsidR="00373C67">
        <w:rPr>
          <w:rFonts w:ascii="Times New Roman" w:eastAsia="Times New Roman" w:hAnsi="Times New Roman"/>
          <w:bCs/>
          <w:sz w:val="24"/>
          <w:szCs w:val="32"/>
        </w:rPr>
        <w:t xml:space="preserve"> továbbításra. </w:t>
      </w:r>
      <w:r w:rsidR="00DB45CD">
        <w:rPr>
          <w:rFonts w:ascii="Times New Roman" w:eastAsia="Times New Roman" w:hAnsi="Times New Roman"/>
          <w:bCs/>
          <w:sz w:val="24"/>
          <w:szCs w:val="32"/>
        </w:rPr>
        <w:t xml:space="preserve"> </w:t>
      </w:r>
    </w:p>
    <w:p w14:paraId="0D3DA668" w14:textId="77777777" w:rsidR="00057D2F" w:rsidRDefault="00057D2F" w:rsidP="006A1B09">
      <w:pPr>
        <w:spacing w:after="0" w:line="259" w:lineRule="auto"/>
        <w:jc w:val="both"/>
        <w:rPr>
          <w:rFonts w:ascii="Times New Roman" w:hAnsi="Times New Roman"/>
          <w:color w:val="121212"/>
          <w:sz w:val="24"/>
          <w:szCs w:val="24"/>
          <w:shd w:val="clear" w:color="auto" w:fill="FFFFFF"/>
        </w:rPr>
      </w:pPr>
    </w:p>
    <w:p w14:paraId="5E8949FB" w14:textId="7EE64D66" w:rsidR="00E235F0" w:rsidRDefault="00E235F0" w:rsidP="00130E27">
      <w:pPr>
        <w:pStyle w:val="Cmsor1"/>
        <w:rPr>
          <w:color w:val="121212"/>
          <w:shd w:val="clear" w:color="auto" w:fill="FFFFFF"/>
        </w:rPr>
      </w:pPr>
      <w:r>
        <w:rPr>
          <w:lang w:eastAsia="hu-HU"/>
        </w:rPr>
        <w:t>IX. N</w:t>
      </w:r>
      <w:r w:rsidRPr="00C51C20">
        <w:rPr>
          <w:lang w:eastAsia="hu-HU"/>
        </w:rPr>
        <w:t>yilvánosságra hozatal</w:t>
      </w:r>
    </w:p>
    <w:p w14:paraId="05DEC24E" w14:textId="77777777" w:rsidR="00E235F0" w:rsidRDefault="00E235F0" w:rsidP="00130E27">
      <w:pPr>
        <w:spacing w:after="0" w:line="259" w:lineRule="auto"/>
        <w:jc w:val="both"/>
        <w:rPr>
          <w:rFonts w:ascii="Times New Roman" w:hAnsi="Times New Roman"/>
          <w:color w:val="121212"/>
          <w:sz w:val="24"/>
          <w:szCs w:val="24"/>
          <w:shd w:val="clear" w:color="auto" w:fill="FFFFFF"/>
        </w:rPr>
      </w:pPr>
    </w:p>
    <w:p w14:paraId="5F1F9A26" w14:textId="2F8604A0" w:rsidR="00E235F0" w:rsidRDefault="00DC1426" w:rsidP="00130E27">
      <w:pPr>
        <w:spacing w:after="0" w:line="259" w:lineRule="auto"/>
        <w:jc w:val="both"/>
        <w:rPr>
          <w:rFonts w:ascii="Times New Roman" w:hAnsi="Times New Roman"/>
          <w:color w:val="121212"/>
          <w:sz w:val="24"/>
          <w:szCs w:val="24"/>
          <w:shd w:val="clear" w:color="auto" w:fill="FFFFFF"/>
        </w:rPr>
      </w:pPr>
      <w:r>
        <w:rPr>
          <w:rFonts w:ascii="Times New Roman" w:hAnsi="Times New Roman"/>
          <w:color w:val="121212"/>
          <w:sz w:val="24"/>
          <w:szCs w:val="24"/>
          <w:shd w:val="clear" w:color="auto" w:fill="FFFFFF"/>
        </w:rPr>
        <w:t xml:space="preserve">Az </w:t>
      </w:r>
      <w:r w:rsidR="00642FA5" w:rsidRPr="00C51C20">
        <w:rPr>
          <w:rFonts w:ascii="Times New Roman" w:hAnsi="Times New Roman"/>
          <w:color w:val="121212"/>
          <w:sz w:val="24"/>
          <w:szCs w:val="24"/>
          <w:shd w:val="clear" w:color="auto" w:fill="FFFFFF"/>
        </w:rPr>
        <w:t>Adatkezelő a jelen adatkezelési tájékoztató IV. pontjában megjelölt személyes adatokat direkt marketing tevékenység folytatásának céljából, egyéb reklámcélból vagy gazdasági érdekből nem használja fel, azokat nyilvánosságra nem hozza</w:t>
      </w:r>
      <w:r w:rsidR="00642FA5">
        <w:rPr>
          <w:rFonts w:ascii="Times New Roman" w:hAnsi="Times New Roman"/>
          <w:color w:val="121212"/>
          <w:sz w:val="24"/>
          <w:szCs w:val="24"/>
          <w:shd w:val="clear" w:color="auto" w:fill="FFFFFF"/>
        </w:rPr>
        <w:t>.</w:t>
      </w:r>
    </w:p>
    <w:p w14:paraId="68CE51E4" w14:textId="6ABC2E23" w:rsidR="00E235F0" w:rsidRPr="00C51C20" w:rsidRDefault="00E235F0" w:rsidP="000038E8">
      <w:pPr>
        <w:spacing w:after="0" w:line="240" w:lineRule="auto"/>
        <w:rPr>
          <w:rFonts w:ascii="Times New Roman" w:hAnsi="Times New Roman"/>
          <w:color w:val="121212"/>
          <w:sz w:val="24"/>
          <w:szCs w:val="24"/>
          <w:shd w:val="clear" w:color="auto" w:fill="FFFFFF"/>
        </w:rPr>
      </w:pPr>
      <w:bookmarkStart w:id="10" w:name="_IX._Az_Érintett"/>
      <w:bookmarkStart w:id="11" w:name="_X._Az_Érintett"/>
      <w:bookmarkEnd w:id="10"/>
      <w:bookmarkEnd w:id="11"/>
    </w:p>
    <w:p w14:paraId="11258BA5" w14:textId="69055FC6" w:rsidR="00057D2F" w:rsidRPr="00C51C20" w:rsidRDefault="00057D2F" w:rsidP="00130E27">
      <w:pPr>
        <w:pStyle w:val="Cmsor1"/>
        <w:rPr>
          <w:rFonts w:cs="Times New Roman"/>
        </w:rPr>
      </w:pPr>
      <w:bookmarkStart w:id="12" w:name="_X._Az_Érintett_1"/>
      <w:bookmarkEnd w:id="12"/>
      <w:r w:rsidRPr="00C51C20">
        <w:rPr>
          <w:rFonts w:cs="Times New Roman"/>
        </w:rPr>
        <w:t>X. Az Érintett jogai adatainak kezelésével összefüggésben</w:t>
      </w:r>
    </w:p>
    <w:p w14:paraId="686B04B1" w14:textId="77777777" w:rsidR="00057D2F" w:rsidRDefault="00057D2F" w:rsidP="00130E27">
      <w:pPr>
        <w:spacing w:after="0" w:line="259" w:lineRule="auto"/>
        <w:jc w:val="both"/>
        <w:rPr>
          <w:rFonts w:ascii="Times New Roman" w:hAnsi="Times New Roman"/>
          <w:sz w:val="24"/>
          <w:szCs w:val="24"/>
        </w:rPr>
      </w:pPr>
    </w:p>
    <w:p w14:paraId="3389CDE5" w14:textId="11D3404D" w:rsidR="000C5672" w:rsidRDefault="000C5672" w:rsidP="000C5672">
      <w:pPr>
        <w:spacing w:after="0"/>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Pr="00F1647B">
        <w:rPr>
          <w:rFonts w:ascii="Times New Roman" w:eastAsia="Times New Roman" w:hAnsi="Times New Roman"/>
          <w:i/>
          <w:iCs/>
          <w:sz w:val="24"/>
          <w:szCs w:val="24"/>
          <w:lang w:eastAsia="hu-HU"/>
        </w:rPr>
        <w:t>.</w:t>
      </w:r>
      <w:r>
        <w:rPr>
          <w:rFonts w:ascii="Times New Roman" w:eastAsia="Times New Roman" w:hAnsi="Times New Roman"/>
          <w:i/>
          <w:iCs/>
          <w:sz w:val="24"/>
          <w:szCs w:val="24"/>
          <w:lang w:eastAsia="hu-HU"/>
        </w:rPr>
        <w:t>1</w:t>
      </w:r>
      <w:r w:rsidRPr="00F1647B">
        <w:rPr>
          <w:rFonts w:ascii="Times New Roman" w:eastAsia="Times New Roman" w:hAnsi="Times New Roman"/>
          <w:i/>
          <w:iCs/>
          <w:sz w:val="24"/>
          <w:szCs w:val="24"/>
          <w:lang w:eastAsia="hu-HU"/>
        </w:rPr>
        <w:t>. Hozzájárulás visszavonásának joga (GDPR 7. cikk)</w:t>
      </w:r>
    </w:p>
    <w:p w14:paraId="48AC8DED" w14:textId="5FC5753B" w:rsidR="000C5672" w:rsidRPr="00F1647B" w:rsidRDefault="000C5672" w:rsidP="000C5672">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(Kizárólag a IV.</w:t>
      </w:r>
      <w:r w:rsidR="00290BED">
        <w:rPr>
          <w:rFonts w:ascii="Times New Roman" w:eastAsia="Times New Roman" w:hAnsi="Times New Roman"/>
          <w:i/>
          <w:iCs/>
          <w:sz w:val="24"/>
          <w:szCs w:val="24"/>
          <w:lang w:eastAsia="hu-HU"/>
        </w:rPr>
        <w:t>6</w:t>
      </w:r>
      <w:r>
        <w:rPr>
          <w:rFonts w:ascii="Times New Roman" w:eastAsia="Times New Roman" w:hAnsi="Times New Roman"/>
          <w:i/>
          <w:iCs/>
          <w:sz w:val="24"/>
          <w:szCs w:val="24"/>
          <w:lang w:eastAsia="hu-HU"/>
        </w:rPr>
        <w:t xml:space="preserve">. </w:t>
      </w:r>
      <w:proofErr w:type="gramStart"/>
      <w:r>
        <w:rPr>
          <w:rFonts w:ascii="Times New Roman" w:eastAsia="Times New Roman" w:hAnsi="Times New Roman"/>
          <w:i/>
          <w:iCs/>
          <w:sz w:val="24"/>
          <w:szCs w:val="24"/>
          <w:lang w:eastAsia="hu-HU"/>
        </w:rPr>
        <w:t>pontban</w:t>
      </w:r>
      <w:proofErr w:type="gramEnd"/>
      <w:r>
        <w:rPr>
          <w:rFonts w:ascii="Times New Roman" w:eastAsia="Times New Roman" w:hAnsi="Times New Roman"/>
          <w:i/>
          <w:iCs/>
          <w:sz w:val="24"/>
          <w:szCs w:val="24"/>
          <w:lang w:eastAsia="hu-HU"/>
        </w:rPr>
        <w:t xml:space="preserve"> meghatározott adatkörök esetén érvényesíthető!)</w:t>
      </w:r>
    </w:p>
    <w:p w14:paraId="1ECD9EBB" w14:textId="77777777" w:rsidR="000C5672" w:rsidRDefault="000C5672" w:rsidP="000C5672">
      <w:pPr>
        <w:spacing w:after="0"/>
        <w:rPr>
          <w:rFonts w:ascii="Times New Roman" w:eastAsia="Times New Roman" w:hAnsi="Times New Roman"/>
          <w:sz w:val="24"/>
          <w:szCs w:val="24"/>
          <w:lang w:eastAsia="hu-HU"/>
        </w:rPr>
      </w:pPr>
    </w:p>
    <w:p w14:paraId="514F3969" w14:textId="77777777" w:rsidR="000C5672" w:rsidRDefault="000C5672" w:rsidP="000C5672">
      <w:pPr>
        <w:spacing w:after="0" w:line="259" w:lineRule="auto"/>
        <w:jc w:val="both"/>
        <w:rPr>
          <w:rFonts w:ascii="Times New Roman" w:eastAsia="Times New Roman" w:hAnsi="Times New Roman"/>
          <w:sz w:val="24"/>
          <w:szCs w:val="24"/>
          <w:lang w:eastAsia="en-GB"/>
        </w:rPr>
      </w:pPr>
      <w:r w:rsidRPr="009F3BDB">
        <w:rPr>
          <w:rFonts w:ascii="Times New Roman" w:eastAsia="Times New Roman" w:hAnsi="Times New Roman"/>
          <w:sz w:val="24"/>
          <w:szCs w:val="24"/>
          <w:lang w:eastAsia="en-GB"/>
        </w:rPr>
        <w:t xml:space="preserve">Az Érintett jogosult bármelyik adatkezeléshez adott hozzájárulását bármikor visszavonni, amikor az Érintett személyes adatainak kezelése az Érintett hozzájárulásán alapszik. Fontos, hogy a hozzájárulás visszavonása a hozzájárulás visszavonása előtt végzett adatkezelés jogszerűségét nem befolyásolja. Abban az esetben, ha az Érintett hozzájárulását visszavonja, lehetséges, hogy bizonyos szolgáltatásokat az Adatkezelő nem tud számára nyújtani, és amennyiben ez releváns, az Adatkezelő erről a hozzájárulás visszavonásakor ad tájékoztatást. Az Érintett, </w:t>
      </w:r>
      <w:proofErr w:type="gramStart"/>
      <w:r w:rsidRPr="009F3BDB">
        <w:rPr>
          <w:rFonts w:ascii="Times New Roman" w:eastAsia="Times New Roman" w:hAnsi="Times New Roman"/>
          <w:sz w:val="24"/>
          <w:szCs w:val="24"/>
          <w:lang w:eastAsia="en-GB"/>
        </w:rPr>
        <w:t>ezen</w:t>
      </w:r>
      <w:proofErr w:type="gramEnd"/>
      <w:r w:rsidRPr="009F3BDB">
        <w:rPr>
          <w:rFonts w:ascii="Times New Roman" w:eastAsia="Times New Roman" w:hAnsi="Times New Roman"/>
          <w:sz w:val="24"/>
          <w:szCs w:val="24"/>
          <w:lang w:eastAsia="en-GB"/>
        </w:rPr>
        <w:t xml:space="preserve"> jogának gyakorlása nem érinti az Adatkezelő által más jogalap alapján kezelt személyes adatok további kezelését.</w:t>
      </w:r>
    </w:p>
    <w:p w14:paraId="675A43F0" w14:textId="77777777" w:rsidR="000C5672" w:rsidRDefault="000C5672" w:rsidP="000C5672">
      <w:pPr>
        <w:spacing w:after="0" w:line="259" w:lineRule="auto"/>
        <w:jc w:val="both"/>
        <w:rPr>
          <w:rFonts w:ascii="Times New Roman" w:eastAsia="Times New Roman" w:hAnsi="Times New Roman"/>
          <w:sz w:val="24"/>
          <w:szCs w:val="24"/>
          <w:lang w:eastAsia="en-GB"/>
        </w:rPr>
      </w:pPr>
    </w:p>
    <w:p w14:paraId="0CED4361" w14:textId="1BF966F4" w:rsidR="000C5672" w:rsidRDefault="000C5672" w:rsidP="000C5672">
      <w:pPr>
        <w:spacing w:after="0" w:line="259"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 hozzájárulás visszavonásának módjáról jelen adatkezelési</w:t>
      </w:r>
      <w:r w:rsidR="00290CD1">
        <w:rPr>
          <w:rFonts w:ascii="Times New Roman" w:eastAsia="Times New Roman" w:hAnsi="Times New Roman"/>
          <w:sz w:val="24"/>
          <w:szCs w:val="24"/>
          <w:lang w:eastAsia="en-GB"/>
        </w:rPr>
        <w:t xml:space="preserve"> tájékoztató</w:t>
      </w:r>
      <w:r>
        <w:rPr>
          <w:rFonts w:ascii="Times New Roman" w:eastAsia="Times New Roman" w:hAnsi="Times New Roman"/>
          <w:sz w:val="24"/>
          <w:szCs w:val="24"/>
          <w:lang w:eastAsia="en-GB"/>
        </w:rPr>
        <w:t xml:space="preserve"> </w:t>
      </w:r>
      <w:hyperlink w:anchor="_V._Az_adatkezelés" w:history="1">
        <w:r w:rsidRPr="003B301E">
          <w:rPr>
            <w:rStyle w:val="Hiperhivatkozs"/>
            <w:rFonts w:ascii="Times New Roman" w:eastAsia="Times New Roman" w:hAnsi="Times New Roman"/>
            <w:sz w:val="24"/>
            <w:szCs w:val="24"/>
            <w:lang w:eastAsia="en-GB"/>
          </w:rPr>
          <w:t>V. pontja</w:t>
        </w:r>
      </w:hyperlink>
      <w:r>
        <w:rPr>
          <w:rFonts w:ascii="Times New Roman" w:eastAsia="Times New Roman" w:hAnsi="Times New Roman"/>
          <w:sz w:val="24"/>
          <w:szCs w:val="24"/>
          <w:lang w:eastAsia="en-GB"/>
        </w:rPr>
        <w:t xml:space="preserve"> tartalmaz további információkat.</w:t>
      </w:r>
    </w:p>
    <w:p w14:paraId="053E9704" w14:textId="77777777" w:rsidR="000C5672" w:rsidRPr="00A2672C" w:rsidRDefault="000C5672" w:rsidP="000C5672">
      <w:pPr>
        <w:spacing w:after="0" w:line="259" w:lineRule="auto"/>
        <w:jc w:val="both"/>
        <w:rPr>
          <w:rFonts w:ascii="Times New Roman" w:eastAsia="Times New Roman" w:hAnsi="Times New Roman"/>
          <w:sz w:val="24"/>
          <w:szCs w:val="24"/>
          <w:lang w:eastAsia="hu-HU"/>
        </w:rPr>
      </w:pPr>
    </w:p>
    <w:p w14:paraId="4D341F76"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sidRPr="00C51C20">
        <w:rPr>
          <w:rFonts w:ascii="Times New Roman" w:eastAsia="Times New Roman" w:hAnsi="Times New Roman"/>
          <w:i/>
          <w:iCs/>
          <w:sz w:val="24"/>
          <w:szCs w:val="24"/>
          <w:lang w:eastAsia="hu-HU"/>
        </w:rPr>
        <w:t>X.</w:t>
      </w:r>
      <w:r>
        <w:rPr>
          <w:rFonts w:ascii="Times New Roman" w:eastAsia="Times New Roman" w:hAnsi="Times New Roman"/>
          <w:i/>
          <w:iCs/>
          <w:sz w:val="24"/>
          <w:szCs w:val="24"/>
          <w:lang w:eastAsia="hu-HU"/>
        </w:rPr>
        <w:t>2</w:t>
      </w:r>
      <w:r w:rsidRPr="00C51C20">
        <w:rPr>
          <w:rFonts w:ascii="Times New Roman" w:eastAsia="Times New Roman" w:hAnsi="Times New Roman"/>
          <w:i/>
          <w:iCs/>
          <w:sz w:val="24"/>
          <w:szCs w:val="24"/>
          <w:lang w:eastAsia="hu-HU"/>
        </w:rPr>
        <w:t>. Az Érintett előzetes tájékoztatáshoz való joga (GDPR 13.-14</w:t>
      </w:r>
      <w:proofErr w:type="gramStart"/>
      <w:r w:rsidRPr="00C51C20">
        <w:rPr>
          <w:rFonts w:ascii="Times New Roman" w:eastAsia="Times New Roman" w:hAnsi="Times New Roman"/>
          <w:i/>
          <w:iCs/>
          <w:sz w:val="24"/>
          <w:szCs w:val="24"/>
          <w:lang w:eastAsia="hu-HU"/>
        </w:rPr>
        <w:t>.cikk</w:t>
      </w:r>
      <w:proofErr w:type="gramEnd"/>
      <w:r w:rsidRPr="00C51C20">
        <w:rPr>
          <w:rFonts w:ascii="Times New Roman" w:eastAsia="Times New Roman" w:hAnsi="Times New Roman"/>
          <w:i/>
          <w:iCs/>
          <w:sz w:val="24"/>
          <w:szCs w:val="24"/>
          <w:lang w:eastAsia="hu-HU"/>
        </w:rPr>
        <w:t>)</w:t>
      </w:r>
    </w:p>
    <w:p w14:paraId="63A7D5BF"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(Valamennyi adatkör esetén érvényesíthető!)</w:t>
      </w:r>
    </w:p>
    <w:p w14:paraId="38BFDF19" w14:textId="77777777" w:rsidR="000C5672" w:rsidRPr="00C51C20" w:rsidRDefault="000C5672" w:rsidP="000C5672">
      <w:pPr>
        <w:spacing w:after="0" w:line="259" w:lineRule="auto"/>
        <w:rPr>
          <w:rFonts w:ascii="Times New Roman" w:eastAsia="Times New Roman" w:hAnsi="Times New Roman"/>
          <w:sz w:val="24"/>
          <w:szCs w:val="24"/>
          <w:lang w:eastAsia="hu-HU"/>
        </w:rPr>
      </w:pPr>
    </w:p>
    <w:p w14:paraId="33DE8C56" w14:textId="77777777" w:rsidR="000C5672" w:rsidRPr="00C51C20" w:rsidRDefault="000C5672" w:rsidP="000C5672">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 xml:space="preserve">Amennyiben a személyes adatokat az Érintettől gyűjtik, Adatkezelő a személyes adatok megszerzésének időpontjában tájékoztatja az Érintettet az Adatkezelőre vonatkozó alapvető információkról, a személyes adatok tervezett kezelésének céljáról, az adatkezelés jogalapjáról, az esetleges adattovábbítási műveletekről. Adatkezelő ezen felül köteles az Érintettet az adatai kezelésére vonatkozó kiegészítő információkról is tájékoztatni, így többek között az adattárolás időtartamáról, az Érintettet megillető jogokról, valamint a hatóságnak címzett panasz benyújtásának jogáról. </w:t>
      </w:r>
    </w:p>
    <w:p w14:paraId="7BBA994D" w14:textId="77777777" w:rsidR="000C5672" w:rsidRPr="00C51C20" w:rsidRDefault="000C5672" w:rsidP="000C5672">
      <w:pPr>
        <w:spacing w:after="0" w:line="259" w:lineRule="auto"/>
        <w:jc w:val="both"/>
        <w:rPr>
          <w:rFonts w:ascii="Times New Roman" w:eastAsia="Times New Roman" w:hAnsi="Times New Roman"/>
          <w:sz w:val="24"/>
          <w:szCs w:val="24"/>
          <w:lang w:eastAsia="hu-HU"/>
        </w:rPr>
      </w:pPr>
    </w:p>
    <w:p w14:paraId="40982BEA" w14:textId="77777777" w:rsidR="000C5672" w:rsidRPr="00C51C20" w:rsidRDefault="000C5672" w:rsidP="000C5672">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Az Adatkezelő az Érintett előzetes tájékoztatáshoz való jogának érvényesülését jelen Adatkezelési Tájékoztató nyilvánosságra hozatalával, valamint az Érintett részére az adatkezelési művelet megkezdése előtt történő átadásával biztosítja.</w:t>
      </w:r>
    </w:p>
    <w:p w14:paraId="260EAD8B" w14:textId="1200A710" w:rsidR="000C5672" w:rsidRPr="00C51C20" w:rsidRDefault="00236A43" w:rsidP="00236A43">
      <w:pPr>
        <w:spacing w:after="0" w:line="240" w:lineRule="auto"/>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br w:type="page"/>
      </w:r>
    </w:p>
    <w:p w14:paraId="3AA1717D"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sidRPr="00C51C20">
        <w:rPr>
          <w:rFonts w:ascii="Times New Roman" w:eastAsia="Times New Roman" w:hAnsi="Times New Roman"/>
          <w:i/>
          <w:iCs/>
          <w:sz w:val="24"/>
          <w:szCs w:val="24"/>
          <w:lang w:eastAsia="hu-HU"/>
        </w:rPr>
        <w:lastRenderedPageBreak/>
        <w:t>X.</w:t>
      </w:r>
      <w:r>
        <w:rPr>
          <w:rFonts w:ascii="Times New Roman" w:eastAsia="Times New Roman" w:hAnsi="Times New Roman"/>
          <w:i/>
          <w:iCs/>
          <w:sz w:val="24"/>
          <w:szCs w:val="24"/>
          <w:lang w:eastAsia="hu-HU"/>
        </w:rPr>
        <w:t>3</w:t>
      </w:r>
      <w:r w:rsidRPr="00C51C20">
        <w:rPr>
          <w:rFonts w:ascii="Times New Roman" w:eastAsia="Times New Roman" w:hAnsi="Times New Roman"/>
          <w:i/>
          <w:iCs/>
          <w:sz w:val="24"/>
          <w:szCs w:val="24"/>
          <w:lang w:eastAsia="hu-HU"/>
        </w:rPr>
        <w:t>. A hozzáférési jog (GDPR 15. cikk)</w:t>
      </w:r>
    </w:p>
    <w:p w14:paraId="5E8BABD7"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(Valamennyi adatkör esetén érvényesíthető!)</w:t>
      </w:r>
    </w:p>
    <w:p w14:paraId="2F4C325F"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p>
    <w:p w14:paraId="19352322" w14:textId="77777777" w:rsidR="000C5672" w:rsidRPr="00C51C20" w:rsidRDefault="000C5672" w:rsidP="000C5672">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Az Érintett jogosult hozzáférést kérni a személyes adataihoz, továbbá az Adatkezelő által kezelt személyes adatairól másolatot kapni és ellenőrizni, hogy az adatkezelést az Adatkezelő jogszerűen végzi-e.</w:t>
      </w:r>
    </w:p>
    <w:p w14:paraId="53CB2DBD" w14:textId="3E15CCFB" w:rsidR="000C5672" w:rsidRPr="00C51C20" w:rsidRDefault="000C5672" w:rsidP="00554178">
      <w:pPr>
        <w:spacing w:after="0" w:line="240" w:lineRule="auto"/>
        <w:rPr>
          <w:rFonts w:ascii="Times New Roman" w:eastAsia="Times New Roman" w:hAnsi="Times New Roman"/>
          <w:sz w:val="24"/>
          <w:szCs w:val="24"/>
          <w:lang w:eastAsia="hu-HU"/>
        </w:rPr>
      </w:pPr>
    </w:p>
    <w:p w14:paraId="3707342E"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sidRPr="00C51C20">
        <w:rPr>
          <w:rFonts w:ascii="Times New Roman" w:eastAsia="Times New Roman" w:hAnsi="Times New Roman"/>
          <w:i/>
          <w:iCs/>
          <w:sz w:val="24"/>
          <w:szCs w:val="24"/>
          <w:lang w:eastAsia="hu-HU"/>
        </w:rPr>
        <w:t>X.</w:t>
      </w:r>
      <w:r>
        <w:rPr>
          <w:rFonts w:ascii="Times New Roman" w:eastAsia="Times New Roman" w:hAnsi="Times New Roman"/>
          <w:i/>
          <w:iCs/>
          <w:sz w:val="24"/>
          <w:szCs w:val="24"/>
          <w:lang w:eastAsia="hu-HU"/>
        </w:rPr>
        <w:t>4</w:t>
      </w:r>
      <w:r w:rsidRPr="00C51C20">
        <w:rPr>
          <w:rFonts w:ascii="Times New Roman" w:eastAsia="Times New Roman" w:hAnsi="Times New Roman"/>
          <w:i/>
          <w:iCs/>
          <w:sz w:val="24"/>
          <w:szCs w:val="24"/>
          <w:lang w:eastAsia="hu-HU"/>
        </w:rPr>
        <w:t>. A helyesbítéshez való jog (GDPR 16. cikk)</w:t>
      </w:r>
    </w:p>
    <w:p w14:paraId="2A699E48"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(Valamennyi adatkör esetén érvényesíthető!)</w:t>
      </w:r>
    </w:p>
    <w:p w14:paraId="30E9F444" w14:textId="77777777" w:rsidR="000C5672" w:rsidRPr="00C51C20" w:rsidRDefault="000C5672" w:rsidP="000C5672">
      <w:pPr>
        <w:spacing w:after="0" w:line="259" w:lineRule="auto"/>
        <w:rPr>
          <w:rFonts w:ascii="Times New Roman" w:eastAsia="Times New Roman" w:hAnsi="Times New Roman"/>
          <w:sz w:val="24"/>
          <w:szCs w:val="24"/>
          <w:lang w:eastAsia="hu-HU"/>
        </w:rPr>
      </w:pPr>
    </w:p>
    <w:p w14:paraId="1A4CB2D1" w14:textId="77777777" w:rsidR="000C5672" w:rsidRPr="00C51C20" w:rsidRDefault="000C5672" w:rsidP="000C5672">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Az Érintett jogosult az Adatkezelő által kezelt személyes adatainak helyesbítését kérni. E jog értelmében az Érintett jogosult az Adatkezelő által kezelt hiányos vagy pontatlan személyes adatainak helyesbítésére azzal, hogy ilyen esetben az újonnan átadott adat hitelességének ellenőrzése szükségessé válik.</w:t>
      </w:r>
    </w:p>
    <w:p w14:paraId="0B74B4CD" w14:textId="77777777" w:rsidR="000C5672" w:rsidRPr="00C51C20" w:rsidRDefault="000C5672" w:rsidP="000C5672">
      <w:pPr>
        <w:spacing w:after="0" w:line="259" w:lineRule="auto"/>
        <w:rPr>
          <w:rFonts w:ascii="Times New Roman" w:eastAsia="Times New Roman" w:hAnsi="Times New Roman"/>
          <w:i/>
          <w:iCs/>
          <w:sz w:val="24"/>
          <w:szCs w:val="24"/>
          <w:lang w:eastAsia="hu-HU"/>
        </w:rPr>
      </w:pPr>
    </w:p>
    <w:p w14:paraId="1748CAC8"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sidRPr="00C51C20">
        <w:rPr>
          <w:rFonts w:ascii="Times New Roman" w:eastAsia="Times New Roman" w:hAnsi="Times New Roman"/>
          <w:i/>
          <w:iCs/>
          <w:sz w:val="24"/>
          <w:szCs w:val="24"/>
          <w:lang w:eastAsia="hu-HU"/>
        </w:rPr>
        <w:t>X.</w:t>
      </w:r>
      <w:r>
        <w:rPr>
          <w:rFonts w:ascii="Times New Roman" w:eastAsia="Times New Roman" w:hAnsi="Times New Roman"/>
          <w:i/>
          <w:iCs/>
          <w:sz w:val="24"/>
          <w:szCs w:val="24"/>
          <w:lang w:eastAsia="hu-HU"/>
        </w:rPr>
        <w:t>5</w:t>
      </w:r>
      <w:r w:rsidRPr="00C51C20">
        <w:rPr>
          <w:rFonts w:ascii="Times New Roman" w:eastAsia="Times New Roman" w:hAnsi="Times New Roman"/>
          <w:i/>
          <w:iCs/>
          <w:sz w:val="24"/>
          <w:szCs w:val="24"/>
          <w:lang w:eastAsia="hu-HU"/>
        </w:rPr>
        <w:t>. A törléshez – elfeledtetéshez – való jog (GDPR 17. cikk)</w:t>
      </w:r>
    </w:p>
    <w:p w14:paraId="5E9817DF" w14:textId="3122AECC" w:rsidR="000C5672" w:rsidRPr="00C51C20" w:rsidRDefault="000C5672" w:rsidP="000C5672">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(Kizárólag a IV.</w:t>
      </w:r>
      <w:r w:rsidR="00683802">
        <w:rPr>
          <w:rFonts w:ascii="Times New Roman" w:eastAsia="Times New Roman" w:hAnsi="Times New Roman"/>
          <w:i/>
          <w:iCs/>
          <w:sz w:val="24"/>
          <w:szCs w:val="24"/>
          <w:lang w:eastAsia="hu-HU"/>
        </w:rPr>
        <w:t>6</w:t>
      </w:r>
      <w:r>
        <w:rPr>
          <w:rFonts w:ascii="Times New Roman" w:eastAsia="Times New Roman" w:hAnsi="Times New Roman"/>
          <w:i/>
          <w:iCs/>
          <w:sz w:val="24"/>
          <w:szCs w:val="24"/>
          <w:lang w:eastAsia="hu-HU"/>
        </w:rPr>
        <w:t xml:space="preserve">. </w:t>
      </w:r>
      <w:proofErr w:type="gramStart"/>
      <w:r>
        <w:rPr>
          <w:rFonts w:ascii="Times New Roman" w:eastAsia="Times New Roman" w:hAnsi="Times New Roman"/>
          <w:i/>
          <w:iCs/>
          <w:sz w:val="24"/>
          <w:szCs w:val="24"/>
          <w:lang w:eastAsia="hu-HU"/>
        </w:rPr>
        <w:t>pontban</w:t>
      </w:r>
      <w:proofErr w:type="gramEnd"/>
      <w:r>
        <w:rPr>
          <w:rFonts w:ascii="Times New Roman" w:eastAsia="Times New Roman" w:hAnsi="Times New Roman"/>
          <w:i/>
          <w:iCs/>
          <w:sz w:val="24"/>
          <w:szCs w:val="24"/>
          <w:lang w:eastAsia="hu-HU"/>
        </w:rPr>
        <w:t xml:space="preserve"> meghatározott adatkörök esetén érvényesíthető!)</w:t>
      </w:r>
    </w:p>
    <w:p w14:paraId="0BD8AF37"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p>
    <w:p w14:paraId="12C6855C" w14:textId="77777777" w:rsidR="000C5672" w:rsidRPr="00C51C20" w:rsidRDefault="000C5672" w:rsidP="000C5672">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Az Érintett jogosult az Adatkezelő által kezelt személyes adatai törlését kérni. E jog gyakorlása feljogosítja az Érintettet arra, hogy kérje az Adatkezelőtől személyes adatainak törlését, amennyiben azok további kezelésére nincs megfelelő ok. Az Érintett abban az esetben is jogosult kérni személyes adatainak törlését, amennyiben sikerrel tiltakozott személyes adatai kezelése ellen, amennyiben az Adatkezelő a személyes adatait jogellenesen kezelte, vagy amennyiben a magyar jog alapján az Adatkezelő köteles az Érintett személyes adatait törölni. Adatkezelő ugyanakkor bizonyos esetekben jogosult megtagadni a törlési kérelem teljesítését, melyről az Érintett megfelelően tájékoztatni köteles.</w:t>
      </w:r>
    </w:p>
    <w:p w14:paraId="64F6CC9F" w14:textId="77777777" w:rsidR="000C5672" w:rsidRPr="00C51C20" w:rsidRDefault="000C5672" w:rsidP="000C5672">
      <w:pPr>
        <w:spacing w:after="0" w:line="259" w:lineRule="auto"/>
        <w:rPr>
          <w:rFonts w:ascii="Times New Roman" w:eastAsia="Times New Roman" w:hAnsi="Times New Roman"/>
          <w:sz w:val="24"/>
          <w:szCs w:val="24"/>
          <w:lang w:eastAsia="hu-HU"/>
        </w:rPr>
      </w:pPr>
    </w:p>
    <w:p w14:paraId="6B14E46C"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sidRPr="00C51C20">
        <w:rPr>
          <w:rFonts w:ascii="Times New Roman" w:eastAsia="Times New Roman" w:hAnsi="Times New Roman"/>
          <w:i/>
          <w:iCs/>
          <w:sz w:val="24"/>
          <w:szCs w:val="24"/>
          <w:lang w:eastAsia="hu-HU"/>
        </w:rPr>
        <w:t>X.</w:t>
      </w:r>
      <w:r>
        <w:rPr>
          <w:rFonts w:ascii="Times New Roman" w:eastAsia="Times New Roman" w:hAnsi="Times New Roman"/>
          <w:i/>
          <w:iCs/>
          <w:sz w:val="24"/>
          <w:szCs w:val="24"/>
          <w:lang w:eastAsia="hu-HU"/>
        </w:rPr>
        <w:t>6</w:t>
      </w:r>
      <w:r w:rsidRPr="00C51C20">
        <w:rPr>
          <w:rFonts w:ascii="Times New Roman" w:eastAsia="Times New Roman" w:hAnsi="Times New Roman"/>
          <w:i/>
          <w:iCs/>
          <w:sz w:val="24"/>
          <w:szCs w:val="24"/>
          <w:lang w:eastAsia="hu-HU"/>
        </w:rPr>
        <w:t>. Az adatkezelés korlátozásához való jog (GDPR 18. cikk)</w:t>
      </w:r>
    </w:p>
    <w:p w14:paraId="1B8BFC52" w14:textId="77777777" w:rsidR="000C5672" w:rsidRPr="00C51C20" w:rsidRDefault="000C5672" w:rsidP="000C5672">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(Valamennyi adatkör esetén érvényesíthető!)</w:t>
      </w:r>
    </w:p>
    <w:p w14:paraId="645B9DA5" w14:textId="77777777" w:rsidR="000C5672" w:rsidRPr="00C51C20" w:rsidRDefault="000C5672" w:rsidP="000C5672">
      <w:pPr>
        <w:spacing w:after="0" w:line="259" w:lineRule="auto"/>
        <w:jc w:val="both"/>
        <w:rPr>
          <w:rFonts w:ascii="Times New Roman" w:eastAsia="Times New Roman" w:hAnsi="Times New Roman"/>
          <w:i/>
          <w:iCs/>
          <w:sz w:val="24"/>
          <w:szCs w:val="24"/>
          <w:lang w:eastAsia="hu-HU"/>
        </w:rPr>
      </w:pPr>
    </w:p>
    <w:p w14:paraId="29BBA433" w14:textId="77777777" w:rsidR="000C5672" w:rsidRPr="00C51C20" w:rsidRDefault="000C5672" w:rsidP="000C5672">
      <w:pPr>
        <w:spacing w:after="0" w:line="259" w:lineRule="auto"/>
        <w:jc w:val="both"/>
        <w:rPr>
          <w:rFonts w:ascii="Times New Roman" w:eastAsia="Times New Roman" w:hAnsi="Times New Roman"/>
          <w:sz w:val="24"/>
          <w:szCs w:val="24"/>
          <w:lang w:eastAsia="hu-HU"/>
        </w:rPr>
      </w:pPr>
      <w:r w:rsidRPr="00C51C20">
        <w:rPr>
          <w:rFonts w:ascii="Times New Roman" w:eastAsia="Times New Roman" w:hAnsi="Times New Roman"/>
          <w:sz w:val="24"/>
          <w:szCs w:val="24"/>
          <w:lang w:eastAsia="hu-HU"/>
        </w:rPr>
        <w:t>Az Érintett jogosult személyes adatai kezelésének korlátozását kérni, amennyiben az Adatkezelő jogellenes adatkezelést folytat, és az Érintett nem szeretné, hogy az adatok törlésre kerüljenek, és inkább az adatok felhasználásának korlátozását kéri. Az adatkezelés korlátozásához való jog megilleti továbbá az Érintettet abban az esetben is, amikor vitatja az Adatkezelő által kezelt adatok pontosságát.</w:t>
      </w:r>
    </w:p>
    <w:p w14:paraId="3BBEAFD5" w14:textId="0DB6AF17" w:rsidR="007B43C5" w:rsidRPr="00C51C20" w:rsidRDefault="007B43C5" w:rsidP="00130E27">
      <w:pPr>
        <w:spacing w:after="0" w:line="259" w:lineRule="auto"/>
        <w:jc w:val="both"/>
        <w:rPr>
          <w:rFonts w:ascii="Times New Roman" w:eastAsia="Times New Roman" w:hAnsi="Times New Roman"/>
          <w:bCs/>
          <w:sz w:val="24"/>
          <w:szCs w:val="24"/>
        </w:rPr>
      </w:pPr>
    </w:p>
    <w:p w14:paraId="4568B5A3" w14:textId="46710558" w:rsidR="007423D0" w:rsidRPr="00C51C20" w:rsidRDefault="007423D0" w:rsidP="00130E27">
      <w:pPr>
        <w:pStyle w:val="Cmsor1"/>
        <w:rPr>
          <w:rFonts w:cs="Times New Roman"/>
        </w:rPr>
      </w:pPr>
      <w:r w:rsidRPr="00C51C20">
        <w:rPr>
          <w:rFonts w:cs="Times New Roman"/>
        </w:rPr>
        <w:t>X</w:t>
      </w:r>
      <w:r w:rsidR="00E235F0">
        <w:rPr>
          <w:rFonts w:cs="Times New Roman"/>
        </w:rPr>
        <w:t>I</w:t>
      </w:r>
      <w:r w:rsidRPr="00C51C20">
        <w:rPr>
          <w:rFonts w:cs="Times New Roman"/>
        </w:rPr>
        <w:t>. Tájékoztatás az adatszolgáltatás elmaradásának következményeiről</w:t>
      </w:r>
    </w:p>
    <w:p w14:paraId="5D0D1816" w14:textId="77777777" w:rsidR="007423D0" w:rsidRPr="00C51C20" w:rsidRDefault="007423D0" w:rsidP="00130E27">
      <w:pPr>
        <w:spacing w:after="0" w:line="259" w:lineRule="auto"/>
        <w:jc w:val="both"/>
        <w:rPr>
          <w:rFonts w:ascii="Times New Roman" w:eastAsia="Times New Roman" w:hAnsi="Times New Roman"/>
          <w:bCs/>
          <w:sz w:val="24"/>
          <w:szCs w:val="24"/>
        </w:rPr>
      </w:pPr>
    </w:p>
    <w:p w14:paraId="4571E313" w14:textId="19DE5511" w:rsidR="00EF7E48" w:rsidRDefault="0053753C" w:rsidP="0053753C">
      <w:pPr>
        <w:spacing w:after="0" w:line="259" w:lineRule="auto"/>
        <w:jc w:val="both"/>
        <w:rPr>
          <w:rFonts w:ascii="Times New Roman" w:eastAsia="Times New Roman" w:hAnsi="Times New Roman"/>
          <w:bCs/>
          <w:sz w:val="24"/>
          <w:szCs w:val="24"/>
        </w:rPr>
      </w:pPr>
      <w:r w:rsidRPr="0053753C">
        <w:rPr>
          <w:rFonts w:ascii="Times New Roman" w:eastAsia="Times New Roman" w:hAnsi="Times New Roman"/>
          <w:bCs/>
          <w:sz w:val="24"/>
          <w:szCs w:val="24"/>
        </w:rPr>
        <w:t>Az Adatkezelési tájékoztató I</w:t>
      </w:r>
      <w:r w:rsidR="00417343">
        <w:rPr>
          <w:rFonts w:ascii="Times New Roman" w:eastAsia="Times New Roman" w:hAnsi="Times New Roman"/>
          <w:bCs/>
          <w:sz w:val="24"/>
          <w:szCs w:val="24"/>
        </w:rPr>
        <w:t>V</w:t>
      </w:r>
      <w:r w:rsidR="00810939">
        <w:rPr>
          <w:rFonts w:ascii="Times New Roman" w:eastAsia="Times New Roman" w:hAnsi="Times New Roman"/>
          <w:bCs/>
          <w:sz w:val="24"/>
          <w:szCs w:val="24"/>
        </w:rPr>
        <w:t>.</w:t>
      </w:r>
      <w:r w:rsidR="00B33578">
        <w:rPr>
          <w:rFonts w:ascii="Times New Roman" w:eastAsia="Times New Roman" w:hAnsi="Times New Roman"/>
          <w:bCs/>
          <w:sz w:val="24"/>
          <w:szCs w:val="24"/>
        </w:rPr>
        <w:t>1.-IV.5.</w:t>
      </w:r>
      <w:r w:rsidRPr="0053753C">
        <w:rPr>
          <w:rFonts w:ascii="Times New Roman" w:eastAsia="Times New Roman" w:hAnsi="Times New Roman"/>
          <w:bCs/>
          <w:sz w:val="24"/>
          <w:szCs w:val="24"/>
        </w:rPr>
        <w:t xml:space="preserve"> </w:t>
      </w:r>
      <w:proofErr w:type="gramStart"/>
      <w:r w:rsidRPr="0053753C">
        <w:rPr>
          <w:rFonts w:ascii="Times New Roman" w:eastAsia="Times New Roman" w:hAnsi="Times New Roman"/>
          <w:bCs/>
          <w:sz w:val="24"/>
          <w:szCs w:val="24"/>
        </w:rPr>
        <w:t>pontj</w:t>
      </w:r>
      <w:r w:rsidR="006E44A3">
        <w:rPr>
          <w:rFonts w:ascii="Times New Roman" w:eastAsia="Times New Roman" w:hAnsi="Times New Roman"/>
          <w:bCs/>
          <w:sz w:val="24"/>
          <w:szCs w:val="24"/>
        </w:rPr>
        <w:t>ai</w:t>
      </w:r>
      <w:r w:rsidRPr="0053753C">
        <w:rPr>
          <w:rFonts w:ascii="Times New Roman" w:eastAsia="Times New Roman" w:hAnsi="Times New Roman"/>
          <w:bCs/>
          <w:sz w:val="24"/>
          <w:szCs w:val="24"/>
        </w:rPr>
        <w:t>ban</w:t>
      </w:r>
      <w:proofErr w:type="gramEnd"/>
      <w:r w:rsidRPr="0053753C">
        <w:rPr>
          <w:rFonts w:ascii="Times New Roman" w:eastAsia="Times New Roman" w:hAnsi="Times New Roman"/>
          <w:bCs/>
          <w:sz w:val="24"/>
          <w:szCs w:val="24"/>
        </w:rPr>
        <w:t xml:space="preserve"> meghatározott </w:t>
      </w:r>
      <w:r w:rsidR="00810939">
        <w:rPr>
          <w:rFonts w:ascii="Times New Roman" w:eastAsia="Times New Roman" w:hAnsi="Times New Roman"/>
          <w:bCs/>
          <w:sz w:val="24"/>
          <w:szCs w:val="24"/>
        </w:rPr>
        <w:t>adatok szolgáltatásának elmulasztása esetén</w:t>
      </w:r>
      <w:r w:rsidR="00EF7E48">
        <w:rPr>
          <w:rFonts w:ascii="Times New Roman" w:eastAsia="Times New Roman" w:hAnsi="Times New Roman"/>
          <w:bCs/>
          <w:sz w:val="24"/>
          <w:szCs w:val="24"/>
        </w:rPr>
        <w:t>:</w:t>
      </w:r>
    </w:p>
    <w:p w14:paraId="1D54CDE9" w14:textId="68FD1D2D" w:rsidR="00EF7E48" w:rsidRDefault="00EF7E48" w:rsidP="005A7134">
      <w:pPr>
        <w:spacing w:after="0" w:line="259" w:lineRule="auto"/>
        <w:ind w:left="567" w:hanging="283"/>
        <w:jc w:val="both"/>
        <w:rPr>
          <w:rFonts w:ascii="Times New Roman" w:eastAsia="Times New Roman" w:hAnsi="Times New Roman"/>
          <w:bCs/>
          <w:sz w:val="24"/>
          <w:szCs w:val="24"/>
        </w:rPr>
      </w:pPr>
      <w:r>
        <w:rPr>
          <w:rFonts w:ascii="Times New Roman" w:eastAsia="Times New Roman" w:hAnsi="Times New Roman"/>
          <w:bCs/>
          <w:sz w:val="24"/>
          <w:szCs w:val="24"/>
        </w:rPr>
        <w:t>-</w:t>
      </w:r>
      <w:r w:rsidR="005A7134">
        <w:rPr>
          <w:rFonts w:ascii="Times New Roman" w:eastAsia="Times New Roman" w:hAnsi="Times New Roman"/>
          <w:bCs/>
          <w:sz w:val="24"/>
          <w:szCs w:val="24"/>
        </w:rPr>
        <w:tab/>
      </w:r>
      <w:r w:rsidR="00810939">
        <w:rPr>
          <w:rFonts w:ascii="Times New Roman" w:eastAsia="Times New Roman" w:hAnsi="Times New Roman"/>
          <w:bCs/>
          <w:sz w:val="24"/>
          <w:szCs w:val="24"/>
        </w:rPr>
        <w:t xml:space="preserve">az Érintett nem </w:t>
      </w:r>
      <w:proofErr w:type="gramStart"/>
      <w:r w:rsidR="00810939">
        <w:rPr>
          <w:rFonts w:ascii="Times New Roman" w:eastAsia="Times New Roman" w:hAnsi="Times New Roman"/>
          <w:bCs/>
          <w:sz w:val="24"/>
          <w:szCs w:val="24"/>
        </w:rPr>
        <w:t>tud</w:t>
      </w:r>
      <w:proofErr w:type="gramEnd"/>
      <w:r w:rsidR="00810939">
        <w:rPr>
          <w:rFonts w:ascii="Times New Roman" w:eastAsia="Times New Roman" w:hAnsi="Times New Roman"/>
          <w:bCs/>
          <w:sz w:val="24"/>
          <w:szCs w:val="24"/>
        </w:rPr>
        <w:t xml:space="preserve"> belépi a KFKIR </w:t>
      </w:r>
      <w:r>
        <w:rPr>
          <w:rFonts w:ascii="Times New Roman" w:eastAsia="Times New Roman" w:hAnsi="Times New Roman"/>
          <w:bCs/>
          <w:sz w:val="24"/>
          <w:szCs w:val="24"/>
        </w:rPr>
        <w:t>elektronikus</w:t>
      </w:r>
      <w:r w:rsidR="00810939">
        <w:rPr>
          <w:rFonts w:ascii="Times New Roman" w:eastAsia="Times New Roman" w:hAnsi="Times New Roman"/>
          <w:bCs/>
          <w:sz w:val="24"/>
          <w:szCs w:val="24"/>
        </w:rPr>
        <w:t xml:space="preserve"> rendszerébe</w:t>
      </w:r>
      <w:r>
        <w:rPr>
          <w:rFonts w:ascii="Times New Roman" w:eastAsia="Times New Roman" w:hAnsi="Times New Roman"/>
          <w:bCs/>
          <w:sz w:val="24"/>
          <w:szCs w:val="24"/>
        </w:rPr>
        <w:t>;</w:t>
      </w:r>
    </w:p>
    <w:p w14:paraId="6B55FAE9" w14:textId="4BE3C938" w:rsidR="00810939" w:rsidRDefault="00EF7E48" w:rsidP="005A7134">
      <w:pPr>
        <w:spacing w:after="0" w:line="259" w:lineRule="auto"/>
        <w:ind w:left="567" w:hanging="283"/>
        <w:jc w:val="both"/>
        <w:rPr>
          <w:rFonts w:ascii="Times New Roman" w:eastAsia="Times New Roman" w:hAnsi="Times New Roman"/>
          <w:bCs/>
          <w:sz w:val="24"/>
          <w:szCs w:val="24"/>
        </w:rPr>
      </w:pPr>
      <w:r>
        <w:rPr>
          <w:rFonts w:ascii="Times New Roman" w:eastAsia="Times New Roman" w:hAnsi="Times New Roman"/>
          <w:bCs/>
          <w:sz w:val="24"/>
          <w:szCs w:val="24"/>
        </w:rPr>
        <w:t>-</w:t>
      </w:r>
      <w:r w:rsidR="005A7134">
        <w:rPr>
          <w:rFonts w:ascii="Times New Roman" w:eastAsia="Times New Roman" w:hAnsi="Times New Roman"/>
          <w:bCs/>
          <w:sz w:val="24"/>
          <w:szCs w:val="24"/>
        </w:rPr>
        <w:tab/>
      </w:r>
      <w:r w:rsidR="000B4BD1">
        <w:rPr>
          <w:rFonts w:ascii="Times New Roman" w:eastAsia="Times New Roman" w:hAnsi="Times New Roman"/>
          <w:bCs/>
          <w:sz w:val="24"/>
          <w:szCs w:val="24"/>
        </w:rPr>
        <w:t xml:space="preserve">az Érintett </w:t>
      </w:r>
      <w:r w:rsidR="00810939">
        <w:rPr>
          <w:rFonts w:ascii="Times New Roman" w:eastAsia="Times New Roman" w:hAnsi="Times New Roman"/>
          <w:bCs/>
          <w:sz w:val="24"/>
          <w:szCs w:val="24"/>
        </w:rPr>
        <w:t>nem tudja</w:t>
      </w:r>
      <w:r>
        <w:rPr>
          <w:rFonts w:ascii="Times New Roman" w:eastAsia="Times New Roman" w:hAnsi="Times New Roman"/>
          <w:bCs/>
          <w:sz w:val="24"/>
          <w:szCs w:val="24"/>
        </w:rPr>
        <w:t xml:space="preserve"> rögzíteni</w:t>
      </w:r>
      <w:r w:rsidR="00810939">
        <w:rPr>
          <w:rFonts w:ascii="Times New Roman" w:eastAsia="Times New Roman" w:hAnsi="Times New Roman"/>
          <w:bCs/>
          <w:sz w:val="24"/>
          <w:szCs w:val="24"/>
        </w:rPr>
        <w:t xml:space="preserve"> szolgáltatói programját</w:t>
      </w:r>
      <w:r>
        <w:rPr>
          <w:rFonts w:ascii="Times New Roman" w:eastAsia="Times New Roman" w:hAnsi="Times New Roman"/>
          <w:bCs/>
          <w:sz w:val="24"/>
          <w:szCs w:val="24"/>
        </w:rPr>
        <w:t>;</w:t>
      </w:r>
    </w:p>
    <w:p w14:paraId="25AD4C77" w14:textId="5124DB2B" w:rsidR="00EF7E48" w:rsidRDefault="00EF7E48" w:rsidP="005A7134">
      <w:pPr>
        <w:spacing w:after="0" w:line="259" w:lineRule="auto"/>
        <w:ind w:left="567" w:hanging="283"/>
        <w:jc w:val="both"/>
        <w:rPr>
          <w:rFonts w:ascii="Times New Roman" w:eastAsia="Times New Roman" w:hAnsi="Times New Roman"/>
          <w:bCs/>
          <w:sz w:val="24"/>
          <w:szCs w:val="24"/>
        </w:rPr>
      </w:pPr>
      <w:r>
        <w:rPr>
          <w:rFonts w:ascii="Times New Roman" w:eastAsia="Times New Roman" w:hAnsi="Times New Roman"/>
          <w:bCs/>
          <w:sz w:val="24"/>
          <w:szCs w:val="24"/>
        </w:rPr>
        <w:t>-</w:t>
      </w:r>
      <w:r w:rsidR="005A7134">
        <w:rPr>
          <w:rFonts w:ascii="Times New Roman" w:eastAsia="Times New Roman" w:hAnsi="Times New Roman"/>
          <w:bCs/>
          <w:sz w:val="24"/>
          <w:szCs w:val="24"/>
        </w:rPr>
        <w:tab/>
      </w:r>
      <w:r w:rsidR="000B4BD1">
        <w:rPr>
          <w:rFonts w:ascii="Times New Roman" w:eastAsia="Times New Roman" w:hAnsi="Times New Roman"/>
          <w:bCs/>
          <w:sz w:val="24"/>
          <w:szCs w:val="24"/>
        </w:rPr>
        <w:t xml:space="preserve">az Érintett </w:t>
      </w:r>
      <w:r w:rsidR="001B1A55">
        <w:rPr>
          <w:rFonts w:ascii="Times New Roman" w:eastAsia="Times New Roman" w:hAnsi="Times New Roman"/>
          <w:bCs/>
          <w:sz w:val="24"/>
          <w:szCs w:val="24"/>
        </w:rPr>
        <w:t xml:space="preserve">mobilitási mentori adatai </w:t>
      </w:r>
      <w:r w:rsidR="00550CBD">
        <w:rPr>
          <w:rFonts w:ascii="Times New Roman" w:eastAsia="Times New Roman" w:hAnsi="Times New Roman"/>
          <w:bCs/>
          <w:sz w:val="24"/>
          <w:szCs w:val="24"/>
        </w:rPr>
        <w:t xml:space="preserve">– </w:t>
      </w:r>
      <w:r w:rsidR="002F7C85">
        <w:rPr>
          <w:rFonts w:ascii="Times New Roman" w:eastAsia="Times New Roman" w:hAnsi="Times New Roman"/>
          <w:bCs/>
          <w:sz w:val="24"/>
          <w:szCs w:val="24"/>
        </w:rPr>
        <w:t xml:space="preserve">a </w:t>
      </w:r>
      <w:r w:rsidR="00550CBD">
        <w:rPr>
          <w:rFonts w:ascii="Times New Roman" w:eastAsia="Times New Roman" w:hAnsi="Times New Roman"/>
          <w:bCs/>
          <w:sz w:val="24"/>
          <w:szCs w:val="24"/>
        </w:rPr>
        <w:t xml:space="preserve">regisztráció folyamatának elmulasztása esetén - </w:t>
      </w:r>
      <w:r w:rsidR="001B1A55">
        <w:rPr>
          <w:rFonts w:ascii="Times New Roman" w:eastAsia="Times New Roman" w:hAnsi="Times New Roman"/>
          <w:bCs/>
          <w:sz w:val="24"/>
          <w:szCs w:val="24"/>
        </w:rPr>
        <w:t>nem jelennek meg a mobilitási mentorkereső felületen</w:t>
      </w:r>
      <w:r w:rsidR="005126C4">
        <w:rPr>
          <w:rFonts w:ascii="Times New Roman" w:eastAsia="Times New Roman" w:hAnsi="Times New Roman"/>
          <w:bCs/>
          <w:sz w:val="24"/>
          <w:szCs w:val="24"/>
        </w:rPr>
        <w:t>;</w:t>
      </w:r>
    </w:p>
    <w:p w14:paraId="6503DB7C" w14:textId="7AE210C0" w:rsidR="005126C4" w:rsidRDefault="005126C4" w:rsidP="005A7134">
      <w:pPr>
        <w:spacing w:after="0" w:line="259" w:lineRule="auto"/>
        <w:ind w:left="567" w:hanging="283"/>
        <w:jc w:val="both"/>
        <w:rPr>
          <w:rFonts w:ascii="Times New Roman" w:eastAsia="Times New Roman" w:hAnsi="Times New Roman"/>
          <w:bCs/>
          <w:sz w:val="24"/>
          <w:szCs w:val="24"/>
        </w:rPr>
      </w:pPr>
      <w:r>
        <w:rPr>
          <w:rFonts w:ascii="Times New Roman" w:eastAsia="Times New Roman" w:hAnsi="Times New Roman"/>
          <w:bCs/>
          <w:sz w:val="24"/>
          <w:szCs w:val="24"/>
        </w:rPr>
        <w:t>-</w:t>
      </w:r>
      <w:r w:rsidR="005A7134">
        <w:rPr>
          <w:rFonts w:ascii="Times New Roman" w:eastAsia="Times New Roman" w:hAnsi="Times New Roman"/>
          <w:bCs/>
          <w:sz w:val="24"/>
          <w:szCs w:val="24"/>
        </w:rPr>
        <w:tab/>
      </w:r>
      <w:r w:rsidR="00557F72">
        <w:rPr>
          <w:rFonts w:ascii="Times New Roman" w:eastAsia="Times New Roman" w:hAnsi="Times New Roman"/>
          <w:bCs/>
          <w:sz w:val="24"/>
          <w:szCs w:val="24"/>
        </w:rPr>
        <w:t xml:space="preserve">az Érintetthez nem kapcsolhatóak felhasználó jogosultságokkal összefüggő szerepkörök. </w:t>
      </w:r>
    </w:p>
    <w:p w14:paraId="139F7653" w14:textId="625535B8" w:rsidR="00E47DC8" w:rsidRDefault="00E47DC8">
      <w:pPr>
        <w:spacing w:after="0" w:line="240" w:lineRule="auto"/>
        <w:rPr>
          <w:rFonts w:ascii="Times New Roman" w:hAnsi="Times New Roman"/>
          <w:sz w:val="24"/>
          <w:szCs w:val="24"/>
          <w:u w:val="single"/>
        </w:rPr>
      </w:pPr>
    </w:p>
    <w:p w14:paraId="11D7D74A" w14:textId="68427822" w:rsidR="00B33578" w:rsidRDefault="00B33578" w:rsidP="00B33578">
      <w:pPr>
        <w:spacing w:after="0" w:line="240" w:lineRule="auto"/>
        <w:jc w:val="both"/>
        <w:rPr>
          <w:rFonts w:ascii="Times New Roman" w:hAnsi="Times New Roman"/>
          <w:sz w:val="24"/>
          <w:szCs w:val="24"/>
          <w:u w:val="single"/>
        </w:rPr>
      </w:pPr>
      <w:r>
        <w:rPr>
          <w:rFonts w:ascii="Times New Roman" w:eastAsia="Times New Roman" w:hAnsi="Times New Roman"/>
          <w:bCs/>
          <w:sz w:val="24"/>
          <w:szCs w:val="24"/>
        </w:rPr>
        <w:lastRenderedPageBreak/>
        <w:t xml:space="preserve">A jelen adatkezelési tájékoztató IV.6. </w:t>
      </w:r>
      <w:proofErr w:type="gramStart"/>
      <w:r>
        <w:rPr>
          <w:rFonts w:ascii="Times New Roman" w:eastAsia="Times New Roman" w:hAnsi="Times New Roman"/>
          <w:bCs/>
          <w:sz w:val="24"/>
          <w:szCs w:val="24"/>
        </w:rPr>
        <w:t>pontjában</w:t>
      </w:r>
      <w:proofErr w:type="gramEnd"/>
      <w:r>
        <w:rPr>
          <w:rFonts w:ascii="Times New Roman" w:eastAsia="Times New Roman" w:hAnsi="Times New Roman"/>
          <w:bCs/>
          <w:sz w:val="24"/>
          <w:szCs w:val="24"/>
        </w:rPr>
        <w:t xml:space="preserve"> megjelölt adatok szolgáltatása nem kötelező, az adatszolgáltatás elmaradása esetén az Érintettet hátrányos jogkövetkezmény nem éri.</w:t>
      </w:r>
    </w:p>
    <w:p w14:paraId="3F3B941D" w14:textId="77777777" w:rsidR="00B33578" w:rsidRDefault="00B33578">
      <w:pPr>
        <w:spacing w:after="0" w:line="240" w:lineRule="auto"/>
        <w:rPr>
          <w:rFonts w:ascii="Times New Roman" w:hAnsi="Times New Roman"/>
          <w:sz w:val="24"/>
          <w:szCs w:val="24"/>
          <w:u w:val="single"/>
        </w:rPr>
      </w:pPr>
    </w:p>
    <w:p w14:paraId="1A29522F" w14:textId="6F225839" w:rsidR="00057D2F" w:rsidRPr="00C51C20" w:rsidRDefault="00057D2F" w:rsidP="00130E27">
      <w:pPr>
        <w:pStyle w:val="Cmsor1"/>
        <w:rPr>
          <w:rFonts w:cs="Times New Roman"/>
        </w:rPr>
      </w:pPr>
      <w:r w:rsidRPr="00C51C20">
        <w:rPr>
          <w:rFonts w:cs="Times New Roman"/>
        </w:rPr>
        <w:t>X</w:t>
      </w:r>
      <w:r w:rsidR="00E235F0">
        <w:rPr>
          <w:rFonts w:cs="Times New Roman"/>
        </w:rPr>
        <w:t>I</w:t>
      </w:r>
      <w:r w:rsidR="00D51270" w:rsidRPr="00C51C20">
        <w:rPr>
          <w:rFonts w:cs="Times New Roman"/>
        </w:rPr>
        <w:t>I</w:t>
      </w:r>
      <w:r w:rsidRPr="00C51C20">
        <w:rPr>
          <w:rFonts w:cs="Times New Roman"/>
        </w:rPr>
        <w:t>. Tájékoztatás jogérvényesítési lehetőségekről</w:t>
      </w:r>
    </w:p>
    <w:p w14:paraId="3E42A51A" w14:textId="77777777" w:rsidR="00057D2F" w:rsidRPr="00C51C20" w:rsidRDefault="00057D2F" w:rsidP="00130E27">
      <w:pPr>
        <w:spacing w:after="0" w:line="259" w:lineRule="auto"/>
        <w:jc w:val="both"/>
        <w:rPr>
          <w:rFonts w:ascii="Times New Roman" w:hAnsi="Times New Roman"/>
          <w:sz w:val="24"/>
          <w:szCs w:val="24"/>
        </w:rPr>
      </w:pPr>
    </w:p>
    <w:p w14:paraId="2EEB460E" w14:textId="65B686D9" w:rsidR="00226B20" w:rsidRDefault="0028726B" w:rsidP="00130E27">
      <w:pPr>
        <w:spacing w:after="0" w:line="259" w:lineRule="auto"/>
        <w:jc w:val="both"/>
        <w:rPr>
          <w:rFonts w:ascii="Times New Roman" w:hAnsi="Times New Roman"/>
          <w:sz w:val="24"/>
          <w:szCs w:val="24"/>
        </w:rPr>
      </w:pPr>
      <w:r w:rsidRPr="0028726B">
        <w:rPr>
          <w:rFonts w:ascii="Times New Roman" w:hAnsi="Times New Roman"/>
          <w:sz w:val="24"/>
          <w:szCs w:val="24"/>
        </w:rPr>
        <w:t xml:space="preserve">Amennyiben az Érintett úgy ítéli meg, hogy az adatkezelés a GDPR vagy az </w:t>
      </w:r>
      <w:proofErr w:type="spellStart"/>
      <w:r w:rsidRPr="0028726B">
        <w:rPr>
          <w:rFonts w:ascii="Times New Roman" w:hAnsi="Times New Roman"/>
          <w:sz w:val="24"/>
          <w:szCs w:val="24"/>
        </w:rPr>
        <w:t>Infotv</w:t>
      </w:r>
      <w:proofErr w:type="spellEnd"/>
      <w:r w:rsidRPr="0028726B">
        <w:rPr>
          <w:rFonts w:ascii="Times New Roman" w:hAnsi="Times New Roman"/>
          <w:sz w:val="24"/>
          <w:szCs w:val="24"/>
        </w:rPr>
        <w:t>. rendelkezéseibe ütközik, illetve sérelmesnek véli azt, ahogy az Adatkezelő a személyes adatait kezeli, akkor javasoljuk, hogy először az Adatkezelőt keresse meg panaszával. A panasza minden esetben kivizsgálásra kerül.</w:t>
      </w:r>
    </w:p>
    <w:p w14:paraId="7A097975" w14:textId="77777777" w:rsidR="001238CB" w:rsidRDefault="001238CB" w:rsidP="00130E27">
      <w:pPr>
        <w:spacing w:after="0" w:line="259" w:lineRule="auto"/>
        <w:jc w:val="both"/>
        <w:rPr>
          <w:rFonts w:ascii="Times New Roman" w:hAnsi="Times New Roman"/>
          <w:sz w:val="24"/>
          <w:szCs w:val="24"/>
        </w:rPr>
      </w:pPr>
    </w:p>
    <w:p w14:paraId="4D0E79B4" w14:textId="7A12664B" w:rsidR="007B14FE" w:rsidRPr="00C51C20" w:rsidRDefault="007B14FE" w:rsidP="00130E27">
      <w:pPr>
        <w:spacing w:after="0" w:line="259" w:lineRule="auto"/>
        <w:jc w:val="both"/>
        <w:rPr>
          <w:rFonts w:ascii="Times New Roman" w:hAnsi="Times New Roman"/>
          <w:sz w:val="24"/>
          <w:szCs w:val="24"/>
        </w:rPr>
      </w:pPr>
      <w:r w:rsidRPr="00C51C20">
        <w:rPr>
          <w:rFonts w:ascii="Times New Roman" w:hAnsi="Times New Roman"/>
          <w:sz w:val="24"/>
          <w:szCs w:val="24"/>
        </w:rPr>
        <w:t xml:space="preserve">Ha a panaszának kivizsgálása ellenére vagy a panasz kivizsgálására nyitva álló határidő eredménytelen letelte esetén továbbra is sérelmezi, ahogy az Adatkezelő az adatait kezeli, vagy közvetlenül hatósághoz szeretne fordulni, akkor bejelentéssel élhet a Nemzeti Adatvédelmi és Információszabadság Hatóságnál </w:t>
      </w:r>
      <w:r w:rsidRPr="00C51C20">
        <w:rPr>
          <w:rFonts w:ascii="Times New Roman" w:hAnsi="Times New Roman"/>
          <w:i/>
          <w:iCs/>
          <w:sz w:val="24"/>
          <w:szCs w:val="24"/>
        </w:rPr>
        <w:t xml:space="preserve">(cím: </w:t>
      </w:r>
      <w:r w:rsidRPr="00C51C20">
        <w:rPr>
          <w:rFonts w:ascii="Times New Roman" w:hAnsi="Times New Roman"/>
          <w:i/>
          <w:sz w:val="24"/>
          <w:szCs w:val="24"/>
        </w:rPr>
        <w:t>1055 Budapest, Falk Miksa utca 9-11.</w:t>
      </w:r>
      <w:r w:rsidRPr="00C51C20">
        <w:rPr>
          <w:rFonts w:ascii="Times New Roman" w:hAnsi="Times New Roman"/>
          <w:i/>
          <w:iCs/>
          <w:sz w:val="24"/>
          <w:szCs w:val="24"/>
        </w:rPr>
        <w:t xml:space="preserve">, levelezési cím: </w:t>
      </w:r>
      <w:r w:rsidRPr="00C51C20">
        <w:rPr>
          <w:rFonts w:ascii="Times New Roman" w:hAnsi="Times New Roman"/>
          <w:i/>
          <w:sz w:val="24"/>
          <w:szCs w:val="24"/>
        </w:rPr>
        <w:t>1363 Budapest, Pf. 9.</w:t>
      </w:r>
      <w:r w:rsidRPr="00C51C20">
        <w:rPr>
          <w:rFonts w:ascii="Times New Roman" w:hAnsi="Times New Roman"/>
          <w:i/>
          <w:iCs/>
          <w:sz w:val="24"/>
          <w:szCs w:val="24"/>
        </w:rPr>
        <w:t xml:space="preserve"> E-mail: </w:t>
      </w:r>
      <w:hyperlink r:id="rId18" w:history="1">
        <w:r w:rsidRPr="00C51C20">
          <w:rPr>
            <w:rStyle w:val="Hiperhivatkozs"/>
            <w:rFonts w:ascii="Times New Roman" w:hAnsi="Times New Roman"/>
            <w:sz w:val="24"/>
            <w:szCs w:val="24"/>
          </w:rPr>
          <w:t>ugyfelszolgalat@naih.hu</w:t>
        </w:r>
      </w:hyperlink>
      <w:r w:rsidRPr="00C51C20">
        <w:rPr>
          <w:rFonts w:ascii="Times New Roman" w:hAnsi="Times New Roman"/>
          <w:i/>
          <w:iCs/>
          <w:sz w:val="24"/>
          <w:szCs w:val="24"/>
        </w:rPr>
        <w:t xml:space="preserve">, honlap: </w:t>
      </w:r>
      <w:hyperlink r:id="rId19" w:history="1">
        <w:r w:rsidRPr="00C51C20">
          <w:rPr>
            <w:rStyle w:val="Hiperhivatkozs"/>
            <w:rFonts w:ascii="Times New Roman" w:hAnsi="Times New Roman"/>
            <w:sz w:val="24"/>
            <w:szCs w:val="24"/>
          </w:rPr>
          <w:t>www.naih.hu</w:t>
        </w:r>
      </w:hyperlink>
      <w:r w:rsidRPr="00C51C20">
        <w:rPr>
          <w:rFonts w:ascii="Times New Roman" w:hAnsi="Times New Roman"/>
          <w:i/>
          <w:iCs/>
          <w:sz w:val="24"/>
          <w:szCs w:val="24"/>
        </w:rPr>
        <w:t>)</w:t>
      </w:r>
      <w:r w:rsidRPr="00C51C20">
        <w:rPr>
          <w:rFonts w:ascii="Times New Roman" w:hAnsi="Times New Roman"/>
          <w:sz w:val="24"/>
          <w:szCs w:val="24"/>
        </w:rPr>
        <w:t>.</w:t>
      </w:r>
    </w:p>
    <w:p w14:paraId="43A20DCF" w14:textId="77777777" w:rsidR="00BB3355" w:rsidRPr="00C51C20" w:rsidRDefault="00BB3355" w:rsidP="00130E27">
      <w:pPr>
        <w:spacing w:after="0" w:line="259" w:lineRule="auto"/>
        <w:jc w:val="both"/>
        <w:rPr>
          <w:rFonts w:ascii="Times New Roman" w:hAnsi="Times New Roman"/>
          <w:sz w:val="24"/>
          <w:szCs w:val="24"/>
        </w:rPr>
      </w:pPr>
    </w:p>
    <w:p w14:paraId="17A60A9A" w14:textId="77777777" w:rsidR="00443596" w:rsidRDefault="007B14FE" w:rsidP="00130E27">
      <w:pPr>
        <w:spacing w:after="0" w:line="259" w:lineRule="auto"/>
        <w:jc w:val="both"/>
        <w:rPr>
          <w:rFonts w:ascii="Times New Roman" w:hAnsi="Times New Roman"/>
          <w:sz w:val="24"/>
          <w:szCs w:val="24"/>
        </w:rPr>
      </w:pPr>
      <w:r w:rsidRPr="00C51C20">
        <w:rPr>
          <w:rFonts w:ascii="Times New Roman" w:hAnsi="Times New Roman"/>
          <w:sz w:val="24"/>
          <w:szCs w:val="24"/>
        </w:rPr>
        <w:t xml:space="preserve">Lehetősége van továbbá adatainak védelme érdekében bírósághoz fordulni, amely az ügyben soron kívül jár el. </w:t>
      </w:r>
    </w:p>
    <w:p w14:paraId="2C1AB760" w14:textId="77777777" w:rsidR="00574D51" w:rsidRDefault="00574D51" w:rsidP="00130E27">
      <w:pPr>
        <w:spacing w:after="0" w:line="259" w:lineRule="auto"/>
        <w:jc w:val="both"/>
        <w:rPr>
          <w:rFonts w:ascii="Times New Roman" w:hAnsi="Times New Roman"/>
          <w:sz w:val="24"/>
          <w:szCs w:val="24"/>
        </w:rPr>
      </w:pPr>
    </w:p>
    <w:p w14:paraId="33F41E95" w14:textId="78C77A26" w:rsidR="00BB3355" w:rsidRDefault="007B14FE" w:rsidP="00130E27">
      <w:pPr>
        <w:spacing w:after="0" w:line="259" w:lineRule="auto"/>
        <w:jc w:val="both"/>
        <w:rPr>
          <w:rFonts w:ascii="Times New Roman" w:hAnsi="Times New Roman"/>
          <w:sz w:val="24"/>
          <w:szCs w:val="24"/>
        </w:rPr>
      </w:pPr>
      <w:r w:rsidRPr="00C51C20">
        <w:rPr>
          <w:rFonts w:ascii="Times New Roman" w:hAnsi="Times New Roman"/>
          <w:sz w:val="24"/>
          <w:szCs w:val="24"/>
        </w:rPr>
        <w:t xml:space="preserve">Ebben az esetben szabadon eldöntheti, hogy a lakóhelye (állandó lakcím) vagy a tartózkodási helye (ideiglenes lakcím) szerinti törvényszéknél </w:t>
      </w:r>
      <w:r w:rsidRPr="00C51C20">
        <w:rPr>
          <w:rFonts w:ascii="Times New Roman" w:hAnsi="Times New Roman"/>
          <w:i/>
          <w:iCs/>
          <w:sz w:val="24"/>
          <w:szCs w:val="24"/>
        </w:rPr>
        <w:t>(</w:t>
      </w:r>
      <w:hyperlink r:id="rId20" w:history="1">
        <w:r w:rsidRPr="00C51C20">
          <w:rPr>
            <w:rStyle w:val="Hiperhivatkozs"/>
            <w:rFonts w:ascii="Times New Roman" w:hAnsi="Times New Roman"/>
            <w:sz w:val="24"/>
            <w:szCs w:val="24"/>
          </w:rPr>
          <w:t>http://birosag.hu/torvenyszekek</w:t>
        </w:r>
      </w:hyperlink>
      <w:r w:rsidRPr="00C51C20">
        <w:rPr>
          <w:rFonts w:ascii="Times New Roman" w:hAnsi="Times New Roman"/>
          <w:i/>
          <w:iCs/>
          <w:sz w:val="24"/>
          <w:szCs w:val="24"/>
        </w:rPr>
        <w:t>)</w:t>
      </w:r>
      <w:r w:rsidRPr="00C51C20">
        <w:rPr>
          <w:rFonts w:ascii="Times New Roman" w:hAnsi="Times New Roman"/>
          <w:sz w:val="24"/>
          <w:szCs w:val="24"/>
        </w:rPr>
        <w:t xml:space="preserve"> nyújt be keresetet. </w:t>
      </w:r>
    </w:p>
    <w:p w14:paraId="148FE7C9" w14:textId="77777777" w:rsidR="00520007" w:rsidRPr="00C51C20" w:rsidRDefault="00520007" w:rsidP="00130E27">
      <w:pPr>
        <w:spacing w:after="0" w:line="259" w:lineRule="auto"/>
        <w:jc w:val="both"/>
        <w:rPr>
          <w:rFonts w:ascii="Times New Roman" w:hAnsi="Times New Roman"/>
          <w:sz w:val="24"/>
          <w:szCs w:val="24"/>
        </w:rPr>
      </w:pPr>
    </w:p>
    <w:p w14:paraId="3F5FDE09" w14:textId="30C295A8" w:rsidR="007B14FE" w:rsidRPr="00C51C20" w:rsidRDefault="007B14FE" w:rsidP="00130E27">
      <w:pPr>
        <w:spacing w:after="0" w:line="259" w:lineRule="auto"/>
        <w:jc w:val="both"/>
        <w:rPr>
          <w:rFonts w:ascii="Times New Roman" w:eastAsia="Times New Roman" w:hAnsi="Times New Roman"/>
          <w:sz w:val="24"/>
          <w:szCs w:val="24"/>
        </w:rPr>
      </w:pPr>
      <w:r w:rsidRPr="00C51C20">
        <w:rPr>
          <w:rFonts w:ascii="Times New Roman" w:hAnsi="Times New Roman"/>
          <w:sz w:val="24"/>
          <w:szCs w:val="24"/>
        </w:rPr>
        <w:t xml:space="preserve">A lakóhelye vagy tartózkodási helye szerinti törvényszéket megkeresheti a </w:t>
      </w:r>
      <w:hyperlink r:id="rId21" w:history="1">
        <w:r w:rsidRPr="00C51C20">
          <w:rPr>
            <w:rStyle w:val="Hiperhivatkozs"/>
            <w:rFonts w:ascii="Times New Roman" w:hAnsi="Times New Roman"/>
            <w:sz w:val="24"/>
            <w:szCs w:val="24"/>
          </w:rPr>
          <w:t>http://birosag.hu/ugyfelkapcsolati-portal/birosag-kereso</w:t>
        </w:r>
      </w:hyperlink>
      <w:r w:rsidRPr="00C51C20">
        <w:rPr>
          <w:rFonts w:ascii="Times New Roman" w:hAnsi="Times New Roman"/>
          <w:i/>
          <w:iCs/>
          <w:sz w:val="24"/>
          <w:szCs w:val="24"/>
        </w:rPr>
        <w:t xml:space="preserve"> </w:t>
      </w:r>
      <w:r w:rsidRPr="00C51C20">
        <w:rPr>
          <w:rFonts w:ascii="Times New Roman" w:hAnsi="Times New Roman"/>
          <w:sz w:val="24"/>
          <w:szCs w:val="24"/>
        </w:rPr>
        <w:t>oldalon.</w:t>
      </w:r>
    </w:p>
    <w:p w14:paraId="26ED4E74" w14:textId="77777777" w:rsidR="00513772" w:rsidRPr="00C51C20" w:rsidRDefault="00513772" w:rsidP="00D05ECE">
      <w:pPr>
        <w:spacing w:after="0" w:line="259" w:lineRule="auto"/>
        <w:jc w:val="both"/>
        <w:rPr>
          <w:rFonts w:ascii="Times New Roman" w:hAnsi="Times New Roman"/>
          <w:sz w:val="24"/>
          <w:szCs w:val="24"/>
        </w:rPr>
      </w:pPr>
    </w:p>
    <w:p w14:paraId="0AFA8791" w14:textId="1CA7D2B3" w:rsidR="004F181F" w:rsidRPr="00C51C20" w:rsidRDefault="001A3FB4" w:rsidP="00D05ECE">
      <w:pPr>
        <w:spacing w:after="0" w:line="259" w:lineRule="auto"/>
        <w:jc w:val="both"/>
        <w:rPr>
          <w:rFonts w:ascii="Times New Roman" w:hAnsi="Times New Roman"/>
          <w:sz w:val="24"/>
          <w:szCs w:val="24"/>
        </w:rPr>
      </w:pPr>
      <w:r>
        <w:rPr>
          <w:rFonts w:ascii="Times New Roman" w:hAnsi="Times New Roman"/>
          <w:sz w:val="24"/>
          <w:szCs w:val="24"/>
        </w:rPr>
        <w:t>Debrecen</w:t>
      </w:r>
      <w:r w:rsidR="004F181F" w:rsidRPr="00C51C20">
        <w:rPr>
          <w:rFonts w:ascii="Times New Roman" w:hAnsi="Times New Roman"/>
          <w:sz w:val="24"/>
          <w:szCs w:val="24"/>
        </w:rPr>
        <w:t>, 202</w:t>
      </w:r>
      <w:r w:rsidR="0085294A">
        <w:rPr>
          <w:rFonts w:ascii="Times New Roman" w:hAnsi="Times New Roman"/>
          <w:sz w:val="24"/>
          <w:szCs w:val="24"/>
        </w:rPr>
        <w:t>6</w:t>
      </w:r>
      <w:r w:rsidR="004F181F" w:rsidRPr="00C51C20">
        <w:rPr>
          <w:rFonts w:ascii="Times New Roman" w:hAnsi="Times New Roman"/>
          <w:sz w:val="24"/>
          <w:szCs w:val="24"/>
        </w:rPr>
        <w:t xml:space="preserve">. </w:t>
      </w:r>
      <w:r>
        <w:rPr>
          <w:rFonts w:ascii="Times New Roman" w:hAnsi="Times New Roman"/>
          <w:sz w:val="24"/>
          <w:szCs w:val="24"/>
        </w:rPr>
        <w:t>június 09</w:t>
      </w:r>
      <w:bookmarkStart w:id="13" w:name="_GoBack"/>
      <w:bookmarkEnd w:id="13"/>
      <w:r w:rsidR="00AA736A">
        <w:rPr>
          <w:rFonts w:ascii="Times New Roman" w:hAnsi="Times New Roman"/>
          <w:sz w:val="24"/>
          <w:szCs w:val="24"/>
        </w:rPr>
        <w:t>.</w:t>
      </w:r>
    </w:p>
    <w:p w14:paraId="7AD1158E" w14:textId="77777777" w:rsidR="00E47DC8" w:rsidRDefault="00E47DC8" w:rsidP="00D05ECE">
      <w:pPr>
        <w:tabs>
          <w:tab w:val="center" w:pos="6237"/>
        </w:tabs>
        <w:spacing w:after="0" w:line="259" w:lineRule="auto"/>
        <w:jc w:val="both"/>
        <w:rPr>
          <w:rFonts w:ascii="Times New Roman" w:hAnsi="Times New Roman"/>
          <w:b/>
          <w:sz w:val="24"/>
          <w:szCs w:val="24"/>
        </w:rPr>
      </w:pPr>
    </w:p>
    <w:p w14:paraId="219C331D" w14:textId="77777777" w:rsidR="002F7C85" w:rsidRPr="00F01B65" w:rsidRDefault="002F7C85" w:rsidP="00D05ECE">
      <w:pPr>
        <w:tabs>
          <w:tab w:val="center" w:pos="6237"/>
        </w:tabs>
        <w:spacing w:after="0" w:line="259" w:lineRule="auto"/>
        <w:jc w:val="both"/>
        <w:rPr>
          <w:rFonts w:ascii="Times New Roman" w:hAnsi="Times New Roman"/>
          <w:b/>
          <w:sz w:val="24"/>
          <w:szCs w:val="24"/>
        </w:rPr>
      </w:pPr>
    </w:p>
    <w:p w14:paraId="7DEA280A" w14:textId="0DBC79E4" w:rsidR="00F01B65" w:rsidRPr="00F01B65" w:rsidRDefault="00F01B65" w:rsidP="00D05ECE">
      <w:pPr>
        <w:tabs>
          <w:tab w:val="center" w:pos="6237"/>
        </w:tabs>
        <w:spacing w:after="0" w:line="259" w:lineRule="auto"/>
        <w:jc w:val="both"/>
        <w:rPr>
          <w:rFonts w:ascii="Times New Roman" w:hAnsi="Times New Roman"/>
          <w:b/>
          <w:sz w:val="24"/>
          <w:szCs w:val="24"/>
        </w:rPr>
      </w:pPr>
      <w:r w:rsidRPr="00F01B65">
        <w:rPr>
          <w:rFonts w:ascii="Times New Roman" w:hAnsi="Times New Roman"/>
          <w:b/>
          <w:sz w:val="24"/>
          <w:szCs w:val="24"/>
        </w:rPr>
        <w:tab/>
      </w:r>
      <w:proofErr w:type="gramStart"/>
      <w:r w:rsidR="0028726B" w:rsidRPr="0028726B">
        <w:rPr>
          <w:rFonts w:ascii="Times New Roman" w:hAnsi="Times New Roman"/>
          <w:b/>
          <w:bCs/>
          <w:sz w:val="24"/>
          <w:szCs w:val="24"/>
        </w:rPr>
        <w:t>dr.</w:t>
      </w:r>
      <w:proofErr w:type="gramEnd"/>
      <w:r w:rsidR="0028726B" w:rsidRPr="0028726B">
        <w:rPr>
          <w:rFonts w:ascii="Times New Roman" w:hAnsi="Times New Roman"/>
          <w:b/>
          <w:bCs/>
          <w:sz w:val="24"/>
          <w:szCs w:val="24"/>
        </w:rPr>
        <w:t xml:space="preserve"> </w:t>
      </w:r>
      <w:r w:rsidR="001A3FB4">
        <w:rPr>
          <w:rFonts w:ascii="Times New Roman" w:hAnsi="Times New Roman"/>
          <w:b/>
          <w:bCs/>
          <w:sz w:val="24"/>
          <w:szCs w:val="24"/>
        </w:rPr>
        <w:t>Barkóczi Mária</w:t>
      </w:r>
      <w:r w:rsidRPr="00F01B65">
        <w:rPr>
          <w:rFonts w:ascii="Times New Roman" w:hAnsi="Times New Roman"/>
          <w:b/>
          <w:sz w:val="24"/>
          <w:szCs w:val="24"/>
        </w:rPr>
        <w:t xml:space="preserve"> </w:t>
      </w:r>
      <w:proofErr w:type="spellStart"/>
      <w:r w:rsidRPr="00F01B65">
        <w:rPr>
          <w:rFonts w:ascii="Times New Roman" w:hAnsi="Times New Roman"/>
          <w:b/>
          <w:sz w:val="24"/>
          <w:szCs w:val="24"/>
        </w:rPr>
        <w:t>sk</w:t>
      </w:r>
      <w:proofErr w:type="spellEnd"/>
      <w:r w:rsidRPr="00F01B65">
        <w:rPr>
          <w:rFonts w:ascii="Times New Roman" w:hAnsi="Times New Roman"/>
          <w:b/>
          <w:sz w:val="24"/>
          <w:szCs w:val="24"/>
        </w:rPr>
        <w:t>.</w:t>
      </w:r>
    </w:p>
    <w:p w14:paraId="756E9312" w14:textId="24D36F7A" w:rsidR="00BB3355" w:rsidRPr="00C51C20" w:rsidRDefault="00E235F0" w:rsidP="00800D60">
      <w:pPr>
        <w:tabs>
          <w:tab w:val="center" w:pos="6237"/>
        </w:tabs>
        <w:spacing w:after="0" w:line="259" w:lineRule="auto"/>
        <w:jc w:val="both"/>
        <w:rPr>
          <w:rFonts w:ascii="Times New Roman" w:eastAsia="Times New Roman" w:hAnsi="Times New Roman"/>
          <w:sz w:val="24"/>
          <w:szCs w:val="24"/>
          <w:lang w:eastAsia="hu-HU"/>
        </w:rPr>
        <w:sectPr w:rsidR="00BB3355" w:rsidRPr="00C51C20" w:rsidSect="00BB3355">
          <w:footerReference w:type="default" r:id="rId22"/>
          <w:pgSz w:w="11906" w:h="16838"/>
          <w:pgMar w:top="1276" w:right="1417" w:bottom="993" w:left="1417" w:header="708" w:footer="708" w:gutter="0"/>
          <w:cols w:space="708"/>
          <w:titlePg/>
          <w:docGrid w:linePitch="360"/>
        </w:sectPr>
      </w:pPr>
      <w:r w:rsidRPr="00F01B65">
        <w:rPr>
          <w:rFonts w:ascii="Times New Roman" w:hAnsi="Times New Roman"/>
          <w:b/>
          <w:sz w:val="24"/>
          <w:szCs w:val="24"/>
        </w:rPr>
        <w:tab/>
      </w:r>
      <w:proofErr w:type="gramStart"/>
      <w:r w:rsidR="001A3FB4">
        <w:rPr>
          <w:rFonts w:ascii="Times New Roman" w:hAnsi="Times New Roman"/>
          <w:b/>
          <w:sz w:val="24"/>
          <w:szCs w:val="24"/>
        </w:rPr>
        <w:t>általános</w:t>
      </w:r>
      <w:proofErr w:type="gramEnd"/>
      <w:r w:rsidR="001A3FB4">
        <w:rPr>
          <w:rFonts w:ascii="Times New Roman" w:hAnsi="Times New Roman"/>
          <w:b/>
          <w:sz w:val="24"/>
          <w:szCs w:val="24"/>
        </w:rPr>
        <w:t xml:space="preserve"> </w:t>
      </w:r>
      <w:r w:rsidR="0028726B">
        <w:rPr>
          <w:rFonts w:ascii="Times New Roman" w:hAnsi="Times New Roman"/>
          <w:b/>
          <w:sz w:val="24"/>
          <w:szCs w:val="24"/>
        </w:rPr>
        <w:t>főigazgató</w:t>
      </w:r>
      <w:r w:rsidR="001A3FB4">
        <w:rPr>
          <w:rFonts w:ascii="Times New Roman" w:hAnsi="Times New Roman"/>
          <w:b/>
          <w:sz w:val="24"/>
          <w:szCs w:val="24"/>
        </w:rPr>
        <w:t>-helyettes</w:t>
      </w:r>
      <w:r w:rsidRPr="00F01B65">
        <w:rPr>
          <w:rFonts w:ascii="Times New Roman" w:hAnsi="Times New Roman"/>
          <w:b/>
          <w:sz w:val="24"/>
          <w:szCs w:val="24"/>
        </w:rPr>
        <w:t xml:space="preserve"> </w:t>
      </w:r>
      <w:r w:rsidR="00E844FE" w:rsidRPr="00C51C20">
        <w:rPr>
          <w:rFonts w:ascii="Times New Roman" w:eastAsia="Times New Roman" w:hAnsi="Times New Roman"/>
          <w:sz w:val="24"/>
          <w:szCs w:val="24"/>
          <w:lang w:eastAsia="hu-HU"/>
        </w:rPr>
        <w:br w:type="page"/>
      </w:r>
    </w:p>
    <w:p w14:paraId="5BF9A7D4" w14:textId="30B39BD9" w:rsidR="0076465D" w:rsidRPr="00C51C20" w:rsidRDefault="0076465D" w:rsidP="00B611AF">
      <w:pPr>
        <w:pStyle w:val="Cmsor1"/>
        <w:rPr>
          <w:rFonts w:cs="Times New Roman"/>
        </w:rPr>
      </w:pPr>
      <w:bookmarkStart w:id="14" w:name="_A_személyes_adatok_1"/>
      <w:bookmarkStart w:id="15" w:name="_A_személyes_adatok"/>
      <w:bookmarkEnd w:id="14"/>
      <w:bookmarkEnd w:id="15"/>
      <w:r w:rsidRPr="00C51C20">
        <w:rPr>
          <w:rFonts w:cs="Times New Roman"/>
        </w:rPr>
        <w:lastRenderedPageBreak/>
        <w:t>A személyes adatok kezelésével kapcsolatos legfontosabb információk</w:t>
      </w:r>
    </w:p>
    <w:p w14:paraId="13A8564C" w14:textId="77777777" w:rsidR="0076465D" w:rsidRPr="00C51C20" w:rsidRDefault="0076465D" w:rsidP="003C1355">
      <w:pPr>
        <w:spacing w:after="0" w:line="240" w:lineRule="auto"/>
        <w:rPr>
          <w:rFonts w:ascii="Times New Roman" w:hAnsi="Times New Roman"/>
          <w:b/>
          <w:sz w:val="24"/>
          <w:szCs w:val="24"/>
        </w:rPr>
      </w:pPr>
    </w:p>
    <w:tbl>
      <w:tblPr>
        <w:tblStyle w:val="Rcsostblzat"/>
        <w:tblW w:w="0" w:type="auto"/>
        <w:tblLook w:val="04A0" w:firstRow="1" w:lastRow="0" w:firstColumn="1" w:lastColumn="0" w:noHBand="0" w:noVBand="1"/>
      </w:tblPr>
      <w:tblGrid>
        <w:gridCol w:w="2547"/>
        <w:gridCol w:w="11198"/>
      </w:tblGrid>
      <w:tr w:rsidR="0076465D" w:rsidRPr="00B4440B" w14:paraId="5F9B5EBE" w14:textId="77777777">
        <w:tc>
          <w:tcPr>
            <w:tcW w:w="2547" w:type="dxa"/>
          </w:tcPr>
          <w:p w14:paraId="3C0352C3" w14:textId="77777777" w:rsidR="0076465D" w:rsidRPr="00B4440B" w:rsidRDefault="0076465D" w:rsidP="003C1355">
            <w:pPr>
              <w:spacing w:after="0" w:line="240" w:lineRule="auto"/>
              <w:rPr>
                <w:rFonts w:ascii="Times New Roman" w:hAnsi="Times New Roman"/>
                <w:b/>
                <w:sz w:val="24"/>
                <w:szCs w:val="24"/>
              </w:rPr>
            </w:pPr>
            <w:r w:rsidRPr="00B4440B">
              <w:rPr>
                <w:rFonts w:ascii="Times New Roman" w:hAnsi="Times New Roman"/>
                <w:b/>
                <w:sz w:val="24"/>
                <w:szCs w:val="24"/>
              </w:rPr>
              <w:t>Ki kezeli az adatait?</w:t>
            </w:r>
          </w:p>
          <w:p w14:paraId="668AE2AC" w14:textId="77777777" w:rsidR="0076465D" w:rsidRPr="00B4440B" w:rsidRDefault="0076465D" w:rsidP="003C1355">
            <w:pPr>
              <w:spacing w:after="0" w:line="240" w:lineRule="auto"/>
              <w:rPr>
                <w:rFonts w:ascii="Times New Roman" w:hAnsi="Times New Roman"/>
                <w:b/>
                <w:sz w:val="24"/>
                <w:szCs w:val="24"/>
              </w:rPr>
            </w:pPr>
          </w:p>
        </w:tc>
        <w:tc>
          <w:tcPr>
            <w:tcW w:w="11198" w:type="dxa"/>
          </w:tcPr>
          <w:p w14:paraId="7926C689" w14:textId="4C0D3F9B" w:rsidR="0076465D" w:rsidRPr="00B4440B" w:rsidRDefault="00E053A8" w:rsidP="003C1355">
            <w:pPr>
              <w:spacing w:after="0" w:line="240" w:lineRule="auto"/>
              <w:jc w:val="both"/>
              <w:rPr>
                <w:rFonts w:ascii="Times New Roman" w:hAnsi="Times New Roman"/>
                <w:bCs/>
                <w:sz w:val="24"/>
                <w:szCs w:val="24"/>
              </w:rPr>
            </w:pPr>
            <w:hyperlink r:id="rId23" w:history="1">
              <w:r w:rsidR="00E55DB8" w:rsidRPr="00B4440B">
                <w:rPr>
                  <w:rStyle w:val="Hiperhivatkozs"/>
                  <w:rFonts w:ascii="Times New Roman" w:hAnsi="Times New Roman"/>
                  <w:sz w:val="24"/>
                  <w:szCs w:val="24"/>
                </w:rPr>
                <w:t>Társadalmi Esélyteremtési Főigazgatóság</w:t>
              </w:r>
            </w:hyperlink>
          </w:p>
        </w:tc>
      </w:tr>
      <w:tr w:rsidR="0076465D" w:rsidRPr="00B4440B" w14:paraId="4ADE51CC" w14:textId="77777777">
        <w:tc>
          <w:tcPr>
            <w:tcW w:w="2547" w:type="dxa"/>
          </w:tcPr>
          <w:p w14:paraId="0582A826" w14:textId="34F3E6EC" w:rsidR="0076465D" w:rsidRPr="00B4440B" w:rsidRDefault="0076465D" w:rsidP="003C1355">
            <w:pPr>
              <w:spacing w:after="0" w:line="240" w:lineRule="auto"/>
              <w:rPr>
                <w:rFonts w:ascii="Times New Roman" w:hAnsi="Times New Roman"/>
                <w:b/>
                <w:sz w:val="24"/>
                <w:szCs w:val="24"/>
              </w:rPr>
            </w:pPr>
            <w:r w:rsidRPr="00B4440B">
              <w:rPr>
                <w:rFonts w:ascii="Times New Roman" w:hAnsi="Times New Roman"/>
                <w:b/>
                <w:sz w:val="24"/>
                <w:szCs w:val="24"/>
              </w:rPr>
              <w:t>Hol érhet el bennünket?</w:t>
            </w:r>
          </w:p>
        </w:tc>
        <w:tc>
          <w:tcPr>
            <w:tcW w:w="11198" w:type="dxa"/>
          </w:tcPr>
          <w:p w14:paraId="00795C80" w14:textId="0546BA92" w:rsidR="0076465D" w:rsidRPr="00B4440B" w:rsidRDefault="0076465D" w:rsidP="003C1355">
            <w:pPr>
              <w:spacing w:after="0" w:line="240" w:lineRule="auto"/>
              <w:jc w:val="both"/>
              <w:rPr>
                <w:rFonts w:ascii="Times New Roman" w:hAnsi="Times New Roman"/>
                <w:bCs/>
                <w:sz w:val="24"/>
                <w:szCs w:val="24"/>
              </w:rPr>
            </w:pPr>
            <w:r w:rsidRPr="00B4440B">
              <w:rPr>
                <w:rFonts w:ascii="Times New Roman" w:hAnsi="Times New Roman"/>
                <w:bCs/>
                <w:sz w:val="24"/>
                <w:szCs w:val="24"/>
              </w:rPr>
              <w:t xml:space="preserve">Személyesen és </w:t>
            </w:r>
            <w:proofErr w:type="gramStart"/>
            <w:r w:rsidRPr="00B4440B">
              <w:rPr>
                <w:rFonts w:ascii="Times New Roman" w:hAnsi="Times New Roman"/>
                <w:bCs/>
                <w:sz w:val="24"/>
                <w:szCs w:val="24"/>
              </w:rPr>
              <w:t>postán</w:t>
            </w:r>
            <w:proofErr w:type="gramEnd"/>
            <w:r w:rsidRPr="00B4440B">
              <w:rPr>
                <w:rFonts w:ascii="Times New Roman" w:hAnsi="Times New Roman"/>
                <w:bCs/>
                <w:sz w:val="24"/>
                <w:szCs w:val="24"/>
              </w:rPr>
              <w:t xml:space="preserve"> székhelyünkön, illetve</w:t>
            </w:r>
            <w:r w:rsidR="006522EC" w:rsidRPr="00B4440B">
              <w:rPr>
                <w:rFonts w:ascii="Times New Roman" w:hAnsi="Times New Roman"/>
                <w:bCs/>
                <w:sz w:val="24"/>
                <w:szCs w:val="24"/>
              </w:rPr>
              <w:t xml:space="preserve"> elektronikus csatornáinkon keresztül</w:t>
            </w:r>
            <w:r w:rsidRPr="00B4440B">
              <w:rPr>
                <w:rFonts w:ascii="Times New Roman" w:hAnsi="Times New Roman"/>
                <w:bCs/>
                <w:sz w:val="24"/>
                <w:szCs w:val="24"/>
              </w:rPr>
              <w:t>. Ezeket részletesen a</w:t>
            </w:r>
            <w:r w:rsidRPr="00443596">
              <w:rPr>
                <w:rFonts w:ascii="Times New Roman" w:eastAsiaTheme="minorHAnsi" w:hAnsi="Times New Roman"/>
                <w:bCs/>
                <w:sz w:val="24"/>
                <w:szCs w:val="24"/>
              </w:rPr>
              <w:t xml:space="preserve"> </w:t>
            </w:r>
            <w:hyperlink w:anchor="_II._Az_Adatkezelő" w:history="1">
              <w:r w:rsidRPr="00443596">
                <w:rPr>
                  <w:rStyle w:val="Hiperhivatkozs"/>
                  <w:rFonts w:ascii="Times New Roman" w:hAnsi="Times New Roman"/>
                  <w:bCs/>
                  <w:sz w:val="24"/>
                  <w:szCs w:val="24"/>
                </w:rPr>
                <w:t>II. p</w:t>
              </w:r>
              <w:bookmarkStart w:id="16" w:name="_Hlt204266268"/>
              <w:bookmarkStart w:id="17" w:name="_Hlt204266269"/>
              <w:r w:rsidRPr="00443596">
                <w:rPr>
                  <w:rStyle w:val="Hiperhivatkozs"/>
                  <w:rFonts w:ascii="Times New Roman" w:hAnsi="Times New Roman"/>
                  <w:bCs/>
                  <w:sz w:val="24"/>
                  <w:szCs w:val="24"/>
                </w:rPr>
                <w:t>o</w:t>
              </w:r>
              <w:bookmarkEnd w:id="16"/>
              <w:bookmarkEnd w:id="17"/>
              <w:r w:rsidRPr="00443596">
                <w:rPr>
                  <w:rStyle w:val="Hiperhivatkozs"/>
                  <w:rFonts w:ascii="Times New Roman" w:hAnsi="Times New Roman"/>
                  <w:bCs/>
                  <w:sz w:val="24"/>
                  <w:szCs w:val="24"/>
                </w:rPr>
                <w:t>ntban</w:t>
              </w:r>
            </w:hyperlink>
            <w:r w:rsidRPr="00B4440B">
              <w:rPr>
                <w:rFonts w:ascii="Times New Roman" w:hAnsi="Times New Roman"/>
                <w:bCs/>
                <w:sz w:val="24"/>
                <w:szCs w:val="24"/>
              </w:rPr>
              <w:t xml:space="preserve"> írtuk le.</w:t>
            </w:r>
          </w:p>
        </w:tc>
      </w:tr>
      <w:tr w:rsidR="0076465D" w:rsidRPr="00B4440B" w14:paraId="1791BEE4" w14:textId="77777777">
        <w:tc>
          <w:tcPr>
            <w:tcW w:w="2547" w:type="dxa"/>
          </w:tcPr>
          <w:p w14:paraId="457E7C0D" w14:textId="0EB15D57" w:rsidR="0076465D" w:rsidRPr="00B4440B" w:rsidRDefault="0076465D" w:rsidP="003C1355">
            <w:pPr>
              <w:spacing w:after="0" w:line="240" w:lineRule="auto"/>
              <w:rPr>
                <w:rFonts w:ascii="Times New Roman" w:hAnsi="Times New Roman"/>
                <w:b/>
                <w:sz w:val="24"/>
                <w:szCs w:val="24"/>
              </w:rPr>
            </w:pPr>
            <w:r w:rsidRPr="00B4440B">
              <w:rPr>
                <w:rFonts w:ascii="Times New Roman" w:hAnsi="Times New Roman"/>
                <w:b/>
                <w:sz w:val="24"/>
                <w:szCs w:val="24"/>
              </w:rPr>
              <w:t>Milyen adatait kezeljük?</w:t>
            </w:r>
          </w:p>
        </w:tc>
        <w:tc>
          <w:tcPr>
            <w:tcW w:w="11198" w:type="dxa"/>
          </w:tcPr>
          <w:p w14:paraId="2069D80A" w14:textId="5D50A3CE" w:rsidR="0076465D" w:rsidRPr="00B4440B" w:rsidRDefault="0076465D" w:rsidP="003C1355">
            <w:pPr>
              <w:spacing w:after="0" w:line="240" w:lineRule="auto"/>
              <w:jc w:val="both"/>
              <w:rPr>
                <w:rFonts w:ascii="Times New Roman" w:hAnsi="Times New Roman"/>
                <w:bCs/>
                <w:sz w:val="24"/>
                <w:szCs w:val="24"/>
              </w:rPr>
            </w:pPr>
            <w:r w:rsidRPr="00B4440B">
              <w:rPr>
                <w:rFonts w:ascii="Times New Roman" w:hAnsi="Times New Roman"/>
                <w:bCs/>
                <w:sz w:val="24"/>
                <w:szCs w:val="24"/>
              </w:rPr>
              <w:t xml:space="preserve">Az Önre vonatkozó lehető legkevesebb adatot kezeljük, ezeket részletesen a </w:t>
            </w:r>
            <w:hyperlink w:anchor="_IV._A_kezelt" w:history="1">
              <w:r w:rsidRPr="00B4440B">
                <w:rPr>
                  <w:rStyle w:val="Hiperhivatkozs"/>
                  <w:rFonts w:ascii="Times New Roman" w:eastAsiaTheme="minorHAnsi" w:hAnsi="Times New Roman"/>
                  <w:bCs/>
                  <w:sz w:val="24"/>
                  <w:szCs w:val="24"/>
                </w:rPr>
                <w:t>I</w:t>
              </w:r>
              <w:r w:rsidRPr="00B4440B">
                <w:rPr>
                  <w:rStyle w:val="Hiperhivatkozs"/>
                  <w:rFonts w:ascii="Times New Roman" w:hAnsi="Times New Roman"/>
                  <w:bCs/>
                  <w:sz w:val="24"/>
                  <w:szCs w:val="24"/>
                </w:rPr>
                <w:t>V. pontban</w:t>
              </w:r>
            </w:hyperlink>
            <w:r w:rsidRPr="00B4440B">
              <w:rPr>
                <w:rFonts w:ascii="Times New Roman" w:hAnsi="Times New Roman"/>
                <w:bCs/>
                <w:sz w:val="24"/>
                <w:szCs w:val="24"/>
              </w:rPr>
              <w:t xml:space="preserve"> írtuk le.</w:t>
            </w:r>
          </w:p>
        </w:tc>
      </w:tr>
      <w:tr w:rsidR="0076465D" w:rsidRPr="00B4440B" w14:paraId="3B5CED3A" w14:textId="77777777">
        <w:tc>
          <w:tcPr>
            <w:tcW w:w="2547" w:type="dxa"/>
          </w:tcPr>
          <w:p w14:paraId="5108C4FE" w14:textId="5161B14B" w:rsidR="0076465D" w:rsidRPr="00B4440B" w:rsidRDefault="0076465D" w:rsidP="003C1355">
            <w:pPr>
              <w:spacing w:after="0" w:line="240" w:lineRule="auto"/>
              <w:rPr>
                <w:rFonts w:ascii="Times New Roman" w:hAnsi="Times New Roman"/>
                <w:b/>
                <w:sz w:val="24"/>
                <w:szCs w:val="24"/>
              </w:rPr>
            </w:pPr>
            <w:r w:rsidRPr="00B4440B">
              <w:rPr>
                <w:rFonts w:ascii="Times New Roman" w:hAnsi="Times New Roman"/>
                <w:b/>
                <w:sz w:val="24"/>
                <w:szCs w:val="24"/>
              </w:rPr>
              <w:t>Mennyi ideig kezeljük az Ön adatait?</w:t>
            </w:r>
          </w:p>
        </w:tc>
        <w:tc>
          <w:tcPr>
            <w:tcW w:w="11198" w:type="dxa"/>
          </w:tcPr>
          <w:p w14:paraId="61775DF8" w14:textId="49F6C168" w:rsidR="009314BD" w:rsidRPr="00B4440B" w:rsidRDefault="0076465D" w:rsidP="00440F6F">
            <w:pPr>
              <w:spacing w:after="0" w:line="240" w:lineRule="auto"/>
              <w:jc w:val="both"/>
              <w:rPr>
                <w:rFonts w:ascii="Times New Roman" w:hAnsi="Times New Roman"/>
                <w:bCs/>
                <w:sz w:val="24"/>
                <w:szCs w:val="24"/>
              </w:rPr>
            </w:pPr>
            <w:r w:rsidRPr="00B4440B">
              <w:rPr>
                <w:rFonts w:ascii="Times New Roman" w:hAnsi="Times New Roman"/>
                <w:bCs/>
                <w:sz w:val="24"/>
                <w:szCs w:val="24"/>
              </w:rPr>
              <w:t>Az Ön által megadott adatokat</w:t>
            </w:r>
            <w:r w:rsidR="001508A6" w:rsidRPr="00B4440B">
              <w:rPr>
                <w:rFonts w:ascii="Times New Roman" w:hAnsi="Times New Roman"/>
                <w:bCs/>
                <w:sz w:val="24"/>
                <w:szCs w:val="24"/>
              </w:rPr>
              <w:t xml:space="preserve"> </w:t>
            </w:r>
            <w:r w:rsidR="00443596">
              <w:rPr>
                <w:rFonts w:ascii="Times New Roman" w:hAnsi="Times New Roman"/>
                <w:bCs/>
                <w:sz w:val="24"/>
                <w:szCs w:val="24"/>
              </w:rPr>
              <w:t>különböző megőrzési időtartamokig kezeljük, egyes esetekben az adatkörök nem selejtezhető kategóriá</w:t>
            </w:r>
            <w:r w:rsidR="00D119F2">
              <w:rPr>
                <w:rFonts w:ascii="Times New Roman" w:hAnsi="Times New Roman"/>
                <w:bCs/>
                <w:sz w:val="24"/>
                <w:szCs w:val="24"/>
              </w:rPr>
              <w:t xml:space="preserve">ba sorolandóak. A megőrzési időtartamok tekintetében részletes információkat </w:t>
            </w:r>
            <w:r w:rsidR="00C1404E">
              <w:rPr>
                <w:rFonts w:ascii="Times New Roman" w:hAnsi="Times New Roman"/>
                <w:bCs/>
                <w:sz w:val="24"/>
                <w:szCs w:val="24"/>
              </w:rPr>
              <w:t xml:space="preserve">a </w:t>
            </w:r>
            <w:hyperlink w:anchor="_VI._Adatkezelés_időtartama" w:history="1">
              <w:r w:rsidR="00C1404E" w:rsidRPr="002D51D2">
                <w:rPr>
                  <w:rStyle w:val="Hiperhivatkozs"/>
                  <w:rFonts w:ascii="Times New Roman" w:hAnsi="Times New Roman"/>
                  <w:bCs/>
                  <w:sz w:val="24"/>
                  <w:szCs w:val="24"/>
                </w:rPr>
                <w:t>VI. pontban</w:t>
              </w:r>
            </w:hyperlink>
            <w:r w:rsidR="00C1404E">
              <w:rPr>
                <w:rFonts w:ascii="Times New Roman" w:hAnsi="Times New Roman"/>
                <w:bCs/>
                <w:sz w:val="24"/>
                <w:szCs w:val="24"/>
              </w:rPr>
              <w:t xml:space="preserve"> </w:t>
            </w:r>
            <w:r w:rsidR="00D119F2">
              <w:rPr>
                <w:rFonts w:ascii="Times New Roman" w:hAnsi="Times New Roman"/>
                <w:bCs/>
                <w:sz w:val="24"/>
                <w:szCs w:val="24"/>
              </w:rPr>
              <w:t xml:space="preserve">talál. </w:t>
            </w:r>
            <w:r w:rsidR="002D51D2">
              <w:rPr>
                <w:rFonts w:ascii="Times New Roman" w:hAnsi="Times New Roman"/>
                <w:bCs/>
                <w:sz w:val="24"/>
                <w:szCs w:val="24"/>
              </w:rPr>
              <w:t xml:space="preserve"> </w:t>
            </w:r>
          </w:p>
        </w:tc>
      </w:tr>
      <w:tr w:rsidR="0076465D" w:rsidRPr="00B4440B" w14:paraId="79AEDFDE" w14:textId="77777777">
        <w:tc>
          <w:tcPr>
            <w:tcW w:w="2547" w:type="dxa"/>
          </w:tcPr>
          <w:p w14:paraId="2EDB2E67" w14:textId="20FAFB1A" w:rsidR="0076465D" w:rsidRPr="00B4440B" w:rsidRDefault="0076465D" w:rsidP="003C1355">
            <w:pPr>
              <w:spacing w:after="0" w:line="240" w:lineRule="auto"/>
              <w:rPr>
                <w:rFonts w:ascii="Times New Roman" w:hAnsi="Times New Roman"/>
                <w:b/>
                <w:sz w:val="24"/>
                <w:szCs w:val="24"/>
              </w:rPr>
            </w:pPr>
            <w:r w:rsidRPr="00B4440B">
              <w:rPr>
                <w:rFonts w:ascii="Times New Roman" w:hAnsi="Times New Roman"/>
                <w:b/>
                <w:sz w:val="24"/>
                <w:szCs w:val="24"/>
              </w:rPr>
              <w:t>Honnan szerezzük be az adatait?</w:t>
            </w:r>
          </w:p>
        </w:tc>
        <w:tc>
          <w:tcPr>
            <w:tcW w:w="11198" w:type="dxa"/>
          </w:tcPr>
          <w:p w14:paraId="027FBE29" w14:textId="53B828DF" w:rsidR="0076465D" w:rsidRPr="00B4440B" w:rsidRDefault="006104FB" w:rsidP="003C1355">
            <w:pPr>
              <w:spacing w:after="0" w:line="240" w:lineRule="auto"/>
              <w:jc w:val="both"/>
              <w:rPr>
                <w:rFonts w:ascii="Times New Roman" w:hAnsi="Times New Roman"/>
                <w:bCs/>
                <w:sz w:val="24"/>
                <w:szCs w:val="24"/>
              </w:rPr>
            </w:pPr>
            <w:r w:rsidRPr="00B4440B">
              <w:rPr>
                <w:rFonts w:ascii="Times New Roman" w:hAnsi="Times New Roman"/>
                <w:bCs/>
                <w:sz w:val="24"/>
                <w:szCs w:val="24"/>
              </w:rPr>
              <w:t xml:space="preserve">Azokat Ön adja meg részünkre, amikor </w:t>
            </w:r>
            <w:r w:rsidR="002D51D2">
              <w:rPr>
                <w:rFonts w:ascii="Times New Roman" w:hAnsi="Times New Roman"/>
                <w:bCs/>
                <w:sz w:val="24"/>
                <w:szCs w:val="24"/>
              </w:rPr>
              <w:t>a KFKIR rendszerbe belép, illetve adatrögzítési műveleteket végez, regisztrációját elvégzi</w:t>
            </w:r>
            <w:r w:rsidR="00D119F2">
              <w:rPr>
                <w:rFonts w:ascii="Times New Roman" w:hAnsi="Times New Roman"/>
                <w:bCs/>
                <w:sz w:val="24"/>
                <w:szCs w:val="24"/>
              </w:rPr>
              <w:t>, szolgáltatási programját rögzíti, vagy felhasználói szerepkörök kerülnek Önhöz társításra.</w:t>
            </w:r>
          </w:p>
        </w:tc>
      </w:tr>
      <w:tr w:rsidR="0076465D" w:rsidRPr="00B4440B" w14:paraId="75111043" w14:textId="77777777">
        <w:tc>
          <w:tcPr>
            <w:tcW w:w="2547" w:type="dxa"/>
          </w:tcPr>
          <w:p w14:paraId="44CF3199" w14:textId="77777777" w:rsidR="0076465D" w:rsidRPr="00B4440B" w:rsidRDefault="0076465D" w:rsidP="003C1355">
            <w:pPr>
              <w:spacing w:after="0" w:line="240" w:lineRule="auto"/>
              <w:rPr>
                <w:rFonts w:ascii="Times New Roman" w:hAnsi="Times New Roman"/>
                <w:b/>
                <w:sz w:val="24"/>
                <w:szCs w:val="24"/>
              </w:rPr>
            </w:pPr>
            <w:r w:rsidRPr="00B4440B">
              <w:rPr>
                <w:rFonts w:ascii="Times New Roman" w:hAnsi="Times New Roman"/>
                <w:b/>
                <w:sz w:val="24"/>
                <w:szCs w:val="24"/>
              </w:rPr>
              <w:t>Miért kezeljük az adatait?</w:t>
            </w:r>
          </w:p>
          <w:p w14:paraId="5BAEA55A" w14:textId="77777777" w:rsidR="0076465D" w:rsidRPr="00B4440B" w:rsidRDefault="0076465D" w:rsidP="003C1355">
            <w:pPr>
              <w:spacing w:after="0" w:line="240" w:lineRule="auto"/>
              <w:rPr>
                <w:rFonts w:ascii="Times New Roman" w:hAnsi="Times New Roman"/>
                <w:b/>
                <w:sz w:val="24"/>
                <w:szCs w:val="24"/>
              </w:rPr>
            </w:pPr>
          </w:p>
        </w:tc>
        <w:tc>
          <w:tcPr>
            <w:tcW w:w="11198" w:type="dxa"/>
          </w:tcPr>
          <w:p w14:paraId="14E6F347" w14:textId="70376FF6" w:rsidR="00E063DD" w:rsidRPr="00B4440B" w:rsidRDefault="00221E0A" w:rsidP="00E063DD">
            <w:pPr>
              <w:spacing w:after="0" w:line="240" w:lineRule="auto"/>
              <w:jc w:val="both"/>
              <w:rPr>
                <w:rFonts w:ascii="Times New Roman" w:hAnsi="Times New Roman"/>
                <w:bCs/>
                <w:sz w:val="24"/>
                <w:szCs w:val="24"/>
              </w:rPr>
            </w:pPr>
            <w:r w:rsidRPr="00B4440B">
              <w:rPr>
                <w:rFonts w:ascii="Times New Roman" w:hAnsi="Times New Roman"/>
                <w:bCs/>
                <w:sz w:val="24"/>
                <w:szCs w:val="24"/>
              </w:rPr>
              <w:t>Több okból, a teljesség igénye nélkül a</w:t>
            </w:r>
            <w:r w:rsidR="00FB7837" w:rsidRPr="00B4440B">
              <w:rPr>
                <w:rFonts w:ascii="Times New Roman" w:hAnsi="Times New Roman"/>
                <w:bCs/>
                <w:sz w:val="24"/>
                <w:szCs w:val="24"/>
              </w:rPr>
              <w:t xml:space="preserve">zért, </w:t>
            </w:r>
            <w:r w:rsidR="009A79B1" w:rsidRPr="00B4440B">
              <w:rPr>
                <w:rFonts w:ascii="Times New Roman" w:hAnsi="Times New Roman"/>
                <w:bCs/>
                <w:sz w:val="24"/>
                <w:szCs w:val="24"/>
              </w:rPr>
              <w:t>hogy</w:t>
            </w:r>
            <w:r w:rsidR="005014F5" w:rsidRPr="00B4440B">
              <w:rPr>
                <w:rFonts w:ascii="Times New Roman" w:hAnsi="Times New Roman"/>
                <w:bCs/>
                <w:sz w:val="24"/>
                <w:szCs w:val="24"/>
              </w:rPr>
              <w:t>:</w:t>
            </w:r>
          </w:p>
          <w:p w14:paraId="15F7B4DC" w14:textId="3C6E779C" w:rsidR="00E006FC" w:rsidRDefault="00E006FC" w:rsidP="00E006FC">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 xml:space="preserve">lehetővé tegyük Ön </w:t>
            </w:r>
            <w:r w:rsidRPr="00060BB7">
              <w:rPr>
                <w:rFonts w:ascii="Times New Roman" w:hAnsi="Times New Roman"/>
                <w:sz w:val="24"/>
                <w:szCs w:val="24"/>
              </w:rPr>
              <w:t xml:space="preserve">számára </w:t>
            </w:r>
            <w:r>
              <w:rPr>
                <w:rFonts w:ascii="Times New Roman" w:hAnsi="Times New Roman"/>
                <w:sz w:val="24"/>
                <w:szCs w:val="24"/>
              </w:rPr>
              <w:t xml:space="preserve">a </w:t>
            </w:r>
            <w:r w:rsidRPr="00060BB7">
              <w:rPr>
                <w:rFonts w:ascii="Times New Roman" w:hAnsi="Times New Roman"/>
                <w:sz w:val="24"/>
                <w:szCs w:val="24"/>
              </w:rPr>
              <w:t>szolgáltatási progra</w:t>
            </w:r>
            <w:r>
              <w:rPr>
                <w:rFonts w:ascii="Times New Roman" w:hAnsi="Times New Roman"/>
                <w:sz w:val="24"/>
                <w:szCs w:val="24"/>
              </w:rPr>
              <w:t>mjuk</w:t>
            </w:r>
            <w:r w:rsidRPr="00060BB7">
              <w:rPr>
                <w:rFonts w:ascii="Times New Roman" w:hAnsi="Times New Roman"/>
                <w:sz w:val="24"/>
                <w:szCs w:val="24"/>
              </w:rPr>
              <w:t xml:space="preserve"> elektronikus benyújtásá</w:t>
            </w:r>
            <w:r>
              <w:rPr>
                <w:rFonts w:ascii="Times New Roman" w:hAnsi="Times New Roman"/>
                <w:sz w:val="24"/>
                <w:szCs w:val="24"/>
              </w:rPr>
              <w:t>nak lehetőségét;</w:t>
            </w:r>
          </w:p>
          <w:p w14:paraId="5AE206EE" w14:textId="7F12554C" w:rsidR="00E006FC" w:rsidRDefault="00E006FC" w:rsidP="00E006FC">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 xml:space="preserve">lehetővé tegyük </w:t>
            </w:r>
            <w:r w:rsidR="00704E94">
              <w:rPr>
                <w:rFonts w:ascii="Times New Roman" w:hAnsi="Times New Roman"/>
                <w:sz w:val="24"/>
                <w:szCs w:val="24"/>
              </w:rPr>
              <w:t xml:space="preserve">Ön, mint </w:t>
            </w:r>
            <w:r w:rsidRPr="000C1D3F">
              <w:rPr>
                <w:rFonts w:ascii="Times New Roman" w:hAnsi="Times New Roman"/>
                <w:sz w:val="24"/>
                <w:szCs w:val="24"/>
              </w:rPr>
              <w:t>mobilitási mentor</w:t>
            </w:r>
            <w:r>
              <w:rPr>
                <w:rFonts w:ascii="Times New Roman" w:hAnsi="Times New Roman"/>
                <w:sz w:val="24"/>
                <w:szCs w:val="24"/>
              </w:rPr>
              <w:t xml:space="preserve"> számára a rendszerben való regisztráció elvégzésével kapcsolatos adminisztrációs feladatok elvégzését;</w:t>
            </w:r>
          </w:p>
          <w:p w14:paraId="11DD9C99" w14:textId="77777777" w:rsidR="0076465D" w:rsidRDefault="00E006FC" w:rsidP="00E006FC">
            <w:pPr>
              <w:pStyle w:val="Listaszerbekezds"/>
              <w:numPr>
                <w:ilvl w:val="0"/>
                <w:numId w:val="3"/>
              </w:numPr>
              <w:spacing w:after="0"/>
              <w:ind w:left="567" w:hanging="283"/>
              <w:jc w:val="both"/>
              <w:rPr>
                <w:rFonts w:ascii="Times New Roman" w:hAnsi="Times New Roman"/>
                <w:sz w:val="24"/>
                <w:szCs w:val="24"/>
              </w:rPr>
            </w:pPr>
            <w:r>
              <w:rPr>
                <w:rFonts w:ascii="Times New Roman" w:hAnsi="Times New Roman"/>
                <w:sz w:val="24"/>
                <w:szCs w:val="24"/>
              </w:rPr>
              <w:t>megteremts</w:t>
            </w:r>
            <w:r w:rsidR="00704E94">
              <w:rPr>
                <w:rFonts w:ascii="Times New Roman" w:hAnsi="Times New Roman"/>
                <w:sz w:val="24"/>
                <w:szCs w:val="24"/>
              </w:rPr>
              <w:t>ük</w:t>
            </w:r>
            <w:r>
              <w:rPr>
                <w:rFonts w:ascii="Times New Roman" w:hAnsi="Times New Roman"/>
                <w:sz w:val="24"/>
                <w:szCs w:val="24"/>
              </w:rPr>
              <w:t xml:space="preserve"> a KFKIR használatával </w:t>
            </w:r>
            <w:r w:rsidRPr="00060BB7">
              <w:rPr>
                <w:rFonts w:ascii="Times New Roman" w:hAnsi="Times New Roman"/>
                <w:sz w:val="24"/>
                <w:szCs w:val="24"/>
              </w:rPr>
              <w:t>a rendszeres statisztikai és nyilvántartási adatgyűjtés</w:t>
            </w:r>
            <w:r>
              <w:rPr>
                <w:rFonts w:ascii="Times New Roman" w:hAnsi="Times New Roman"/>
                <w:sz w:val="24"/>
                <w:szCs w:val="24"/>
              </w:rPr>
              <w:t xml:space="preserve"> lehetőségét.</w:t>
            </w:r>
          </w:p>
          <w:p w14:paraId="52ED4F89" w14:textId="09C9C6EB" w:rsidR="001D52AB" w:rsidRPr="001D52AB" w:rsidRDefault="001D52AB" w:rsidP="001D52AB">
            <w:pPr>
              <w:spacing w:after="0"/>
              <w:jc w:val="both"/>
              <w:rPr>
                <w:rFonts w:ascii="Times New Roman" w:hAnsi="Times New Roman"/>
                <w:sz w:val="24"/>
                <w:szCs w:val="24"/>
              </w:rPr>
            </w:pPr>
            <w:r>
              <w:rPr>
                <w:rFonts w:ascii="Times New Roman" w:hAnsi="Times New Roman"/>
                <w:sz w:val="24"/>
                <w:szCs w:val="24"/>
              </w:rPr>
              <w:t xml:space="preserve">Adatkezelési céljainkról bővebb információt a </w:t>
            </w:r>
            <w:hyperlink w:anchor="_III._Az_adatkezelés" w:history="1">
              <w:r w:rsidRPr="001D52AB">
                <w:rPr>
                  <w:rStyle w:val="Hiperhivatkozs"/>
                  <w:rFonts w:ascii="Times New Roman" w:hAnsi="Times New Roman"/>
                  <w:sz w:val="24"/>
                  <w:szCs w:val="24"/>
                </w:rPr>
                <w:t>III. pontban</w:t>
              </w:r>
            </w:hyperlink>
            <w:r>
              <w:rPr>
                <w:rFonts w:ascii="Times New Roman" w:hAnsi="Times New Roman"/>
                <w:sz w:val="24"/>
                <w:szCs w:val="24"/>
              </w:rPr>
              <w:t xml:space="preserve"> rögzítettünk. </w:t>
            </w:r>
          </w:p>
        </w:tc>
      </w:tr>
      <w:tr w:rsidR="0076465D" w:rsidRPr="00B4440B" w14:paraId="002B70DB" w14:textId="77777777">
        <w:tc>
          <w:tcPr>
            <w:tcW w:w="2547" w:type="dxa"/>
          </w:tcPr>
          <w:p w14:paraId="2AA9BDD9" w14:textId="77777777" w:rsidR="0076465D" w:rsidRPr="00B4440B" w:rsidRDefault="0076465D" w:rsidP="003C1355">
            <w:pPr>
              <w:spacing w:after="0" w:line="240" w:lineRule="auto"/>
              <w:rPr>
                <w:rFonts w:ascii="Times New Roman" w:hAnsi="Times New Roman"/>
                <w:b/>
                <w:sz w:val="24"/>
                <w:szCs w:val="24"/>
              </w:rPr>
            </w:pPr>
            <w:r w:rsidRPr="00B4440B">
              <w:rPr>
                <w:rFonts w:ascii="Times New Roman" w:hAnsi="Times New Roman"/>
                <w:b/>
                <w:sz w:val="24"/>
                <w:szCs w:val="24"/>
              </w:rPr>
              <w:t>Mi hatalmaz fel bennünket arra, hogy kezeljük az adatait?</w:t>
            </w:r>
          </w:p>
        </w:tc>
        <w:tc>
          <w:tcPr>
            <w:tcW w:w="11198" w:type="dxa"/>
          </w:tcPr>
          <w:p w14:paraId="73424430" w14:textId="418108B3" w:rsidR="0076465D" w:rsidRPr="00EA7A22" w:rsidRDefault="00BC1052" w:rsidP="00EA7A22">
            <w:pPr>
              <w:spacing w:after="0" w:line="240" w:lineRule="auto"/>
              <w:jc w:val="both"/>
              <w:rPr>
                <w:rFonts w:ascii="Times New Roman" w:hAnsi="Times New Roman"/>
                <w:bCs/>
                <w:sz w:val="24"/>
                <w:szCs w:val="24"/>
              </w:rPr>
            </w:pPr>
            <w:r>
              <w:rPr>
                <w:rFonts w:ascii="Times New Roman" w:hAnsi="Times New Roman"/>
                <w:bCs/>
                <w:sz w:val="24"/>
                <w:szCs w:val="24"/>
              </w:rPr>
              <w:t>Egyrészt a</w:t>
            </w:r>
            <w:r w:rsidR="00667E64" w:rsidRPr="00EA7A22">
              <w:rPr>
                <w:rFonts w:ascii="Times New Roman" w:hAnsi="Times New Roman"/>
                <w:bCs/>
                <w:sz w:val="24"/>
                <w:szCs w:val="24"/>
              </w:rPr>
              <w:t>z a körülmény, hogy a vonatkozó jogszabályok köteleznek bennünket arra, hogy kezeljük adatait</w:t>
            </w:r>
            <w:r w:rsidR="00796C84" w:rsidRPr="00EA7A22">
              <w:rPr>
                <w:rFonts w:ascii="Times New Roman" w:hAnsi="Times New Roman"/>
                <w:bCs/>
                <w:sz w:val="24"/>
                <w:szCs w:val="24"/>
              </w:rPr>
              <w:t xml:space="preserve"> a felnőttképzéssel összefüg</w:t>
            </w:r>
            <w:r w:rsidR="00221743" w:rsidRPr="00EA7A22">
              <w:rPr>
                <w:rFonts w:ascii="Times New Roman" w:hAnsi="Times New Roman"/>
                <w:bCs/>
                <w:sz w:val="24"/>
                <w:szCs w:val="24"/>
              </w:rPr>
              <w:t>gésben</w:t>
            </w:r>
            <w:r w:rsidR="009459A2">
              <w:rPr>
                <w:rFonts w:ascii="Times New Roman" w:hAnsi="Times New Roman"/>
                <w:bCs/>
                <w:sz w:val="24"/>
                <w:szCs w:val="24"/>
              </w:rPr>
              <w:t xml:space="preserve"> és a KFKIR rendszer üzemeltetésével összefüggésben.</w:t>
            </w:r>
            <w:r>
              <w:rPr>
                <w:rFonts w:ascii="Times New Roman" w:hAnsi="Times New Roman"/>
                <w:bCs/>
                <w:sz w:val="24"/>
                <w:szCs w:val="24"/>
              </w:rPr>
              <w:t xml:space="preserve"> Másrészt </w:t>
            </w:r>
            <w:r w:rsidR="00497678">
              <w:rPr>
                <w:rFonts w:ascii="Times New Roman" w:hAnsi="Times New Roman"/>
                <w:bCs/>
                <w:sz w:val="24"/>
                <w:szCs w:val="24"/>
              </w:rPr>
              <w:t>a</w:t>
            </w:r>
            <w:r w:rsidR="00497678" w:rsidRPr="00497678">
              <w:rPr>
                <w:rFonts w:ascii="Times New Roman" w:hAnsi="Times New Roman"/>
                <w:bCs/>
                <w:sz w:val="24"/>
                <w:szCs w:val="24"/>
              </w:rPr>
              <w:t>z a körülmény, hogy Ön hozzájárulását adta személyes adatai egy bizonyos körének kezeléséhez.</w:t>
            </w:r>
          </w:p>
          <w:p w14:paraId="13A01AA9" w14:textId="303157DB" w:rsidR="0057608D" w:rsidRPr="00EA7A22" w:rsidRDefault="0057608D" w:rsidP="00EA7A22">
            <w:pPr>
              <w:spacing w:after="0" w:line="240" w:lineRule="auto"/>
              <w:jc w:val="both"/>
              <w:rPr>
                <w:rFonts w:ascii="Times New Roman" w:hAnsi="Times New Roman"/>
                <w:bCs/>
                <w:sz w:val="24"/>
                <w:szCs w:val="24"/>
              </w:rPr>
            </w:pPr>
          </w:p>
        </w:tc>
      </w:tr>
      <w:tr w:rsidR="0076465D" w:rsidRPr="00B4440B" w14:paraId="71C19871" w14:textId="77777777">
        <w:tc>
          <w:tcPr>
            <w:tcW w:w="2547" w:type="dxa"/>
          </w:tcPr>
          <w:p w14:paraId="0225D4AB" w14:textId="0D1C934F" w:rsidR="0076465D" w:rsidRPr="00B4440B" w:rsidRDefault="0076465D" w:rsidP="0018783F">
            <w:pPr>
              <w:spacing w:after="0" w:line="240" w:lineRule="auto"/>
              <w:rPr>
                <w:rFonts w:ascii="Times New Roman" w:hAnsi="Times New Roman"/>
                <w:b/>
                <w:sz w:val="24"/>
                <w:szCs w:val="24"/>
              </w:rPr>
            </w:pPr>
            <w:r w:rsidRPr="00B4440B">
              <w:rPr>
                <w:rFonts w:ascii="Times New Roman" w:hAnsi="Times New Roman"/>
                <w:b/>
                <w:sz w:val="24"/>
                <w:szCs w:val="24"/>
              </w:rPr>
              <w:t>Kinek továbbítju</w:t>
            </w:r>
            <w:r w:rsidR="00EA7A22">
              <w:rPr>
                <w:rFonts w:ascii="Times New Roman" w:hAnsi="Times New Roman"/>
                <w:b/>
                <w:sz w:val="24"/>
                <w:szCs w:val="24"/>
              </w:rPr>
              <w:t>k</w:t>
            </w:r>
            <w:r w:rsidRPr="00B4440B">
              <w:rPr>
                <w:rFonts w:ascii="Times New Roman" w:hAnsi="Times New Roman"/>
                <w:b/>
                <w:sz w:val="24"/>
                <w:szCs w:val="24"/>
              </w:rPr>
              <w:t xml:space="preserve"> az Ön adatait?</w:t>
            </w:r>
          </w:p>
        </w:tc>
        <w:tc>
          <w:tcPr>
            <w:tcW w:w="11198" w:type="dxa"/>
          </w:tcPr>
          <w:p w14:paraId="005C58A6" w14:textId="61371103" w:rsidR="0076465D" w:rsidRPr="00B4440B" w:rsidRDefault="0076465D" w:rsidP="003C1355">
            <w:pPr>
              <w:spacing w:after="0" w:line="240" w:lineRule="auto"/>
              <w:jc w:val="both"/>
              <w:rPr>
                <w:rFonts w:ascii="Times New Roman" w:hAnsi="Times New Roman"/>
                <w:bCs/>
                <w:sz w:val="24"/>
                <w:szCs w:val="24"/>
              </w:rPr>
            </w:pPr>
            <w:r w:rsidRPr="00B4440B">
              <w:rPr>
                <w:rFonts w:ascii="Times New Roman" w:hAnsi="Times New Roman"/>
                <w:bCs/>
                <w:sz w:val="24"/>
                <w:szCs w:val="24"/>
              </w:rPr>
              <w:t xml:space="preserve">Azon szervezeteknek, </w:t>
            </w:r>
            <w:r w:rsidR="000353BE">
              <w:rPr>
                <w:rFonts w:ascii="Times New Roman" w:hAnsi="Times New Roman"/>
                <w:bCs/>
                <w:sz w:val="24"/>
                <w:szCs w:val="24"/>
              </w:rPr>
              <w:t>amelyek által a KFKIR rendszerünket üzemeltetni tudjuk, illetve a</w:t>
            </w:r>
            <w:r w:rsidRPr="00B4440B">
              <w:rPr>
                <w:rFonts w:ascii="Times New Roman" w:hAnsi="Times New Roman"/>
                <w:bCs/>
                <w:sz w:val="24"/>
                <w:szCs w:val="24"/>
              </w:rPr>
              <w:t>melyek részt vesznek az Önnel való kapcsolattartásban</w:t>
            </w:r>
            <w:r w:rsidR="00FD5D69" w:rsidRPr="00B4440B">
              <w:rPr>
                <w:rFonts w:ascii="Times New Roman" w:hAnsi="Times New Roman"/>
                <w:bCs/>
                <w:sz w:val="24"/>
                <w:szCs w:val="24"/>
              </w:rPr>
              <w:t xml:space="preserve">, </w:t>
            </w:r>
            <w:r w:rsidR="00CA7AEA" w:rsidRPr="00B4440B">
              <w:rPr>
                <w:rFonts w:ascii="Times New Roman" w:hAnsi="Times New Roman"/>
                <w:bCs/>
                <w:sz w:val="24"/>
                <w:szCs w:val="24"/>
              </w:rPr>
              <w:t>illetve a nyilvántartási feladatok ellátásában</w:t>
            </w:r>
            <w:r w:rsidR="009459A2">
              <w:rPr>
                <w:rFonts w:ascii="Times New Roman" w:hAnsi="Times New Roman"/>
                <w:bCs/>
                <w:sz w:val="24"/>
                <w:szCs w:val="24"/>
              </w:rPr>
              <w:t xml:space="preserve">, vagy akik részére kötelezően adatokat kell szolgáltatnunk. </w:t>
            </w:r>
            <w:r w:rsidR="00CA7AEA" w:rsidRPr="00B4440B">
              <w:rPr>
                <w:rFonts w:ascii="Times New Roman" w:hAnsi="Times New Roman"/>
                <w:bCs/>
                <w:sz w:val="24"/>
                <w:szCs w:val="24"/>
              </w:rPr>
              <w:t>E</w:t>
            </w:r>
            <w:r w:rsidR="00FD5D69" w:rsidRPr="00B4440B">
              <w:rPr>
                <w:rFonts w:ascii="Times New Roman" w:hAnsi="Times New Roman"/>
                <w:bCs/>
                <w:sz w:val="24"/>
                <w:szCs w:val="24"/>
              </w:rPr>
              <w:t xml:space="preserve">zekről részletesen </w:t>
            </w:r>
            <w:r w:rsidRPr="00B4440B">
              <w:rPr>
                <w:rFonts w:ascii="Times New Roman" w:hAnsi="Times New Roman"/>
                <w:bCs/>
                <w:sz w:val="24"/>
                <w:szCs w:val="24"/>
              </w:rPr>
              <w:t xml:space="preserve">a </w:t>
            </w:r>
            <w:hyperlink w:anchor="_VIII._Adattovábbítás,_nyilvánosságr" w:history="1">
              <w:r w:rsidR="00D44F6D" w:rsidRPr="00B4440B">
                <w:rPr>
                  <w:rStyle w:val="Hiperhivatkozs"/>
                  <w:rFonts w:ascii="Times New Roman" w:hAnsi="Times New Roman"/>
                  <w:sz w:val="24"/>
                  <w:szCs w:val="24"/>
                </w:rPr>
                <w:t>V</w:t>
              </w:r>
              <w:r w:rsidR="00D44F6D" w:rsidRPr="00B4440B">
                <w:rPr>
                  <w:rStyle w:val="Hiperhivatkozs"/>
                  <w:rFonts w:ascii="Times New Roman" w:hAnsi="Times New Roman"/>
                  <w:bCs/>
                  <w:sz w:val="24"/>
                  <w:szCs w:val="24"/>
                </w:rPr>
                <w:t>II</w:t>
              </w:r>
              <w:r w:rsidR="009F1B30" w:rsidRPr="00B4440B">
                <w:rPr>
                  <w:rStyle w:val="Hiperhivatkozs"/>
                  <w:rFonts w:ascii="Times New Roman" w:hAnsi="Times New Roman"/>
                  <w:bCs/>
                  <w:sz w:val="24"/>
                  <w:szCs w:val="24"/>
                </w:rPr>
                <w:t>I</w:t>
              </w:r>
              <w:r w:rsidRPr="00B4440B">
                <w:rPr>
                  <w:rStyle w:val="Hiperhivatkozs"/>
                  <w:rFonts w:ascii="Times New Roman" w:hAnsi="Times New Roman"/>
                  <w:bCs/>
                  <w:sz w:val="24"/>
                  <w:szCs w:val="24"/>
                </w:rPr>
                <w:t>. pontban</w:t>
              </w:r>
            </w:hyperlink>
            <w:r w:rsidRPr="00B4440B">
              <w:rPr>
                <w:rFonts w:ascii="Times New Roman" w:hAnsi="Times New Roman"/>
                <w:bCs/>
                <w:sz w:val="24"/>
                <w:szCs w:val="24"/>
              </w:rPr>
              <w:t xml:space="preserve"> </w:t>
            </w:r>
            <w:r w:rsidR="00FD5D69" w:rsidRPr="00B4440B">
              <w:rPr>
                <w:rFonts w:ascii="Times New Roman" w:hAnsi="Times New Roman"/>
                <w:bCs/>
                <w:sz w:val="24"/>
                <w:szCs w:val="24"/>
              </w:rPr>
              <w:t>tájékozódhat</w:t>
            </w:r>
            <w:r w:rsidRPr="00B4440B">
              <w:rPr>
                <w:rFonts w:ascii="Times New Roman" w:hAnsi="Times New Roman"/>
                <w:bCs/>
                <w:sz w:val="24"/>
                <w:szCs w:val="24"/>
              </w:rPr>
              <w:t>.</w:t>
            </w:r>
            <w:r w:rsidR="000402C4" w:rsidRPr="00B4440B">
              <w:rPr>
                <w:rFonts w:ascii="Times New Roman" w:hAnsi="Times New Roman"/>
                <w:bCs/>
                <w:sz w:val="24"/>
                <w:szCs w:val="24"/>
              </w:rPr>
              <w:t xml:space="preserve"> </w:t>
            </w:r>
          </w:p>
        </w:tc>
      </w:tr>
      <w:tr w:rsidR="0076465D" w:rsidRPr="00B4440B" w14:paraId="77819B04" w14:textId="77777777">
        <w:tc>
          <w:tcPr>
            <w:tcW w:w="2547" w:type="dxa"/>
          </w:tcPr>
          <w:p w14:paraId="0D241E2E" w14:textId="598D3328" w:rsidR="0076465D" w:rsidRPr="00B4440B" w:rsidRDefault="0076465D" w:rsidP="0018783F">
            <w:pPr>
              <w:spacing w:after="0" w:line="240" w:lineRule="auto"/>
              <w:rPr>
                <w:rFonts w:ascii="Times New Roman" w:hAnsi="Times New Roman"/>
                <w:b/>
                <w:sz w:val="24"/>
                <w:szCs w:val="24"/>
              </w:rPr>
            </w:pPr>
            <w:r w:rsidRPr="00B4440B">
              <w:rPr>
                <w:rFonts w:ascii="Times New Roman" w:hAnsi="Times New Roman"/>
                <w:b/>
                <w:sz w:val="24"/>
                <w:szCs w:val="24"/>
              </w:rPr>
              <w:t>Milyen jogok illetik meg Önt?</w:t>
            </w:r>
          </w:p>
        </w:tc>
        <w:tc>
          <w:tcPr>
            <w:tcW w:w="11198" w:type="dxa"/>
          </w:tcPr>
          <w:p w14:paraId="380A2030" w14:textId="3F85CE21" w:rsidR="0076465D" w:rsidRPr="00B4440B" w:rsidRDefault="0076465D" w:rsidP="003C1355">
            <w:pPr>
              <w:spacing w:after="0" w:line="240" w:lineRule="auto"/>
              <w:jc w:val="both"/>
              <w:rPr>
                <w:rFonts w:ascii="Times New Roman" w:hAnsi="Times New Roman"/>
                <w:bCs/>
                <w:sz w:val="24"/>
                <w:szCs w:val="24"/>
              </w:rPr>
            </w:pPr>
            <w:r w:rsidRPr="00B4440B">
              <w:rPr>
                <w:rFonts w:ascii="Times New Roman" w:hAnsi="Times New Roman"/>
                <w:bCs/>
                <w:sz w:val="24"/>
                <w:szCs w:val="24"/>
              </w:rPr>
              <w:t>Számos jog illeti meg személyes adatai védelmével összefüggésben</w:t>
            </w:r>
            <w:r w:rsidR="00D44F6D" w:rsidRPr="00B4440B">
              <w:rPr>
                <w:rFonts w:ascii="Times New Roman" w:hAnsi="Times New Roman"/>
                <w:bCs/>
                <w:sz w:val="24"/>
                <w:szCs w:val="24"/>
              </w:rPr>
              <w:t>,</w:t>
            </w:r>
            <w:r w:rsidR="00D44F6D" w:rsidRPr="00B4440B">
              <w:rPr>
                <w:rFonts w:ascii="Times New Roman" w:hAnsi="Times New Roman"/>
                <w:sz w:val="24"/>
                <w:szCs w:val="24"/>
              </w:rPr>
              <w:t xml:space="preserve"> </w:t>
            </w:r>
            <w:r w:rsidR="00D44F6D" w:rsidRPr="00B4440B">
              <w:rPr>
                <w:rFonts w:ascii="Times New Roman" w:hAnsi="Times New Roman"/>
                <w:bCs/>
                <w:sz w:val="24"/>
                <w:szCs w:val="24"/>
              </w:rPr>
              <w:t>melyeket</w:t>
            </w:r>
            <w:r w:rsidR="00D44F6D" w:rsidRPr="00B4440B">
              <w:rPr>
                <w:rFonts w:ascii="Times New Roman" w:hAnsi="Times New Roman"/>
                <w:sz w:val="24"/>
                <w:szCs w:val="24"/>
              </w:rPr>
              <w:t xml:space="preserve"> </w:t>
            </w:r>
            <w:r w:rsidRPr="00B4440B">
              <w:rPr>
                <w:rFonts w:ascii="Times New Roman" w:hAnsi="Times New Roman"/>
                <w:bCs/>
                <w:sz w:val="24"/>
                <w:szCs w:val="24"/>
              </w:rPr>
              <w:t xml:space="preserve">részletesen a </w:t>
            </w:r>
            <w:hyperlink w:anchor="_X._Az_Érintett_1" w:history="1">
              <w:r w:rsidR="009F1B30" w:rsidRPr="00B4440B">
                <w:rPr>
                  <w:rStyle w:val="Hiperhivatkozs"/>
                  <w:rFonts w:ascii="Times New Roman" w:eastAsiaTheme="minorHAnsi" w:hAnsi="Times New Roman"/>
                  <w:bCs/>
                  <w:sz w:val="24"/>
                  <w:szCs w:val="24"/>
                </w:rPr>
                <w:t>X</w:t>
              </w:r>
              <w:r w:rsidRPr="00B4440B">
                <w:rPr>
                  <w:rStyle w:val="Hiperhivatkozs"/>
                  <w:rFonts w:ascii="Times New Roman" w:eastAsiaTheme="minorHAnsi" w:hAnsi="Times New Roman"/>
                  <w:bCs/>
                  <w:sz w:val="24"/>
                  <w:szCs w:val="24"/>
                </w:rPr>
                <w:t>. pontban</w:t>
              </w:r>
            </w:hyperlink>
            <w:r w:rsidRPr="00B4440B">
              <w:rPr>
                <w:rFonts w:ascii="Times New Roman" w:hAnsi="Times New Roman"/>
                <w:bCs/>
                <w:sz w:val="24"/>
                <w:szCs w:val="24"/>
              </w:rPr>
              <w:t xml:space="preserve"> írtuk le.</w:t>
            </w:r>
            <w:r w:rsidR="002F7C85">
              <w:rPr>
                <w:rFonts w:ascii="Times New Roman" w:hAnsi="Times New Roman"/>
                <w:bCs/>
                <w:sz w:val="24"/>
                <w:szCs w:val="24"/>
              </w:rPr>
              <w:t xml:space="preserve"> </w:t>
            </w:r>
          </w:p>
        </w:tc>
      </w:tr>
    </w:tbl>
    <w:p w14:paraId="7A3BE02F" w14:textId="77777777" w:rsidR="00F233C0" w:rsidRPr="00C51C20" w:rsidRDefault="00F233C0" w:rsidP="003C1355">
      <w:pPr>
        <w:tabs>
          <w:tab w:val="center" w:pos="6237"/>
        </w:tabs>
        <w:spacing w:after="0" w:line="240" w:lineRule="auto"/>
        <w:jc w:val="both"/>
        <w:rPr>
          <w:rFonts w:ascii="Times New Roman" w:hAnsi="Times New Roman"/>
          <w:bCs/>
          <w:sz w:val="24"/>
          <w:szCs w:val="24"/>
        </w:rPr>
      </w:pPr>
    </w:p>
    <w:sectPr w:rsidR="00F233C0" w:rsidRPr="00C51C20">
      <w:pgSz w:w="16838" w:h="11906" w:orient="landscape"/>
      <w:pgMar w:top="1417" w:right="1276"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A25F2" w14:textId="77777777" w:rsidR="00E053A8" w:rsidRDefault="00E053A8" w:rsidP="00515345">
      <w:pPr>
        <w:spacing w:after="0" w:line="240" w:lineRule="auto"/>
      </w:pPr>
      <w:r>
        <w:separator/>
      </w:r>
    </w:p>
  </w:endnote>
  <w:endnote w:type="continuationSeparator" w:id="0">
    <w:p w14:paraId="22EFA288" w14:textId="77777777" w:rsidR="00E053A8" w:rsidRDefault="00E053A8" w:rsidP="0051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97">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9867" w14:textId="77777777" w:rsidR="00DF4193" w:rsidRDefault="00DF4193" w:rsidP="0028726B">
    <w:pPr>
      <w:pStyle w:val="llb"/>
      <w:spacing w:after="0" w:line="240" w:lineRule="auto"/>
      <w:rPr>
        <w:rFonts w:ascii="Times New Roman" w:hAnsi="Times New Roman"/>
        <w:sz w:val="24"/>
        <w:szCs w:val="24"/>
      </w:rPr>
    </w:pPr>
  </w:p>
  <w:p w14:paraId="5FAECECF" w14:textId="346406F4" w:rsidR="00515345" w:rsidRPr="00DF4193" w:rsidRDefault="00515345" w:rsidP="00515345">
    <w:pPr>
      <w:pStyle w:val="llb"/>
      <w:jc w:val="center"/>
      <w:rPr>
        <w:rFonts w:ascii="Times New Roman" w:hAnsi="Times New Roman"/>
        <w:sz w:val="24"/>
        <w:szCs w:val="24"/>
      </w:rPr>
    </w:pPr>
    <w:r w:rsidRPr="00DF4193">
      <w:rPr>
        <w:rFonts w:ascii="Times New Roman" w:hAnsi="Times New Roman"/>
        <w:sz w:val="24"/>
        <w:szCs w:val="24"/>
      </w:rPr>
      <w:fldChar w:fldCharType="begin"/>
    </w:r>
    <w:r w:rsidRPr="00DF4193">
      <w:rPr>
        <w:rFonts w:ascii="Times New Roman" w:hAnsi="Times New Roman"/>
        <w:sz w:val="24"/>
        <w:szCs w:val="24"/>
      </w:rPr>
      <w:instrText>PAGE   \* MERGEFORMAT</w:instrText>
    </w:r>
    <w:r w:rsidRPr="00DF4193">
      <w:rPr>
        <w:rFonts w:ascii="Times New Roman" w:hAnsi="Times New Roman"/>
        <w:sz w:val="24"/>
        <w:szCs w:val="24"/>
      </w:rPr>
      <w:fldChar w:fldCharType="separate"/>
    </w:r>
    <w:r w:rsidR="001A3FB4">
      <w:rPr>
        <w:rFonts w:ascii="Times New Roman" w:hAnsi="Times New Roman"/>
        <w:noProof/>
        <w:sz w:val="24"/>
        <w:szCs w:val="24"/>
      </w:rPr>
      <w:t>11</w:t>
    </w:r>
    <w:r w:rsidRPr="00DF4193">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B7546" w14:textId="77777777" w:rsidR="00E053A8" w:rsidRDefault="00E053A8" w:rsidP="00515345">
      <w:pPr>
        <w:spacing w:after="0" w:line="240" w:lineRule="auto"/>
      </w:pPr>
      <w:r>
        <w:separator/>
      </w:r>
    </w:p>
  </w:footnote>
  <w:footnote w:type="continuationSeparator" w:id="0">
    <w:p w14:paraId="7E4A1B0B" w14:textId="77777777" w:rsidR="00E053A8" w:rsidRDefault="00E053A8" w:rsidP="00515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ED1"/>
    <w:multiLevelType w:val="hybridMultilevel"/>
    <w:tmpl w:val="E520967A"/>
    <w:lvl w:ilvl="0" w:tplc="040E000F">
      <w:start w:val="1"/>
      <w:numFmt w:val="decimal"/>
      <w:lvlText w:val="%1."/>
      <w:lvlJc w:val="left"/>
      <w:pPr>
        <w:ind w:left="1065" w:hanging="705"/>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843597"/>
    <w:multiLevelType w:val="hybridMultilevel"/>
    <w:tmpl w:val="F96A121A"/>
    <w:lvl w:ilvl="0" w:tplc="140C4FC0">
      <w:start w:val="5"/>
      <w:numFmt w:val="bullet"/>
      <w:lvlText w:val="-"/>
      <w:lvlJc w:val="left"/>
      <w:pPr>
        <w:ind w:left="720" w:hanging="360"/>
      </w:pPr>
      <w:rPr>
        <w:rFonts w:ascii="Garamond" w:eastAsia="Calibri"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6A3732"/>
    <w:multiLevelType w:val="hybridMultilevel"/>
    <w:tmpl w:val="8138B350"/>
    <w:lvl w:ilvl="0" w:tplc="B6B238FC">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2410F5"/>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9A2CCE"/>
    <w:multiLevelType w:val="hybridMultilevel"/>
    <w:tmpl w:val="52FCEA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85615A7"/>
    <w:multiLevelType w:val="hybridMultilevel"/>
    <w:tmpl w:val="B55404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88400BA"/>
    <w:multiLevelType w:val="hybridMultilevel"/>
    <w:tmpl w:val="14DCA33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7" w15:restartNumberingAfterBreak="0">
    <w:nsid w:val="289471CF"/>
    <w:multiLevelType w:val="hybridMultilevel"/>
    <w:tmpl w:val="92A43738"/>
    <w:lvl w:ilvl="0" w:tplc="97C4E2CE">
      <w:start w:val="1"/>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29F1464E"/>
    <w:multiLevelType w:val="hybridMultilevel"/>
    <w:tmpl w:val="C39CD278"/>
    <w:lvl w:ilvl="0" w:tplc="E4169BF8">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B906775"/>
    <w:multiLevelType w:val="hybridMultilevel"/>
    <w:tmpl w:val="7ACA3D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CA204E7"/>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F032F94"/>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190107E"/>
    <w:multiLevelType w:val="multilevel"/>
    <w:tmpl w:val="C7D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C0902"/>
    <w:multiLevelType w:val="hybridMultilevel"/>
    <w:tmpl w:val="3D2E95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3FE6775"/>
    <w:multiLevelType w:val="hybridMultilevel"/>
    <w:tmpl w:val="38E29B16"/>
    <w:lvl w:ilvl="0" w:tplc="4DFE7D6C">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35721F97"/>
    <w:multiLevelType w:val="hybridMultilevel"/>
    <w:tmpl w:val="385EF06A"/>
    <w:lvl w:ilvl="0" w:tplc="97C4E2CE">
      <w:start w:val="1"/>
      <w:numFmt w:val="bullet"/>
      <w:lvlText w:val="-"/>
      <w:lvlJc w:val="left"/>
      <w:pPr>
        <w:ind w:left="644" w:hanging="360"/>
      </w:pPr>
      <w:rPr>
        <w:rFonts w:ascii="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6" w15:restartNumberingAfterBreak="0">
    <w:nsid w:val="37DE6EF9"/>
    <w:multiLevelType w:val="hybridMultilevel"/>
    <w:tmpl w:val="C5F6065E"/>
    <w:lvl w:ilvl="0" w:tplc="6626530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07349B3"/>
    <w:multiLevelType w:val="hybridMultilevel"/>
    <w:tmpl w:val="4DA2CB4A"/>
    <w:lvl w:ilvl="0" w:tplc="040E000F">
      <w:start w:val="1"/>
      <w:numFmt w:val="decimal"/>
      <w:lvlText w:val="%1."/>
      <w:lvlJc w:val="left"/>
      <w:pPr>
        <w:ind w:left="1065" w:hanging="7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A134B2"/>
    <w:multiLevelType w:val="hybridMultilevel"/>
    <w:tmpl w:val="5A6C5ABE"/>
    <w:lvl w:ilvl="0" w:tplc="040E000F">
      <w:start w:val="1"/>
      <w:numFmt w:val="decimal"/>
      <w:lvlText w:val="%1."/>
      <w:lvlJc w:val="left"/>
      <w:pPr>
        <w:ind w:left="1065" w:hanging="7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E535E4"/>
    <w:multiLevelType w:val="hybridMultilevel"/>
    <w:tmpl w:val="42785EF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9796736"/>
    <w:multiLevelType w:val="hybridMultilevel"/>
    <w:tmpl w:val="9F201A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F222125"/>
    <w:multiLevelType w:val="hybridMultilevel"/>
    <w:tmpl w:val="93F820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31795C"/>
    <w:multiLevelType w:val="multilevel"/>
    <w:tmpl w:val="2A94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720B9"/>
    <w:multiLevelType w:val="hybridMultilevel"/>
    <w:tmpl w:val="3DF43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51D700C"/>
    <w:multiLevelType w:val="hybridMultilevel"/>
    <w:tmpl w:val="8F68FDA0"/>
    <w:lvl w:ilvl="0" w:tplc="557E3C9C">
      <w:start w:val="1"/>
      <w:numFmt w:val="bullet"/>
      <w:lvlText w:val="-"/>
      <w:lvlJc w:val="left"/>
      <w:pPr>
        <w:ind w:left="720" w:hanging="360"/>
      </w:pPr>
      <w:rPr>
        <w:rFonts w:ascii="Garamond" w:eastAsia="SimSun" w:hAnsi="Garamond" w:cs="font297"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5C127D5"/>
    <w:multiLevelType w:val="hybridMultilevel"/>
    <w:tmpl w:val="530681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D1545BD"/>
    <w:multiLevelType w:val="hybridMultilevel"/>
    <w:tmpl w:val="7ABAAC44"/>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E3F65F2"/>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5360BFE"/>
    <w:multiLevelType w:val="hybridMultilevel"/>
    <w:tmpl w:val="9996B7B2"/>
    <w:lvl w:ilvl="0" w:tplc="97C4E2CE">
      <w:start w:val="1"/>
      <w:numFmt w:val="bullet"/>
      <w:lvlText w:val="-"/>
      <w:lvlJc w:val="left"/>
      <w:pPr>
        <w:ind w:left="644" w:hanging="360"/>
      </w:pPr>
      <w:rPr>
        <w:rFonts w:ascii="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9" w15:restartNumberingAfterBreak="0">
    <w:nsid w:val="6A47690D"/>
    <w:multiLevelType w:val="hybridMultilevel"/>
    <w:tmpl w:val="BAE8C7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AF6322E"/>
    <w:multiLevelType w:val="hybridMultilevel"/>
    <w:tmpl w:val="131C77C6"/>
    <w:lvl w:ilvl="0" w:tplc="E902797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F625254"/>
    <w:multiLevelType w:val="hybridMultilevel"/>
    <w:tmpl w:val="4C56FEF4"/>
    <w:lvl w:ilvl="0" w:tplc="040E000F">
      <w:start w:val="1"/>
      <w:numFmt w:val="decimal"/>
      <w:lvlText w:val="%1."/>
      <w:lvlJc w:val="left"/>
      <w:pPr>
        <w:ind w:left="64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0745108"/>
    <w:multiLevelType w:val="hybridMultilevel"/>
    <w:tmpl w:val="5A6C5ABE"/>
    <w:lvl w:ilvl="0" w:tplc="FFFFFFFF">
      <w:start w:val="1"/>
      <w:numFmt w:val="decimal"/>
      <w:lvlText w:val="%1."/>
      <w:lvlJc w:val="left"/>
      <w:pPr>
        <w:ind w:left="1065" w:hanging="7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1E63F8"/>
    <w:multiLevelType w:val="hybridMultilevel"/>
    <w:tmpl w:val="072699A2"/>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A71CAF"/>
    <w:multiLevelType w:val="hybridMultilevel"/>
    <w:tmpl w:val="5A06FA66"/>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4510A3D"/>
    <w:multiLevelType w:val="hybridMultilevel"/>
    <w:tmpl w:val="E02220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60A3299"/>
    <w:multiLevelType w:val="hybridMultilevel"/>
    <w:tmpl w:val="E5BC0D46"/>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6547AE"/>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0"/>
  </w:num>
  <w:num w:numId="2">
    <w:abstractNumId w:val="1"/>
  </w:num>
  <w:num w:numId="3">
    <w:abstractNumId w:val="26"/>
  </w:num>
  <w:num w:numId="4">
    <w:abstractNumId w:val="10"/>
  </w:num>
  <w:num w:numId="5">
    <w:abstractNumId w:val="31"/>
  </w:num>
  <w:num w:numId="6">
    <w:abstractNumId w:val="22"/>
  </w:num>
  <w:num w:numId="7">
    <w:abstractNumId w:val="12"/>
  </w:num>
  <w:num w:numId="8">
    <w:abstractNumId w:val="27"/>
  </w:num>
  <w:num w:numId="9">
    <w:abstractNumId w:val="34"/>
  </w:num>
  <w:num w:numId="10">
    <w:abstractNumId w:val="0"/>
  </w:num>
  <w:num w:numId="11">
    <w:abstractNumId w:val="8"/>
  </w:num>
  <w:num w:numId="12">
    <w:abstractNumId w:val="3"/>
  </w:num>
  <w:num w:numId="13">
    <w:abstractNumId w:val="11"/>
  </w:num>
  <w:num w:numId="14">
    <w:abstractNumId w:val="37"/>
  </w:num>
  <w:num w:numId="15">
    <w:abstractNumId w:val="29"/>
  </w:num>
  <w:num w:numId="16">
    <w:abstractNumId w:val="20"/>
  </w:num>
  <w:num w:numId="17">
    <w:abstractNumId w:val="4"/>
  </w:num>
  <w:num w:numId="18">
    <w:abstractNumId w:val="23"/>
  </w:num>
  <w:num w:numId="19">
    <w:abstractNumId w:val="5"/>
  </w:num>
  <w:num w:numId="20">
    <w:abstractNumId w:val="13"/>
  </w:num>
  <w:num w:numId="21">
    <w:abstractNumId w:val="19"/>
  </w:num>
  <w:num w:numId="22">
    <w:abstractNumId w:val="21"/>
  </w:num>
  <w:num w:numId="23">
    <w:abstractNumId w:val="16"/>
  </w:num>
  <w:num w:numId="24">
    <w:abstractNumId w:val="2"/>
  </w:num>
  <w:num w:numId="25">
    <w:abstractNumId w:val="28"/>
  </w:num>
  <w:num w:numId="26">
    <w:abstractNumId w:val="7"/>
  </w:num>
  <w:num w:numId="27">
    <w:abstractNumId w:val="15"/>
  </w:num>
  <w:num w:numId="28">
    <w:abstractNumId w:val="24"/>
  </w:num>
  <w:num w:numId="29">
    <w:abstractNumId w:val="25"/>
  </w:num>
  <w:num w:numId="30">
    <w:abstractNumId w:val="36"/>
  </w:num>
  <w:num w:numId="31">
    <w:abstractNumId w:val="35"/>
  </w:num>
  <w:num w:numId="32">
    <w:abstractNumId w:val="9"/>
  </w:num>
  <w:num w:numId="33">
    <w:abstractNumId w:val="33"/>
  </w:num>
  <w:num w:numId="34">
    <w:abstractNumId w:val="17"/>
  </w:num>
  <w:num w:numId="35">
    <w:abstractNumId w:val="18"/>
  </w:num>
  <w:num w:numId="36">
    <w:abstractNumId w:val="32"/>
  </w:num>
  <w:num w:numId="37">
    <w:abstractNumId w:val="1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63"/>
    <w:rsid w:val="000028E1"/>
    <w:rsid w:val="000038E8"/>
    <w:rsid w:val="00006791"/>
    <w:rsid w:val="000109A0"/>
    <w:rsid w:val="00011556"/>
    <w:rsid w:val="00011933"/>
    <w:rsid w:val="00011EB9"/>
    <w:rsid w:val="0001514D"/>
    <w:rsid w:val="00017089"/>
    <w:rsid w:val="000171F9"/>
    <w:rsid w:val="000216D8"/>
    <w:rsid w:val="0002200E"/>
    <w:rsid w:val="000221F5"/>
    <w:rsid w:val="000248AD"/>
    <w:rsid w:val="00026708"/>
    <w:rsid w:val="00030E78"/>
    <w:rsid w:val="00031A9D"/>
    <w:rsid w:val="00032616"/>
    <w:rsid w:val="00033FC6"/>
    <w:rsid w:val="000353BE"/>
    <w:rsid w:val="000402C4"/>
    <w:rsid w:val="000422E5"/>
    <w:rsid w:val="00042B21"/>
    <w:rsid w:val="00043194"/>
    <w:rsid w:val="0004326C"/>
    <w:rsid w:val="000453CB"/>
    <w:rsid w:val="0004609B"/>
    <w:rsid w:val="000464C4"/>
    <w:rsid w:val="00046B0A"/>
    <w:rsid w:val="00046CBE"/>
    <w:rsid w:val="00050240"/>
    <w:rsid w:val="00051A05"/>
    <w:rsid w:val="00055F22"/>
    <w:rsid w:val="000566C7"/>
    <w:rsid w:val="00057D2F"/>
    <w:rsid w:val="0006044A"/>
    <w:rsid w:val="00060480"/>
    <w:rsid w:val="00060659"/>
    <w:rsid w:val="00060BB7"/>
    <w:rsid w:val="00062099"/>
    <w:rsid w:val="000631C8"/>
    <w:rsid w:val="00063610"/>
    <w:rsid w:val="00063C0A"/>
    <w:rsid w:val="00063FD2"/>
    <w:rsid w:val="000653FE"/>
    <w:rsid w:val="00066D42"/>
    <w:rsid w:val="00066E8E"/>
    <w:rsid w:val="00070766"/>
    <w:rsid w:val="00070A4C"/>
    <w:rsid w:val="00071C82"/>
    <w:rsid w:val="000723C8"/>
    <w:rsid w:val="0007254F"/>
    <w:rsid w:val="00072785"/>
    <w:rsid w:val="000747B3"/>
    <w:rsid w:val="00074993"/>
    <w:rsid w:val="0007655B"/>
    <w:rsid w:val="000813DF"/>
    <w:rsid w:val="00086560"/>
    <w:rsid w:val="00091048"/>
    <w:rsid w:val="0009152A"/>
    <w:rsid w:val="00092D67"/>
    <w:rsid w:val="000931A0"/>
    <w:rsid w:val="00096BD2"/>
    <w:rsid w:val="000A15C5"/>
    <w:rsid w:val="000A4DC4"/>
    <w:rsid w:val="000A5DC3"/>
    <w:rsid w:val="000A5E2C"/>
    <w:rsid w:val="000A6508"/>
    <w:rsid w:val="000B27D2"/>
    <w:rsid w:val="000B4BD1"/>
    <w:rsid w:val="000B5CB2"/>
    <w:rsid w:val="000B6A17"/>
    <w:rsid w:val="000B7D5C"/>
    <w:rsid w:val="000C0C35"/>
    <w:rsid w:val="000C1D3F"/>
    <w:rsid w:val="000C5583"/>
    <w:rsid w:val="000C5672"/>
    <w:rsid w:val="000C57B0"/>
    <w:rsid w:val="000C7A89"/>
    <w:rsid w:val="000C7DBF"/>
    <w:rsid w:val="000D0918"/>
    <w:rsid w:val="000D421B"/>
    <w:rsid w:val="000D6025"/>
    <w:rsid w:val="000E18A2"/>
    <w:rsid w:val="000E467F"/>
    <w:rsid w:val="000E738B"/>
    <w:rsid w:val="000E7ADE"/>
    <w:rsid w:val="000E7D9F"/>
    <w:rsid w:val="000F0DB3"/>
    <w:rsid w:val="000F1690"/>
    <w:rsid w:val="000F3462"/>
    <w:rsid w:val="000F3B35"/>
    <w:rsid w:val="000F3C3C"/>
    <w:rsid w:val="000F3D14"/>
    <w:rsid w:val="000F7651"/>
    <w:rsid w:val="00103DDC"/>
    <w:rsid w:val="00104050"/>
    <w:rsid w:val="00104718"/>
    <w:rsid w:val="00104EAA"/>
    <w:rsid w:val="00110269"/>
    <w:rsid w:val="00114F58"/>
    <w:rsid w:val="00117480"/>
    <w:rsid w:val="001174BA"/>
    <w:rsid w:val="0012092A"/>
    <w:rsid w:val="001238CB"/>
    <w:rsid w:val="00124664"/>
    <w:rsid w:val="00127FDA"/>
    <w:rsid w:val="00130DFE"/>
    <w:rsid w:val="00130E27"/>
    <w:rsid w:val="001319C3"/>
    <w:rsid w:val="00132427"/>
    <w:rsid w:val="00132F2C"/>
    <w:rsid w:val="00145D7A"/>
    <w:rsid w:val="00146B39"/>
    <w:rsid w:val="001473CA"/>
    <w:rsid w:val="001508A6"/>
    <w:rsid w:val="00153032"/>
    <w:rsid w:val="00153D80"/>
    <w:rsid w:val="00153EA9"/>
    <w:rsid w:val="00154196"/>
    <w:rsid w:val="001558F6"/>
    <w:rsid w:val="00155FA8"/>
    <w:rsid w:val="00160085"/>
    <w:rsid w:val="00160557"/>
    <w:rsid w:val="0016057D"/>
    <w:rsid w:val="001619D4"/>
    <w:rsid w:val="00162B87"/>
    <w:rsid w:val="00164D34"/>
    <w:rsid w:val="001731FB"/>
    <w:rsid w:val="00174A90"/>
    <w:rsid w:val="00174AB4"/>
    <w:rsid w:val="0018039E"/>
    <w:rsid w:val="00181FD4"/>
    <w:rsid w:val="0018264B"/>
    <w:rsid w:val="0018282A"/>
    <w:rsid w:val="0018318C"/>
    <w:rsid w:val="0018783F"/>
    <w:rsid w:val="00187C01"/>
    <w:rsid w:val="00191396"/>
    <w:rsid w:val="00191E15"/>
    <w:rsid w:val="00193072"/>
    <w:rsid w:val="001951E2"/>
    <w:rsid w:val="00196358"/>
    <w:rsid w:val="001A08D0"/>
    <w:rsid w:val="001A093A"/>
    <w:rsid w:val="001A162D"/>
    <w:rsid w:val="001A18CF"/>
    <w:rsid w:val="001A1E57"/>
    <w:rsid w:val="001A2DBD"/>
    <w:rsid w:val="001A34F3"/>
    <w:rsid w:val="001A3FB4"/>
    <w:rsid w:val="001A4433"/>
    <w:rsid w:val="001A607B"/>
    <w:rsid w:val="001A7714"/>
    <w:rsid w:val="001B1A55"/>
    <w:rsid w:val="001B2558"/>
    <w:rsid w:val="001B492B"/>
    <w:rsid w:val="001B55DF"/>
    <w:rsid w:val="001B6131"/>
    <w:rsid w:val="001B6799"/>
    <w:rsid w:val="001B777D"/>
    <w:rsid w:val="001C1111"/>
    <w:rsid w:val="001C13C0"/>
    <w:rsid w:val="001C21B3"/>
    <w:rsid w:val="001C4E59"/>
    <w:rsid w:val="001C7589"/>
    <w:rsid w:val="001C7DB6"/>
    <w:rsid w:val="001D10DC"/>
    <w:rsid w:val="001D1A29"/>
    <w:rsid w:val="001D2C3D"/>
    <w:rsid w:val="001D37EE"/>
    <w:rsid w:val="001D46DB"/>
    <w:rsid w:val="001D5137"/>
    <w:rsid w:val="001D52AB"/>
    <w:rsid w:val="001D63EC"/>
    <w:rsid w:val="001D6825"/>
    <w:rsid w:val="001D754B"/>
    <w:rsid w:val="001D7EDA"/>
    <w:rsid w:val="001E0389"/>
    <w:rsid w:val="001E03FC"/>
    <w:rsid w:val="001E31C7"/>
    <w:rsid w:val="001E7C9A"/>
    <w:rsid w:val="001F1A65"/>
    <w:rsid w:val="001F21D8"/>
    <w:rsid w:val="001F24CE"/>
    <w:rsid w:val="001F2C90"/>
    <w:rsid w:val="001F33A1"/>
    <w:rsid w:val="001F3FB0"/>
    <w:rsid w:val="001F46F8"/>
    <w:rsid w:val="001F58F9"/>
    <w:rsid w:val="001F5B1E"/>
    <w:rsid w:val="001F6805"/>
    <w:rsid w:val="001F7B25"/>
    <w:rsid w:val="001F7B33"/>
    <w:rsid w:val="001F7E5D"/>
    <w:rsid w:val="002017B5"/>
    <w:rsid w:val="00201C26"/>
    <w:rsid w:val="0020288D"/>
    <w:rsid w:val="0020441E"/>
    <w:rsid w:val="002048E9"/>
    <w:rsid w:val="0020551D"/>
    <w:rsid w:val="00205882"/>
    <w:rsid w:val="0020633C"/>
    <w:rsid w:val="00206550"/>
    <w:rsid w:val="0021027D"/>
    <w:rsid w:val="00210B5A"/>
    <w:rsid w:val="00211CFD"/>
    <w:rsid w:val="0021302F"/>
    <w:rsid w:val="002130C7"/>
    <w:rsid w:val="00214E05"/>
    <w:rsid w:val="00220D80"/>
    <w:rsid w:val="002216EE"/>
    <w:rsid w:val="00221743"/>
    <w:rsid w:val="00221E0A"/>
    <w:rsid w:val="00222006"/>
    <w:rsid w:val="0022507B"/>
    <w:rsid w:val="002252F9"/>
    <w:rsid w:val="002263B9"/>
    <w:rsid w:val="00226B20"/>
    <w:rsid w:val="002302A9"/>
    <w:rsid w:val="00230F0D"/>
    <w:rsid w:val="00231AB3"/>
    <w:rsid w:val="00233F99"/>
    <w:rsid w:val="002360E5"/>
    <w:rsid w:val="00236A43"/>
    <w:rsid w:val="00240C30"/>
    <w:rsid w:val="00241612"/>
    <w:rsid w:val="002417ED"/>
    <w:rsid w:val="002428A3"/>
    <w:rsid w:val="002429BC"/>
    <w:rsid w:val="00243FE5"/>
    <w:rsid w:val="00244613"/>
    <w:rsid w:val="00244BA6"/>
    <w:rsid w:val="002456C1"/>
    <w:rsid w:val="00245C03"/>
    <w:rsid w:val="002472FD"/>
    <w:rsid w:val="00247C7B"/>
    <w:rsid w:val="00250B7C"/>
    <w:rsid w:val="00250CFC"/>
    <w:rsid w:val="00251F00"/>
    <w:rsid w:val="00252277"/>
    <w:rsid w:val="00253EC7"/>
    <w:rsid w:val="0025449B"/>
    <w:rsid w:val="00254665"/>
    <w:rsid w:val="00254FE2"/>
    <w:rsid w:val="00260C3A"/>
    <w:rsid w:val="002616CF"/>
    <w:rsid w:val="002648D0"/>
    <w:rsid w:val="00265078"/>
    <w:rsid w:val="00267164"/>
    <w:rsid w:val="0026758C"/>
    <w:rsid w:val="00270818"/>
    <w:rsid w:val="00271E0F"/>
    <w:rsid w:val="00273A63"/>
    <w:rsid w:val="00277B00"/>
    <w:rsid w:val="00277E03"/>
    <w:rsid w:val="00280F80"/>
    <w:rsid w:val="0028196A"/>
    <w:rsid w:val="002861BA"/>
    <w:rsid w:val="00286745"/>
    <w:rsid w:val="002869B3"/>
    <w:rsid w:val="0028726B"/>
    <w:rsid w:val="0028728E"/>
    <w:rsid w:val="0028746D"/>
    <w:rsid w:val="00287477"/>
    <w:rsid w:val="00290BED"/>
    <w:rsid w:val="00290CD1"/>
    <w:rsid w:val="002914F9"/>
    <w:rsid w:val="002925A1"/>
    <w:rsid w:val="00294E20"/>
    <w:rsid w:val="002A0603"/>
    <w:rsid w:val="002A1298"/>
    <w:rsid w:val="002A2DC8"/>
    <w:rsid w:val="002A2F2B"/>
    <w:rsid w:val="002A341E"/>
    <w:rsid w:val="002A422C"/>
    <w:rsid w:val="002A46DB"/>
    <w:rsid w:val="002A5922"/>
    <w:rsid w:val="002A7EF5"/>
    <w:rsid w:val="002B0C9E"/>
    <w:rsid w:val="002B2084"/>
    <w:rsid w:val="002B2EAF"/>
    <w:rsid w:val="002B4511"/>
    <w:rsid w:val="002B4A5F"/>
    <w:rsid w:val="002B51F3"/>
    <w:rsid w:val="002B7689"/>
    <w:rsid w:val="002B7901"/>
    <w:rsid w:val="002C08E7"/>
    <w:rsid w:val="002C08F6"/>
    <w:rsid w:val="002C196F"/>
    <w:rsid w:val="002C1B16"/>
    <w:rsid w:val="002C51E4"/>
    <w:rsid w:val="002C5CBB"/>
    <w:rsid w:val="002C5E2F"/>
    <w:rsid w:val="002C7281"/>
    <w:rsid w:val="002C7BA6"/>
    <w:rsid w:val="002D0F2B"/>
    <w:rsid w:val="002D1ECD"/>
    <w:rsid w:val="002D2A05"/>
    <w:rsid w:val="002D4D20"/>
    <w:rsid w:val="002D4DC1"/>
    <w:rsid w:val="002D51D2"/>
    <w:rsid w:val="002D7213"/>
    <w:rsid w:val="002E3B1D"/>
    <w:rsid w:val="002E3E8E"/>
    <w:rsid w:val="002E442B"/>
    <w:rsid w:val="002E62BD"/>
    <w:rsid w:val="002E67A2"/>
    <w:rsid w:val="002E72A9"/>
    <w:rsid w:val="002F07C6"/>
    <w:rsid w:val="002F4CC7"/>
    <w:rsid w:val="002F5220"/>
    <w:rsid w:val="002F5D51"/>
    <w:rsid w:val="002F7C85"/>
    <w:rsid w:val="00301214"/>
    <w:rsid w:val="00304316"/>
    <w:rsid w:val="00304DAD"/>
    <w:rsid w:val="00305233"/>
    <w:rsid w:val="00305DDE"/>
    <w:rsid w:val="00312D56"/>
    <w:rsid w:val="00314944"/>
    <w:rsid w:val="00315E31"/>
    <w:rsid w:val="00316153"/>
    <w:rsid w:val="003210DB"/>
    <w:rsid w:val="003224F6"/>
    <w:rsid w:val="003226E6"/>
    <w:rsid w:val="0032562E"/>
    <w:rsid w:val="00325D8D"/>
    <w:rsid w:val="00326A51"/>
    <w:rsid w:val="00326F80"/>
    <w:rsid w:val="00327073"/>
    <w:rsid w:val="00330790"/>
    <w:rsid w:val="00331880"/>
    <w:rsid w:val="00332660"/>
    <w:rsid w:val="00332B5A"/>
    <w:rsid w:val="00335C7B"/>
    <w:rsid w:val="003371EA"/>
    <w:rsid w:val="00337783"/>
    <w:rsid w:val="00340BCC"/>
    <w:rsid w:val="0034108D"/>
    <w:rsid w:val="00342A77"/>
    <w:rsid w:val="00343A79"/>
    <w:rsid w:val="0034451B"/>
    <w:rsid w:val="003453EE"/>
    <w:rsid w:val="00345FFE"/>
    <w:rsid w:val="003462C5"/>
    <w:rsid w:val="00346B39"/>
    <w:rsid w:val="00347E85"/>
    <w:rsid w:val="00351BF5"/>
    <w:rsid w:val="00353DA2"/>
    <w:rsid w:val="003566E1"/>
    <w:rsid w:val="00356905"/>
    <w:rsid w:val="00356F7D"/>
    <w:rsid w:val="00361699"/>
    <w:rsid w:val="00362DE7"/>
    <w:rsid w:val="00362EF3"/>
    <w:rsid w:val="003648D3"/>
    <w:rsid w:val="00364D36"/>
    <w:rsid w:val="003650B7"/>
    <w:rsid w:val="003653BB"/>
    <w:rsid w:val="0036545A"/>
    <w:rsid w:val="00366363"/>
    <w:rsid w:val="00367BCF"/>
    <w:rsid w:val="003706B1"/>
    <w:rsid w:val="0037115D"/>
    <w:rsid w:val="00373C67"/>
    <w:rsid w:val="00375CB3"/>
    <w:rsid w:val="00375D36"/>
    <w:rsid w:val="00375D52"/>
    <w:rsid w:val="00375E18"/>
    <w:rsid w:val="00376A38"/>
    <w:rsid w:val="00377023"/>
    <w:rsid w:val="00380271"/>
    <w:rsid w:val="0038069E"/>
    <w:rsid w:val="00382BEA"/>
    <w:rsid w:val="00382DA1"/>
    <w:rsid w:val="00387336"/>
    <w:rsid w:val="00391BB6"/>
    <w:rsid w:val="0039321E"/>
    <w:rsid w:val="003933AB"/>
    <w:rsid w:val="003935C3"/>
    <w:rsid w:val="0039362A"/>
    <w:rsid w:val="00397458"/>
    <w:rsid w:val="00397B1B"/>
    <w:rsid w:val="003A34BD"/>
    <w:rsid w:val="003A3962"/>
    <w:rsid w:val="003A3EB4"/>
    <w:rsid w:val="003A598B"/>
    <w:rsid w:val="003A693D"/>
    <w:rsid w:val="003A7042"/>
    <w:rsid w:val="003B247E"/>
    <w:rsid w:val="003B2D91"/>
    <w:rsid w:val="003B4504"/>
    <w:rsid w:val="003B4E51"/>
    <w:rsid w:val="003C0108"/>
    <w:rsid w:val="003C05F6"/>
    <w:rsid w:val="003C0A1A"/>
    <w:rsid w:val="003C0BFF"/>
    <w:rsid w:val="003C0FD9"/>
    <w:rsid w:val="003C1355"/>
    <w:rsid w:val="003C15F3"/>
    <w:rsid w:val="003C2F4B"/>
    <w:rsid w:val="003C4576"/>
    <w:rsid w:val="003C4F45"/>
    <w:rsid w:val="003D1A35"/>
    <w:rsid w:val="003D28C9"/>
    <w:rsid w:val="003E38D8"/>
    <w:rsid w:val="003E42CC"/>
    <w:rsid w:val="003E4A61"/>
    <w:rsid w:val="003E6AD1"/>
    <w:rsid w:val="003F3E4C"/>
    <w:rsid w:val="003F5BE4"/>
    <w:rsid w:val="00401206"/>
    <w:rsid w:val="004016F4"/>
    <w:rsid w:val="00401FB6"/>
    <w:rsid w:val="00402ED1"/>
    <w:rsid w:val="00403D6B"/>
    <w:rsid w:val="00404BAB"/>
    <w:rsid w:val="004117BD"/>
    <w:rsid w:val="00411CEF"/>
    <w:rsid w:val="00412667"/>
    <w:rsid w:val="004135B9"/>
    <w:rsid w:val="0041360B"/>
    <w:rsid w:val="00414001"/>
    <w:rsid w:val="00414D24"/>
    <w:rsid w:val="00416CC0"/>
    <w:rsid w:val="00417343"/>
    <w:rsid w:val="00422899"/>
    <w:rsid w:val="00422F51"/>
    <w:rsid w:val="00424F8C"/>
    <w:rsid w:val="00430075"/>
    <w:rsid w:val="00430397"/>
    <w:rsid w:val="004315ED"/>
    <w:rsid w:val="00431964"/>
    <w:rsid w:val="00431B35"/>
    <w:rsid w:val="00432A0B"/>
    <w:rsid w:val="00432D2C"/>
    <w:rsid w:val="00433BFE"/>
    <w:rsid w:val="00434982"/>
    <w:rsid w:val="00435C7F"/>
    <w:rsid w:val="00440E26"/>
    <w:rsid w:val="00440F6F"/>
    <w:rsid w:val="004413DC"/>
    <w:rsid w:val="0044348A"/>
    <w:rsid w:val="00443596"/>
    <w:rsid w:val="00443857"/>
    <w:rsid w:val="00443D47"/>
    <w:rsid w:val="00444CA5"/>
    <w:rsid w:val="00445291"/>
    <w:rsid w:val="00445FD8"/>
    <w:rsid w:val="004475AA"/>
    <w:rsid w:val="00451A50"/>
    <w:rsid w:val="00451CE9"/>
    <w:rsid w:val="004527EC"/>
    <w:rsid w:val="00452969"/>
    <w:rsid w:val="0045539E"/>
    <w:rsid w:val="00456E0E"/>
    <w:rsid w:val="0045797D"/>
    <w:rsid w:val="00461399"/>
    <w:rsid w:val="00461A37"/>
    <w:rsid w:val="00465C67"/>
    <w:rsid w:val="00466022"/>
    <w:rsid w:val="004745C8"/>
    <w:rsid w:val="00475A2A"/>
    <w:rsid w:val="00480A0C"/>
    <w:rsid w:val="0048505C"/>
    <w:rsid w:val="00486275"/>
    <w:rsid w:val="00487207"/>
    <w:rsid w:val="00491797"/>
    <w:rsid w:val="00492FFB"/>
    <w:rsid w:val="00495037"/>
    <w:rsid w:val="00496C8A"/>
    <w:rsid w:val="00496E82"/>
    <w:rsid w:val="00497678"/>
    <w:rsid w:val="004A2831"/>
    <w:rsid w:val="004A3A63"/>
    <w:rsid w:val="004A68B5"/>
    <w:rsid w:val="004A77B1"/>
    <w:rsid w:val="004B0E31"/>
    <w:rsid w:val="004B1DC7"/>
    <w:rsid w:val="004B2AFA"/>
    <w:rsid w:val="004B2D32"/>
    <w:rsid w:val="004B36A4"/>
    <w:rsid w:val="004B4A0B"/>
    <w:rsid w:val="004B5C2D"/>
    <w:rsid w:val="004B786C"/>
    <w:rsid w:val="004C1A60"/>
    <w:rsid w:val="004C1D62"/>
    <w:rsid w:val="004C2FDE"/>
    <w:rsid w:val="004C43C5"/>
    <w:rsid w:val="004C5466"/>
    <w:rsid w:val="004C67A7"/>
    <w:rsid w:val="004D0243"/>
    <w:rsid w:val="004D04B1"/>
    <w:rsid w:val="004D4747"/>
    <w:rsid w:val="004D5BCA"/>
    <w:rsid w:val="004D5ED1"/>
    <w:rsid w:val="004D64FA"/>
    <w:rsid w:val="004D771B"/>
    <w:rsid w:val="004E0C82"/>
    <w:rsid w:val="004E12DA"/>
    <w:rsid w:val="004E17C2"/>
    <w:rsid w:val="004E1826"/>
    <w:rsid w:val="004E1FA8"/>
    <w:rsid w:val="004E6CBE"/>
    <w:rsid w:val="004E6CCD"/>
    <w:rsid w:val="004E714E"/>
    <w:rsid w:val="004F058C"/>
    <w:rsid w:val="004F181F"/>
    <w:rsid w:val="004F3746"/>
    <w:rsid w:val="004F3AB9"/>
    <w:rsid w:val="004F4BA8"/>
    <w:rsid w:val="004F7333"/>
    <w:rsid w:val="004F7396"/>
    <w:rsid w:val="004F7D49"/>
    <w:rsid w:val="00500A25"/>
    <w:rsid w:val="005014F5"/>
    <w:rsid w:val="00501830"/>
    <w:rsid w:val="00502269"/>
    <w:rsid w:val="005043AF"/>
    <w:rsid w:val="00506427"/>
    <w:rsid w:val="00506614"/>
    <w:rsid w:val="00506C9D"/>
    <w:rsid w:val="00511873"/>
    <w:rsid w:val="00511ABA"/>
    <w:rsid w:val="005126C4"/>
    <w:rsid w:val="00513772"/>
    <w:rsid w:val="00514E85"/>
    <w:rsid w:val="00515345"/>
    <w:rsid w:val="00515789"/>
    <w:rsid w:val="00520007"/>
    <w:rsid w:val="00520319"/>
    <w:rsid w:val="00520F70"/>
    <w:rsid w:val="00521D41"/>
    <w:rsid w:val="00524708"/>
    <w:rsid w:val="0052495B"/>
    <w:rsid w:val="00525810"/>
    <w:rsid w:val="00525B5D"/>
    <w:rsid w:val="00525BF8"/>
    <w:rsid w:val="005265E4"/>
    <w:rsid w:val="00526C42"/>
    <w:rsid w:val="00531FBE"/>
    <w:rsid w:val="00533CC8"/>
    <w:rsid w:val="00533F01"/>
    <w:rsid w:val="005350DF"/>
    <w:rsid w:val="0053753C"/>
    <w:rsid w:val="005406C2"/>
    <w:rsid w:val="00542775"/>
    <w:rsid w:val="0054282D"/>
    <w:rsid w:val="005447B3"/>
    <w:rsid w:val="0055036D"/>
    <w:rsid w:val="00550CBD"/>
    <w:rsid w:val="0055278E"/>
    <w:rsid w:val="00553B30"/>
    <w:rsid w:val="00554178"/>
    <w:rsid w:val="005542C2"/>
    <w:rsid w:val="00554C59"/>
    <w:rsid w:val="00555A14"/>
    <w:rsid w:val="00556648"/>
    <w:rsid w:val="005576CF"/>
    <w:rsid w:val="00557F72"/>
    <w:rsid w:val="0056002C"/>
    <w:rsid w:val="005612F8"/>
    <w:rsid w:val="00561ECC"/>
    <w:rsid w:val="00562A33"/>
    <w:rsid w:val="00563046"/>
    <w:rsid w:val="00564BBC"/>
    <w:rsid w:val="00565AE5"/>
    <w:rsid w:val="005702FA"/>
    <w:rsid w:val="00573CA8"/>
    <w:rsid w:val="00573CD2"/>
    <w:rsid w:val="00574D51"/>
    <w:rsid w:val="0057608D"/>
    <w:rsid w:val="00576497"/>
    <w:rsid w:val="00580371"/>
    <w:rsid w:val="00580729"/>
    <w:rsid w:val="00581410"/>
    <w:rsid w:val="00581D34"/>
    <w:rsid w:val="00581D49"/>
    <w:rsid w:val="00581EAA"/>
    <w:rsid w:val="00582488"/>
    <w:rsid w:val="005840A6"/>
    <w:rsid w:val="00584530"/>
    <w:rsid w:val="00585794"/>
    <w:rsid w:val="00591674"/>
    <w:rsid w:val="005935DB"/>
    <w:rsid w:val="00593ACC"/>
    <w:rsid w:val="005A1025"/>
    <w:rsid w:val="005A3F21"/>
    <w:rsid w:val="005A47D1"/>
    <w:rsid w:val="005A5157"/>
    <w:rsid w:val="005A525E"/>
    <w:rsid w:val="005A5B0B"/>
    <w:rsid w:val="005A6A31"/>
    <w:rsid w:val="005A7134"/>
    <w:rsid w:val="005B0A2A"/>
    <w:rsid w:val="005B0B84"/>
    <w:rsid w:val="005B295C"/>
    <w:rsid w:val="005B31DD"/>
    <w:rsid w:val="005B4063"/>
    <w:rsid w:val="005B44A7"/>
    <w:rsid w:val="005B6990"/>
    <w:rsid w:val="005B7B5E"/>
    <w:rsid w:val="005B7D3C"/>
    <w:rsid w:val="005C0C07"/>
    <w:rsid w:val="005C2FD5"/>
    <w:rsid w:val="005C7603"/>
    <w:rsid w:val="005C7747"/>
    <w:rsid w:val="005D0B46"/>
    <w:rsid w:val="005D1C30"/>
    <w:rsid w:val="005D1D2C"/>
    <w:rsid w:val="005D2BB6"/>
    <w:rsid w:val="005D4616"/>
    <w:rsid w:val="005D6163"/>
    <w:rsid w:val="005D6194"/>
    <w:rsid w:val="005D7407"/>
    <w:rsid w:val="005E21FC"/>
    <w:rsid w:val="005E243A"/>
    <w:rsid w:val="005E28E3"/>
    <w:rsid w:val="005E310E"/>
    <w:rsid w:val="005E688B"/>
    <w:rsid w:val="005E6DFC"/>
    <w:rsid w:val="005F04B4"/>
    <w:rsid w:val="005F202A"/>
    <w:rsid w:val="005F3353"/>
    <w:rsid w:val="005F35F6"/>
    <w:rsid w:val="005F50B8"/>
    <w:rsid w:val="005F5D98"/>
    <w:rsid w:val="005F6EE1"/>
    <w:rsid w:val="00600814"/>
    <w:rsid w:val="00600B4C"/>
    <w:rsid w:val="006038CD"/>
    <w:rsid w:val="0060406B"/>
    <w:rsid w:val="006061B3"/>
    <w:rsid w:val="00606A35"/>
    <w:rsid w:val="006104FB"/>
    <w:rsid w:val="00611854"/>
    <w:rsid w:val="00613B88"/>
    <w:rsid w:val="00617A91"/>
    <w:rsid w:val="006216E0"/>
    <w:rsid w:val="00622488"/>
    <w:rsid w:val="00626541"/>
    <w:rsid w:val="00626AA3"/>
    <w:rsid w:val="006276D2"/>
    <w:rsid w:val="006306E0"/>
    <w:rsid w:val="00630B7B"/>
    <w:rsid w:val="00632689"/>
    <w:rsid w:val="00632899"/>
    <w:rsid w:val="00632E13"/>
    <w:rsid w:val="00632FB8"/>
    <w:rsid w:val="006330D3"/>
    <w:rsid w:val="00635650"/>
    <w:rsid w:val="0063714B"/>
    <w:rsid w:val="006400BA"/>
    <w:rsid w:val="00642DDC"/>
    <w:rsid w:val="00642E75"/>
    <w:rsid w:val="00642FA5"/>
    <w:rsid w:val="0064419A"/>
    <w:rsid w:val="00644982"/>
    <w:rsid w:val="0064582A"/>
    <w:rsid w:val="00647304"/>
    <w:rsid w:val="006507EB"/>
    <w:rsid w:val="00651B05"/>
    <w:rsid w:val="006522EC"/>
    <w:rsid w:val="00652EAD"/>
    <w:rsid w:val="00653ABC"/>
    <w:rsid w:val="00656467"/>
    <w:rsid w:val="006602C8"/>
    <w:rsid w:val="006619B8"/>
    <w:rsid w:val="00662CF3"/>
    <w:rsid w:val="0066463E"/>
    <w:rsid w:val="00666453"/>
    <w:rsid w:val="006671EC"/>
    <w:rsid w:val="00667466"/>
    <w:rsid w:val="00667E64"/>
    <w:rsid w:val="00667FD0"/>
    <w:rsid w:val="00670ED3"/>
    <w:rsid w:val="00671595"/>
    <w:rsid w:val="00671E3F"/>
    <w:rsid w:val="00672464"/>
    <w:rsid w:val="006731C1"/>
    <w:rsid w:val="0067450B"/>
    <w:rsid w:val="006747EB"/>
    <w:rsid w:val="00674E21"/>
    <w:rsid w:val="00677212"/>
    <w:rsid w:val="006800EF"/>
    <w:rsid w:val="00682FF7"/>
    <w:rsid w:val="00683802"/>
    <w:rsid w:val="00683A75"/>
    <w:rsid w:val="0068516B"/>
    <w:rsid w:val="00685560"/>
    <w:rsid w:val="006864B7"/>
    <w:rsid w:val="0068746E"/>
    <w:rsid w:val="00687ECC"/>
    <w:rsid w:val="00690DC4"/>
    <w:rsid w:val="0069286E"/>
    <w:rsid w:val="00694DC4"/>
    <w:rsid w:val="0069684E"/>
    <w:rsid w:val="006A043D"/>
    <w:rsid w:val="006A17B0"/>
    <w:rsid w:val="006A1B09"/>
    <w:rsid w:val="006A6578"/>
    <w:rsid w:val="006A6684"/>
    <w:rsid w:val="006A66BA"/>
    <w:rsid w:val="006B191A"/>
    <w:rsid w:val="006B277C"/>
    <w:rsid w:val="006B3307"/>
    <w:rsid w:val="006B35E9"/>
    <w:rsid w:val="006B44B7"/>
    <w:rsid w:val="006B57BC"/>
    <w:rsid w:val="006B7299"/>
    <w:rsid w:val="006C0008"/>
    <w:rsid w:val="006C1296"/>
    <w:rsid w:val="006C1304"/>
    <w:rsid w:val="006C1A8C"/>
    <w:rsid w:val="006C205D"/>
    <w:rsid w:val="006C2EB0"/>
    <w:rsid w:val="006C6B9E"/>
    <w:rsid w:val="006D0B8E"/>
    <w:rsid w:val="006D18C3"/>
    <w:rsid w:val="006D3345"/>
    <w:rsid w:val="006D36E4"/>
    <w:rsid w:val="006E06C2"/>
    <w:rsid w:val="006E1CC3"/>
    <w:rsid w:val="006E2A43"/>
    <w:rsid w:val="006E44A3"/>
    <w:rsid w:val="006E474D"/>
    <w:rsid w:val="006E7B3C"/>
    <w:rsid w:val="006F1A10"/>
    <w:rsid w:val="006F494B"/>
    <w:rsid w:val="006F5913"/>
    <w:rsid w:val="006F788E"/>
    <w:rsid w:val="00700A4C"/>
    <w:rsid w:val="00703043"/>
    <w:rsid w:val="0070335A"/>
    <w:rsid w:val="007037A5"/>
    <w:rsid w:val="00703EE4"/>
    <w:rsid w:val="00704E94"/>
    <w:rsid w:val="00705763"/>
    <w:rsid w:val="00705E60"/>
    <w:rsid w:val="007072D7"/>
    <w:rsid w:val="0070779A"/>
    <w:rsid w:val="007113B5"/>
    <w:rsid w:val="00711EAD"/>
    <w:rsid w:val="00713C51"/>
    <w:rsid w:val="00714B52"/>
    <w:rsid w:val="0072082D"/>
    <w:rsid w:val="00720F0F"/>
    <w:rsid w:val="00721065"/>
    <w:rsid w:val="00721717"/>
    <w:rsid w:val="00722167"/>
    <w:rsid w:val="007225BD"/>
    <w:rsid w:val="00725661"/>
    <w:rsid w:val="00726B9C"/>
    <w:rsid w:val="007305A0"/>
    <w:rsid w:val="00732B59"/>
    <w:rsid w:val="00733AD7"/>
    <w:rsid w:val="007348CE"/>
    <w:rsid w:val="00734A07"/>
    <w:rsid w:val="00734B71"/>
    <w:rsid w:val="007403AF"/>
    <w:rsid w:val="00741C6D"/>
    <w:rsid w:val="00741F3C"/>
    <w:rsid w:val="007423D0"/>
    <w:rsid w:val="007455DD"/>
    <w:rsid w:val="00747F59"/>
    <w:rsid w:val="0075000F"/>
    <w:rsid w:val="007501F9"/>
    <w:rsid w:val="00750243"/>
    <w:rsid w:val="00750431"/>
    <w:rsid w:val="007558B8"/>
    <w:rsid w:val="007570DA"/>
    <w:rsid w:val="00762C63"/>
    <w:rsid w:val="0076465D"/>
    <w:rsid w:val="0076667E"/>
    <w:rsid w:val="00772E1B"/>
    <w:rsid w:val="00772FA5"/>
    <w:rsid w:val="00773F72"/>
    <w:rsid w:val="00774C6A"/>
    <w:rsid w:val="00775C2C"/>
    <w:rsid w:val="007771EE"/>
    <w:rsid w:val="00777F73"/>
    <w:rsid w:val="00777FA6"/>
    <w:rsid w:val="0078058E"/>
    <w:rsid w:val="00780D3B"/>
    <w:rsid w:val="00780DA8"/>
    <w:rsid w:val="0078334F"/>
    <w:rsid w:val="00784AD2"/>
    <w:rsid w:val="00784DCA"/>
    <w:rsid w:val="00786AA2"/>
    <w:rsid w:val="00786F80"/>
    <w:rsid w:val="00787219"/>
    <w:rsid w:val="00790E7F"/>
    <w:rsid w:val="007917D4"/>
    <w:rsid w:val="00793A42"/>
    <w:rsid w:val="007957B9"/>
    <w:rsid w:val="00796C84"/>
    <w:rsid w:val="007A1A59"/>
    <w:rsid w:val="007A30CC"/>
    <w:rsid w:val="007A39BC"/>
    <w:rsid w:val="007A52EE"/>
    <w:rsid w:val="007B0B72"/>
    <w:rsid w:val="007B14FE"/>
    <w:rsid w:val="007B16C4"/>
    <w:rsid w:val="007B2857"/>
    <w:rsid w:val="007B334D"/>
    <w:rsid w:val="007B43C5"/>
    <w:rsid w:val="007B7E13"/>
    <w:rsid w:val="007C0C58"/>
    <w:rsid w:val="007C1F5F"/>
    <w:rsid w:val="007C26C5"/>
    <w:rsid w:val="007C41D4"/>
    <w:rsid w:val="007C55E6"/>
    <w:rsid w:val="007C6A67"/>
    <w:rsid w:val="007C6C8B"/>
    <w:rsid w:val="007D1322"/>
    <w:rsid w:val="007D1D87"/>
    <w:rsid w:val="007D2D31"/>
    <w:rsid w:val="007D31E4"/>
    <w:rsid w:val="007D4936"/>
    <w:rsid w:val="007D6114"/>
    <w:rsid w:val="007D6505"/>
    <w:rsid w:val="007D6649"/>
    <w:rsid w:val="007D6EEA"/>
    <w:rsid w:val="007D7DEC"/>
    <w:rsid w:val="007E05AF"/>
    <w:rsid w:val="007E4364"/>
    <w:rsid w:val="007F2B03"/>
    <w:rsid w:val="007F4167"/>
    <w:rsid w:val="007F42AB"/>
    <w:rsid w:val="007F5581"/>
    <w:rsid w:val="007F5894"/>
    <w:rsid w:val="007F6264"/>
    <w:rsid w:val="007F6754"/>
    <w:rsid w:val="007F6D26"/>
    <w:rsid w:val="007F7B24"/>
    <w:rsid w:val="0080072D"/>
    <w:rsid w:val="00800C74"/>
    <w:rsid w:val="00800D60"/>
    <w:rsid w:val="00801FA0"/>
    <w:rsid w:val="0080233D"/>
    <w:rsid w:val="0080434B"/>
    <w:rsid w:val="00805D46"/>
    <w:rsid w:val="00806EBD"/>
    <w:rsid w:val="0080741D"/>
    <w:rsid w:val="008078AE"/>
    <w:rsid w:val="00810939"/>
    <w:rsid w:val="00810F53"/>
    <w:rsid w:val="0081211D"/>
    <w:rsid w:val="00812247"/>
    <w:rsid w:val="00812B44"/>
    <w:rsid w:val="00813063"/>
    <w:rsid w:val="00813DBB"/>
    <w:rsid w:val="00814B17"/>
    <w:rsid w:val="00816270"/>
    <w:rsid w:val="00817389"/>
    <w:rsid w:val="00817A5D"/>
    <w:rsid w:val="00817E81"/>
    <w:rsid w:val="00822985"/>
    <w:rsid w:val="00827F53"/>
    <w:rsid w:val="00830BC8"/>
    <w:rsid w:val="008310B4"/>
    <w:rsid w:val="0083380D"/>
    <w:rsid w:val="0083459E"/>
    <w:rsid w:val="008377DC"/>
    <w:rsid w:val="00837F9C"/>
    <w:rsid w:val="00840853"/>
    <w:rsid w:val="0084368E"/>
    <w:rsid w:val="00843F70"/>
    <w:rsid w:val="00845096"/>
    <w:rsid w:val="00845C32"/>
    <w:rsid w:val="008469B2"/>
    <w:rsid w:val="008477D0"/>
    <w:rsid w:val="00850019"/>
    <w:rsid w:val="00852912"/>
    <w:rsid w:val="0085294A"/>
    <w:rsid w:val="00853220"/>
    <w:rsid w:val="00853361"/>
    <w:rsid w:val="00854E29"/>
    <w:rsid w:val="0085564F"/>
    <w:rsid w:val="00857D65"/>
    <w:rsid w:val="00860CB7"/>
    <w:rsid w:val="00860CEF"/>
    <w:rsid w:val="00862496"/>
    <w:rsid w:val="00862737"/>
    <w:rsid w:val="008627E7"/>
    <w:rsid w:val="00863C3D"/>
    <w:rsid w:val="00864657"/>
    <w:rsid w:val="008708C0"/>
    <w:rsid w:val="0087102E"/>
    <w:rsid w:val="00871E6D"/>
    <w:rsid w:val="00875594"/>
    <w:rsid w:val="00877DBB"/>
    <w:rsid w:val="0088074D"/>
    <w:rsid w:val="00880C60"/>
    <w:rsid w:val="00880CD4"/>
    <w:rsid w:val="0088129D"/>
    <w:rsid w:val="008841D5"/>
    <w:rsid w:val="008843D0"/>
    <w:rsid w:val="00886895"/>
    <w:rsid w:val="00886D44"/>
    <w:rsid w:val="00887BFF"/>
    <w:rsid w:val="00890856"/>
    <w:rsid w:val="00891279"/>
    <w:rsid w:val="008931DC"/>
    <w:rsid w:val="0089322F"/>
    <w:rsid w:val="0089327F"/>
    <w:rsid w:val="008945BE"/>
    <w:rsid w:val="00896D1F"/>
    <w:rsid w:val="00896FEC"/>
    <w:rsid w:val="0089711B"/>
    <w:rsid w:val="008A1B5B"/>
    <w:rsid w:val="008A21F9"/>
    <w:rsid w:val="008A236B"/>
    <w:rsid w:val="008A2448"/>
    <w:rsid w:val="008A29D4"/>
    <w:rsid w:val="008A3F2E"/>
    <w:rsid w:val="008A4539"/>
    <w:rsid w:val="008A475B"/>
    <w:rsid w:val="008A5DEF"/>
    <w:rsid w:val="008A6512"/>
    <w:rsid w:val="008A70B7"/>
    <w:rsid w:val="008A711C"/>
    <w:rsid w:val="008B7848"/>
    <w:rsid w:val="008B7C63"/>
    <w:rsid w:val="008B7D44"/>
    <w:rsid w:val="008C2213"/>
    <w:rsid w:val="008C6777"/>
    <w:rsid w:val="008C67EF"/>
    <w:rsid w:val="008C6BB1"/>
    <w:rsid w:val="008C734E"/>
    <w:rsid w:val="008D2342"/>
    <w:rsid w:val="008D28DA"/>
    <w:rsid w:val="008D45B3"/>
    <w:rsid w:val="008D46FC"/>
    <w:rsid w:val="008D5513"/>
    <w:rsid w:val="008D569E"/>
    <w:rsid w:val="008E10CE"/>
    <w:rsid w:val="008E1227"/>
    <w:rsid w:val="008E294B"/>
    <w:rsid w:val="008E44BE"/>
    <w:rsid w:val="008E45FD"/>
    <w:rsid w:val="008F16D8"/>
    <w:rsid w:val="008F4440"/>
    <w:rsid w:val="008F67E4"/>
    <w:rsid w:val="008F7017"/>
    <w:rsid w:val="008F7F9F"/>
    <w:rsid w:val="009019C8"/>
    <w:rsid w:val="009038AB"/>
    <w:rsid w:val="00903A8D"/>
    <w:rsid w:val="00904021"/>
    <w:rsid w:val="00905450"/>
    <w:rsid w:val="009110E5"/>
    <w:rsid w:val="0091152D"/>
    <w:rsid w:val="00911BE0"/>
    <w:rsid w:val="00915B7D"/>
    <w:rsid w:val="00920520"/>
    <w:rsid w:val="009214F3"/>
    <w:rsid w:val="00921BEA"/>
    <w:rsid w:val="009229E4"/>
    <w:rsid w:val="00923E23"/>
    <w:rsid w:val="00924E20"/>
    <w:rsid w:val="009253D0"/>
    <w:rsid w:val="009314BD"/>
    <w:rsid w:val="00934DCD"/>
    <w:rsid w:val="00941D4F"/>
    <w:rsid w:val="009420D0"/>
    <w:rsid w:val="00944C53"/>
    <w:rsid w:val="009451F3"/>
    <w:rsid w:val="009459A2"/>
    <w:rsid w:val="00945CF0"/>
    <w:rsid w:val="00946157"/>
    <w:rsid w:val="00946AF2"/>
    <w:rsid w:val="00947711"/>
    <w:rsid w:val="00950160"/>
    <w:rsid w:val="00950B7F"/>
    <w:rsid w:val="00950F8A"/>
    <w:rsid w:val="00951D63"/>
    <w:rsid w:val="009528D8"/>
    <w:rsid w:val="00954854"/>
    <w:rsid w:val="0095508D"/>
    <w:rsid w:val="00955104"/>
    <w:rsid w:val="00955DAA"/>
    <w:rsid w:val="0096128F"/>
    <w:rsid w:val="00964889"/>
    <w:rsid w:val="009651B9"/>
    <w:rsid w:val="00965473"/>
    <w:rsid w:val="00965538"/>
    <w:rsid w:val="009704E7"/>
    <w:rsid w:val="00970AB8"/>
    <w:rsid w:val="009716BC"/>
    <w:rsid w:val="00971AC1"/>
    <w:rsid w:val="009726C2"/>
    <w:rsid w:val="00972E0E"/>
    <w:rsid w:val="00973260"/>
    <w:rsid w:val="0097368D"/>
    <w:rsid w:val="009746A1"/>
    <w:rsid w:val="0097562F"/>
    <w:rsid w:val="0097668E"/>
    <w:rsid w:val="00980A30"/>
    <w:rsid w:val="00981B1F"/>
    <w:rsid w:val="0098229A"/>
    <w:rsid w:val="009840D0"/>
    <w:rsid w:val="00984A50"/>
    <w:rsid w:val="00985F5F"/>
    <w:rsid w:val="00990A37"/>
    <w:rsid w:val="00992878"/>
    <w:rsid w:val="00992C70"/>
    <w:rsid w:val="009964F5"/>
    <w:rsid w:val="009A2675"/>
    <w:rsid w:val="009A2945"/>
    <w:rsid w:val="009A3130"/>
    <w:rsid w:val="009A4906"/>
    <w:rsid w:val="009A79B1"/>
    <w:rsid w:val="009B03D5"/>
    <w:rsid w:val="009B2E4F"/>
    <w:rsid w:val="009B474B"/>
    <w:rsid w:val="009B4D4A"/>
    <w:rsid w:val="009C0BFF"/>
    <w:rsid w:val="009C27C3"/>
    <w:rsid w:val="009C2BFE"/>
    <w:rsid w:val="009C30A2"/>
    <w:rsid w:val="009C31EC"/>
    <w:rsid w:val="009C37C4"/>
    <w:rsid w:val="009C47F7"/>
    <w:rsid w:val="009C5278"/>
    <w:rsid w:val="009C61EA"/>
    <w:rsid w:val="009C7F43"/>
    <w:rsid w:val="009D0340"/>
    <w:rsid w:val="009D0359"/>
    <w:rsid w:val="009D4298"/>
    <w:rsid w:val="009D4FC6"/>
    <w:rsid w:val="009D5FC8"/>
    <w:rsid w:val="009D607F"/>
    <w:rsid w:val="009D7213"/>
    <w:rsid w:val="009E11DC"/>
    <w:rsid w:val="009E5383"/>
    <w:rsid w:val="009E66FA"/>
    <w:rsid w:val="009F069C"/>
    <w:rsid w:val="009F1B30"/>
    <w:rsid w:val="009F1CD3"/>
    <w:rsid w:val="009F22D5"/>
    <w:rsid w:val="009F3276"/>
    <w:rsid w:val="009F70A0"/>
    <w:rsid w:val="009F7F5E"/>
    <w:rsid w:val="00A003FE"/>
    <w:rsid w:val="00A00C07"/>
    <w:rsid w:val="00A0281D"/>
    <w:rsid w:val="00A03397"/>
    <w:rsid w:val="00A05084"/>
    <w:rsid w:val="00A0576A"/>
    <w:rsid w:val="00A0582B"/>
    <w:rsid w:val="00A06384"/>
    <w:rsid w:val="00A07E86"/>
    <w:rsid w:val="00A105AE"/>
    <w:rsid w:val="00A107F3"/>
    <w:rsid w:val="00A10CAC"/>
    <w:rsid w:val="00A11235"/>
    <w:rsid w:val="00A15F39"/>
    <w:rsid w:val="00A1666A"/>
    <w:rsid w:val="00A178C6"/>
    <w:rsid w:val="00A17D6A"/>
    <w:rsid w:val="00A214E5"/>
    <w:rsid w:val="00A21F2F"/>
    <w:rsid w:val="00A2228E"/>
    <w:rsid w:val="00A233CC"/>
    <w:rsid w:val="00A241C5"/>
    <w:rsid w:val="00A25058"/>
    <w:rsid w:val="00A264D0"/>
    <w:rsid w:val="00A27665"/>
    <w:rsid w:val="00A30FD2"/>
    <w:rsid w:val="00A317C0"/>
    <w:rsid w:val="00A3536A"/>
    <w:rsid w:val="00A41AE6"/>
    <w:rsid w:val="00A4256F"/>
    <w:rsid w:val="00A425DC"/>
    <w:rsid w:val="00A44376"/>
    <w:rsid w:val="00A453A0"/>
    <w:rsid w:val="00A453D0"/>
    <w:rsid w:val="00A46BEA"/>
    <w:rsid w:val="00A51C9E"/>
    <w:rsid w:val="00A52CFB"/>
    <w:rsid w:val="00A53B64"/>
    <w:rsid w:val="00A555BD"/>
    <w:rsid w:val="00A60ADE"/>
    <w:rsid w:val="00A629A5"/>
    <w:rsid w:val="00A633DF"/>
    <w:rsid w:val="00A639EA"/>
    <w:rsid w:val="00A640D8"/>
    <w:rsid w:val="00A64210"/>
    <w:rsid w:val="00A65B3C"/>
    <w:rsid w:val="00A679C8"/>
    <w:rsid w:val="00A67D2B"/>
    <w:rsid w:val="00A67DDE"/>
    <w:rsid w:val="00A730D5"/>
    <w:rsid w:val="00A75F22"/>
    <w:rsid w:val="00A7672B"/>
    <w:rsid w:val="00A76B60"/>
    <w:rsid w:val="00A777BC"/>
    <w:rsid w:val="00A83F79"/>
    <w:rsid w:val="00A84346"/>
    <w:rsid w:val="00A85315"/>
    <w:rsid w:val="00A8778F"/>
    <w:rsid w:val="00A92B08"/>
    <w:rsid w:val="00A936BB"/>
    <w:rsid w:val="00A940B3"/>
    <w:rsid w:val="00A945E0"/>
    <w:rsid w:val="00A96F40"/>
    <w:rsid w:val="00AA217E"/>
    <w:rsid w:val="00AA2A4A"/>
    <w:rsid w:val="00AA4FE3"/>
    <w:rsid w:val="00AA736A"/>
    <w:rsid w:val="00AA787D"/>
    <w:rsid w:val="00AA7E3A"/>
    <w:rsid w:val="00AB1480"/>
    <w:rsid w:val="00AB2578"/>
    <w:rsid w:val="00AB372C"/>
    <w:rsid w:val="00AB4AF0"/>
    <w:rsid w:val="00AB5B08"/>
    <w:rsid w:val="00AB63AF"/>
    <w:rsid w:val="00AB6EF0"/>
    <w:rsid w:val="00AB7548"/>
    <w:rsid w:val="00AC2B3C"/>
    <w:rsid w:val="00AC32EA"/>
    <w:rsid w:val="00AD15C4"/>
    <w:rsid w:val="00AD1A2B"/>
    <w:rsid w:val="00AD1E5A"/>
    <w:rsid w:val="00AD4C12"/>
    <w:rsid w:val="00AD5643"/>
    <w:rsid w:val="00AE1676"/>
    <w:rsid w:val="00AE3602"/>
    <w:rsid w:val="00AE4B33"/>
    <w:rsid w:val="00AE4BBD"/>
    <w:rsid w:val="00AE55A4"/>
    <w:rsid w:val="00AE6292"/>
    <w:rsid w:val="00AE64E2"/>
    <w:rsid w:val="00AF2A90"/>
    <w:rsid w:val="00AF2DD1"/>
    <w:rsid w:val="00AF4554"/>
    <w:rsid w:val="00AF4BB4"/>
    <w:rsid w:val="00AF4BD6"/>
    <w:rsid w:val="00AF65D8"/>
    <w:rsid w:val="00AF6837"/>
    <w:rsid w:val="00AF711A"/>
    <w:rsid w:val="00B01EE4"/>
    <w:rsid w:val="00B07301"/>
    <w:rsid w:val="00B11E48"/>
    <w:rsid w:val="00B15344"/>
    <w:rsid w:val="00B154E0"/>
    <w:rsid w:val="00B15E11"/>
    <w:rsid w:val="00B16ABB"/>
    <w:rsid w:val="00B2065C"/>
    <w:rsid w:val="00B213AA"/>
    <w:rsid w:val="00B213AF"/>
    <w:rsid w:val="00B247D0"/>
    <w:rsid w:val="00B24DB8"/>
    <w:rsid w:val="00B25094"/>
    <w:rsid w:val="00B27EC8"/>
    <w:rsid w:val="00B27F61"/>
    <w:rsid w:val="00B30C6F"/>
    <w:rsid w:val="00B320AF"/>
    <w:rsid w:val="00B32BDD"/>
    <w:rsid w:val="00B33578"/>
    <w:rsid w:val="00B33D65"/>
    <w:rsid w:val="00B3508A"/>
    <w:rsid w:val="00B3618A"/>
    <w:rsid w:val="00B37DB8"/>
    <w:rsid w:val="00B4179B"/>
    <w:rsid w:val="00B41BB7"/>
    <w:rsid w:val="00B4440B"/>
    <w:rsid w:val="00B451B0"/>
    <w:rsid w:val="00B458B4"/>
    <w:rsid w:val="00B47BB5"/>
    <w:rsid w:val="00B50FB0"/>
    <w:rsid w:val="00B528FA"/>
    <w:rsid w:val="00B53EEE"/>
    <w:rsid w:val="00B553BC"/>
    <w:rsid w:val="00B56BDD"/>
    <w:rsid w:val="00B611AF"/>
    <w:rsid w:val="00B65171"/>
    <w:rsid w:val="00B65416"/>
    <w:rsid w:val="00B657F3"/>
    <w:rsid w:val="00B65B7A"/>
    <w:rsid w:val="00B673F2"/>
    <w:rsid w:val="00B675DB"/>
    <w:rsid w:val="00B67701"/>
    <w:rsid w:val="00B70937"/>
    <w:rsid w:val="00B76F59"/>
    <w:rsid w:val="00B778ED"/>
    <w:rsid w:val="00B803A5"/>
    <w:rsid w:val="00B80E91"/>
    <w:rsid w:val="00B82502"/>
    <w:rsid w:val="00B827CF"/>
    <w:rsid w:val="00B8493B"/>
    <w:rsid w:val="00B86C91"/>
    <w:rsid w:val="00B86D8C"/>
    <w:rsid w:val="00B879E0"/>
    <w:rsid w:val="00B91591"/>
    <w:rsid w:val="00B92DB9"/>
    <w:rsid w:val="00B933F8"/>
    <w:rsid w:val="00B93EB6"/>
    <w:rsid w:val="00B95BFA"/>
    <w:rsid w:val="00B95E98"/>
    <w:rsid w:val="00B96455"/>
    <w:rsid w:val="00B96F7A"/>
    <w:rsid w:val="00BA097A"/>
    <w:rsid w:val="00BA6084"/>
    <w:rsid w:val="00BA7532"/>
    <w:rsid w:val="00BB1007"/>
    <w:rsid w:val="00BB1E17"/>
    <w:rsid w:val="00BB224A"/>
    <w:rsid w:val="00BB2B6D"/>
    <w:rsid w:val="00BB3355"/>
    <w:rsid w:val="00BB400C"/>
    <w:rsid w:val="00BB5769"/>
    <w:rsid w:val="00BB5919"/>
    <w:rsid w:val="00BB7E4C"/>
    <w:rsid w:val="00BC1052"/>
    <w:rsid w:val="00BC1556"/>
    <w:rsid w:val="00BC22FC"/>
    <w:rsid w:val="00BC2BDF"/>
    <w:rsid w:val="00BC642D"/>
    <w:rsid w:val="00BC6B5B"/>
    <w:rsid w:val="00BD1C77"/>
    <w:rsid w:val="00BD4BA6"/>
    <w:rsid w:val="00BD5686"/>
    <w:rsid w:val="00BD663B"/>
    <w:rsid w:val="00BD67F6"/>
    <w:rsid w:val="00BD6E66"/>
    <w:rsid w:val="00BD6EB2"/>
    <w:rsid w:val="00BE0C1B"/>
    <w:rsid w:val="00BE0F05"/>
    <w:rsid w:val="00BE11FD"/>
    <w:rsid w:val="00BE2498"/>
    <w:rsid w:val="00BE2645"/>
    <w:rsid w:val="00BE3B5F"/>
    <w:rsid w:val="00BE4017"/>
    <w:rsid w:val="00BE4F51"/>
    <w:rsid w:val="00BE6AC3"/>
    <w:rsid w:val="00BE7C9C"/>
    <w:rsid w:val="00BF110D"/>
    <w:rsid w:val="00BF385A"/>
    <w:rsid w:val="00BF3F9E"/>
    <w:rsid w:val="00BF4DF1"/>
    <w:rsid w:val="00BF7244"/>
    <w:rsid w:val="00C010BC"/>
    <w:rsid w:val="00C01F17"/>
    <w:rsid w:val="00C02DA2"/>
    <w:rsid w:val="00C0330A"/>
    <w:rsid w:val="00C03BEE"/>
    <w:rsid w:val="00C05131"/>
    <w:rsid w:val="00C05190"/>
    <w:rsid w:val="00C118B3"/>
    <w:rsid w:val="00C11EA1"/>
    <w:rsid w:val="00C128CA"/>
    <w:rsid w:val="00C1318A"/>
    <w:rsid w:val="00C1404E"/>
    <w:rsid w:val="00C14740"/>
    <w:rsid w:val="00C17B64"/>
    <w:rsid w:val="00C219DC"/>
    <w:rsid w:val="00C22415"/>
    <w:rsid w:val="00C23C9E"/>
    <w:rsid w:val="00C24ED4"/>
    <w:rsid w:val="00C30148"/>
    <w:rsid w:val="00C30884"/>
    <w:rsid w:val="00C33EFB"/>
    <w:rsid w:val="00C36C9B"/>
    <w:rsid w:val="00C37E8C"/>
    <w:rsid w:val="00C41E26"/>
    <w:rsid w:val="00C43A60"/>
    <w:rsid w:val="00C43DB2"/>
    <w:rsid w:val="00C46C9E"/>
    <w:rsid w:val="00C4742F"/>
    <w:rsid w:val="00C47764"/>
    <w:rsid w:val="00C47F53"/>
    <w:rsid w:val="00C515E9"/>
    <w:rsid w:val="00C51C20"/>
    <w:rsid w:val="00C566BA"/>
    <w:rsid w:val="00C576B7"/>
    <w:rsid w:val="00C57A91"/>
    <w:rsid w:val="00C626B2"/>
    <w:rsid w:val="00C63CB8"/>
    <w:rsid w:val="00C64530"/>
    <w:rsid w:val="00C65907"/>
    <w:rsid w:val="00C6704C"/>
    <w:rsid w:val="00C679C3"/>
    <w:rsid w:val="00C71C49"/>
    <w:rsid w:val="00C74168"/>
    <w:rsid w:val="00C7654A"/>
    <w:rsid w:val="00C77513"/>
    <w:rsid w:val="00C80451"/>
    <w:rsid w:val="00C80F03"/>
    <w:rsid w:val="00C8166F"/>
    <w:rsid w:val="00C8391D"/>
    <w:rsid w:val="00C86BD5"/>
    <w:rsid w:val="00C8754C"/>
    <w:rsid w:val="00C87DB8"/>
    <w:rsid w:val="00C90D20"/>
    <w:rsid w:val="00C922AA"/>
    <w:rsid w:val="00C92560"/>
    <w:rsid w:val="00C92D9C"/>
    <w:rsid w:val="00C936CC"/>
    <w:rsid w:val="00C93B32"/>
    <w:rsid w:val="00C93E4F"/>
    <w:rsid w:val="00C9429A"/>
    <w:rsid w:val="00C95F07"/>
    <w:rsid w:val="00C95FA6"/>
    <w:rsid w:val="00C96663"/>
    <w:rsid w:val="00CA0847"/>
    <w:rsid w:val="00CA3939"/>
    <w:rsid w:val="00CA51C7"/>
    <w:rsid w:val="00CA7AEA"/>
    <w:rsid w:val="00CB0E1A"/>
    <w:rsid w:val="00CB1347"/>
    <w:rsid w:val="00CB3304"/>
    <w:rsid w:val="00CB3CF3"/>
    <w:rsid w:val="00CB4F0A"/>
    <w:rsid w:val="00CB606F"/>
    <w:rsid w:val="00CB60AD"/>
    <w:rsid w:val="00CB736C"/>
    <w:rsid w:val="00CC1907"/>
    <w:rsid w:val="00CC3127"/>
    <w:rsid w:val="00CC31D4"/>
    <w:rsid w:val="00CC5B1B"/>
    <w:rsid w:val="00CC7ABD"/>
    <w:rsid w:val="00CC7CAB"/>
    <w:rsid w:val="00CD087C"/>
    <w:rsid w:val="00CD28CD"/>
    <w:rsid w:val="00CD374A"/>
    <w:rsid w:val="00CD39BC"/>
    <w:rsid w:val="00CD4E11"/>
    <w:rsid w:val="00CD4FE9"/>
    <w:rsid w:val="00CD5818"/>
    <w:rsid w:val="00CE0388"/>
    <w:rsid w:val="00CE15FB"/>
    <w:rsid w:val="00CE1827"/>
    <w:rsid w:val="00CE1924"/>
    <w:rsid w:val="00CE2AD1"/>
    <w:rsid w:val="00CE2ADC"/>
    <w:rsid w:val="00CE2C3A"/>
    <w:rsid w:val="00CE2C62"/>
    <w:rsid w:val="00CE3D58"/>
    <w:rsid w:val="00CE554F"/>
    <w:rsid w:val="00CE708E"/>
    <w:rsid w:val="00CE74FC"/>
    <w:rsid w:val="00CF067D"/>
    <w:rsid w:val="00CF111E"/>
    <w:rsid w:val="00CF1384"/>
    <w:rsid w:val="00CF6367"/>
    <w:rsid w:val="00CF7B4C"/>
    <w:rsid w:val="00CF7FA2"/>
    <w:rsid w:val="00D0055A"/>
    <w:rsid w:val="00D0070E"/>
    <w:rsid w:val="00D01799"/>
    <w:rsid w:val="00D0194F"/>
    <w:rsid w:val="00D0492E"/>
    <w:rsid w:val="00D05949"/>
    <w:rsid w:val="00D05ECE"/>
    <w:rsid w:val="00D06320"/>
    <w:rsid w:val="00D075BE"/>
    <w:rsid w:val="00D07E31"/>
    <w:rsid w:val="00D119F2"/>
    <w:rsid w:val="00D14B9B"/>
    <w:rsid w:val="00D15111"/>
    <w:rsid w:val="00D15B2B"/>
    <w:rsid w:val="00D15BE5"/>
    <w:rsid w:val="00D161DF"/>
    <w:rsid w:val="00D16CC1"/>
    <w:rsid w:val="00D221B6"/>
    <w:rsid w:val="00D23E68"/>
    <w:rsid w:val="00D2548B"/>
    <w:rsid w:val="00D2787D"/>
    <w:rsid w:val="00D27ECE"/>
    <w:rsid w:val="00D31722"/>
    <w:rsid w:val="00D3182D"/>
    <w:rsid w:val="00D33B10"/>
    <w:rsid w:val="00D34105"/>
    <w:rsid w:val="00D36C06"/>
    <w:rsid w:val="00D40035"/>
    <w:rsid w:val="00D41154"/>
    <w:rsid w:val="00D42739"/>
    <w:rsid w:val="00D44A7A"/>
    <w:rsid w:val="00D44F6D"/>
    <w:rsid w:val="00D4533C"/>
    <w:rsid w:val="00D4576A"/>
    <w:rsid w:val="00D478A3"/>
    <w:rsid w:val="00D47A53"/>
    <w:rsid w:val="00D50370"/>
    <w:rsid w:val="00D51270"/>
    <w:rsid w:val="00D51FD5"/>
    <w:rsid w:val="00D52FE4"/>
    <w:rsid w:val="00D549B5"/>
    <w:rsid w:val="00D5607F"/>
    <w:rsid w:val="00D5637E"/>
    <w:rsid w:val="00D574C7"/>
    <w:rsid w:val="00D61AA8"/>
    <w:rsid w:val="00D62E86"/>
    <w:rsid w:val="00D65502"/>
    <w:rsid w:val="00D65995"/>
    <w:rsid w:val="00D72F60"/>
    <w:rsid w:val="00D73B67"/>
    <w:rsid w:val="00D76376"/>
    <w:rsid w:val="00D76634"/>
    <w:rsid w:val="00D77526"/>
    <w:rsid w:val="00D81D09"/>
    <w:rsid w:val="00D827AC"/>
    <w:rsid w:val="00D83987"/>
    <w:rsid w:val="00D85088"/>
    <w:rsid w:val="00D85603"/>
    <w:rsid w:val="00D85D50"/>
    <w:rsid w:val="00D8656C"/>
    <w:rsid w:val="00D86B61"/>
    <w:rsid w:val="00D86D69"/>
    <w:rsid w:val="00D87997"/>
    <w:rsid w:val="00D87DF4"/>
    <w:rsid w:val="00D90C0C"/>
    <w:rsid w:val="00D94072"/>
    <w:rsid w:val="00D959B8"/>
    <w:rsid w:val="00D95F29"/>
    <w:rsid w:val="00D9656F"/>
    <w:rsid w:val="00D96C7A"/>
    <w:rsid w:val="00D97262"/>
    <w:rsid w:val="00D97300"/>
    <w:rsid w:val="00D97872"/>
    <w:rsid w:val="00DA13B4"/>
    <w:rsid w:val="00DA196B"/>
    <w:rsid w:val="00DA1A19"/>
    <w:rsid w:val="00DA3786"/>
    <w:rsid w:val="00DA411B"/>
    <w:rsid w:val="00DA41E4"/>
    <w:rsid w:val="00DA6A42"/>
    <w:rsid w:val="00DB0084"/>
    <w:rsid w:val="00DB08BA"/>
    <w:rsid w:val="00DB093A"/>
    <w:rsid w:val="00DB3297"/>
    <w:rsid w:val="00DB368D"/>
    <w:rsid w:val="00DB45CD"/>
    <w:rsid w:val="00DB50BC"/>
    <w:rsid w:val="00DB7635"/>
    <w:rsid w:val="00DB7C9B"/>
    <w:rsid w:val="00DC077A"/>
    <w:rsid w:val="00DC1426"/>
    <w:rsid w:val="00DC3DB2"/>
    <w:rsid w:val="00DC4CB9"/>
    <w:rsid w:val="00DC76F1"/>
    <w:rsid w:val="00DD0E85"/>
    <w:rsid w:val="00DD0EA7"/>
    <w:rsid w:val="00DD3FFB"/>
    <w:rsid w:val="00DD5E27"/>
    <w:rsid w:val="00DD78E5"/>
    <w:rsid w:val="00DE1DA9"/>
    <w:rsid w:val="00DE24E5"/>
    <w:rsid w:val="00DE28A6"/>
    <w:rsid w:val="00DE4C1B"/>
    <w:rsid w:val="00DE58E8"/>
    <w:rsid w:val="00DE7845"/>
    <w:rsid w:val="00DF170F"/>
    <w:rsid w:val="00DF38DF"/>
    <w:rsid w:val="00DF4071"/>
    <w:rsid w:val="00DF4193"/>
    <w:rsid w:val="00DF5684"/>
    <w:rsid w:val="00DF61D2"/>
    <w:rsid w:val="00E006FC"/>
    <w:rsid w:val="00E023EB"/>
    <w:rsid w:val="00E02523"/>
    <w:rsid w:val="00E053A8"/>
    <w:rsid w:val="00E063DD"/>
    <w:rsid w:val="00E065AC"/>
    <w:rsid w:val="00E14B7C"/>
    <w:rsid w:val="00E16384"/>
    <w:rsid w:val="00E16B4C"/>
    <w:rsid w:val="00E176D0"/>
    <w:rsid w:val="00E17D9D"/>
    <w:rsid w:val="00E21C06"/>
    <w:rsid w:val="00E22354"/>
    <w:rsid w:val="00E2281A"/>
    <w:rsid w:val="00E235F0"/>
    <w:rsid w:val="00E23DD1"/>
    <w:rsid w:val="00E2411E"/>
    <w:rsid w:val="00E25C49"/>
    <w:rsid w:val="00E25F87"/>
    <w:rsid w:val="00E266F7"/>
    <w:rsid w:val="00E27683"/>
    <w:rsid w:val="00E30B8C"/>
    <w:rsid w:val="00E3242A"/>
    <w:rsid w:val="00E33700"/>
    <w:rsid w:val="00E352F5"/>
    <w:rsid w:val="00E368D1"/>
    <w:rsid w:val="00E4391D"/>
    <w:rsid w:val="00E441E6"/>
    <w:rsid w:val="00E46749"/>
    <w:rsid w:val="00E46829"/>
    <w:rsid w:val="00E47075"/>
    <w:rsid w:val="00E4725B"/>
    <w:rsid w:val="00E47A11"/>
    <w:rsid w:val="00E47DC8"/>
    <w:rsid w:val="00E5251F"/>
    <w:rsid w:val="00E533D2"/>
    <w:rsid w:val="00E53B37"/>
    <w:rsid w:val="00E54733"/>
    <w:rsid w:val="00E55C3C"/>
    <w:rsid w:val="00E55DB8"/>
    <w:rsid w:val="00E561D8"/>
    <w:rsid w:val="00E60205"/>
    <w:rsid w:val="00E61A83"/>
    <w:rsid w:val="00E63691"/>
    <w:rsid w:val="00E6518F"/>
    <w:rsid w:val="00E66173"/>
    <w:rsid w:val="00E66DB4"/>
    <w:rsid w:val="00E709DB"/>
    <w:rsid w:val="00E76782"/>
    <w:rsid w:val="00E778DE"/>
    <w:rsid w:val="00E83F80"/>
    <w:rsid w:val="00E844FE"/>
    <w:rsid w:val="00E84867"/>
    <w:rsid w:val="00E853C6"/>
    <w:rsid w:val="00E8657E"/>
    <w:rsid w:val="00E8756A"/>
    <w:rsid w:val="00E87C35"/>
    <w:rsid w:val="00E90DF8"/>
    <w:rsid w:val="00E9210A"/>
    <w:rsid w:val="00E954A1"/>
    <w:rsid w:val="00E957BF"/>
    <w:rsid w:val="00E95FFD"/>
    <w:rsid w:val="00E964ED"/>
    <w:rsid w:val="00E96AFA"/>
    <w:rsid w:val="00E977A8"/>
    <w:rsid w:val="00E97BF0"/>
    <w:rsid w:val="00EA1726"/>
    <w:rsid w:val="00EA3E94"/>
    <w:rsid w:val="00EA512F"/>
    <w:rsid w:val="00EA7A22"/>
    <w:rsid w:val="00EB1FAE"/>
    <w:rsid w:val="00EB21A1"/>
    <w:rsid w:val="00EB2BB3"/>
    <w:rsid w:val="00EB3E06"/>
    <w:rsid w:val="00EB4691"/>
    <w:rsid w:val="00EB52F3"/>
    <w:rsid w:val="00EB5682"/>
    <w:rsid w:val="00EB7CA4"/>
    <w:rsid w:val="00EC0999"/>
    <w:rsid w:val="00EC12E3"/>
    <w:rsid w:val="00EC23B7"/>
    <w:rsid w:val="00EC2BAB"/>
    <w:rsid w:val="00EC3251"/>
    <w:rsid w:val="00EC3D5E"/>
    <w:rsid w:val="00EC4B0A"/>
    <w:rsid w:val="00EC5618"/>
    <w:rsid w:val="00EC5B5C"/>
    <w:rsid w:val="00ED18DE"/>
    <w:rsid w:val="00ED3381"/>
    <w:rsid w:val="00ED3DE3"/>
    <w:rsid w:val="00ED4FCB"/>
    <w:rsid w:val="00ED52B3"/>
    <w:rsid w:val="00ED58EF"/>
    <w:rsid w:val="00ED5A68"/>
    <w:rsid w:val="00ED5C12"/>
    <w:rsid w:val="00ED6ED9"/>
    <w:rsid w:val="00EE0572"/>
    <w:rsid w:val="00EE07EF"/>
    <w:rsid w:val="00EE2170"/>
    <w:rsid w:val="00EE2588"/>
    <w:rsid w:val="00EF14BA"/>
    <w:rsid w:val="00EF255E"/>
    <w:rsid w:val="00EF25EC"/>
    <w:rsid w:val="00EF3D5E"/>
    <w:rsid w:val="00EF4231"/>
    <w:rsid w:val="00EF5A95"/>
    <w:rsid w:val="00EF65AB"/>
    <w:rsid w:val="00EF7E48"/>
    <w:rsid w:val="00F01B11"/>
    <w:rsid w:val="00F01B65"/>
    <w:rsid w:val="00F01F7D"/>
    <w:rsid w:val="00F04032"/>
    <w:rsid w:val="00F04E42"/>
    <w:rsid w:val="00F10F85"/>
    <w:rsid w:val="00F1317B"/>
    <w:rsid w:val="00F15DE8"/>
    <w:rsid w:val="00F2231B"/>
    <w:rsid w:val="00F227E4"/>
    <w:rsid w:val="00F233C0"/>
    <w:rsid w:val="00F262F4"/>
    <w:rsid w:val="00F26DFE"/>
    <w:rsid w:val="00F2710D"/>
    <w:rsid w:val="00F30BDA"/>
    <w:rsid w:val="00F31915"/>
    <w:rsid w:val="00F3384F"/>
    <w:rsid w:val="00F33B24"/>
    <w:rsid w:val="00F33E5C"/>
    <w:rsid w:val="00F43D61"/>
    <w:rsid w:val="00F44D92"/>
    <w:rsid w:val="00F47493"/>
    <w:rsid w:val="00F50359"/>
    <w:rsid w:val="00F50B42"/>
    <w:rsid w:val="00F51E65"/>
    <w:rsid w:val="00F55405"/>
    <w:rsid w:val="00F6003E"/>
    <w:rsid w:val="00F601FD"/>
    <w:rsid w:val="00F60713"/>
    <w:rsid w:val="00F61551"/>
    <w:rsid w:val="00F623D2"/>
    <w:rsid w:val="00F6463D"/>
    <w:rsid w:val="00F64AB3"/>
    <w:rsid w:val="00F64C65"/>
    <w:rsid w:val="00F66123"/>
    <w:rsid w:val="00F670A8"/>
    <w:rsid w:val="00F67A5B"/>
    <w:rsid w:val="00F7069B"/>
    <w:rsid w:val="00F70755"/>
    <w:rsid w:val="00F724BF"/>
    <w:rsid w:val="00F75EC8"/>
    <w:rsid w:val="00F768D2"/>
    <w:rsid w:val="00F76DFE"/>
    <w:rsid w:val="00F77991"/>
    <w:rsid w:val="00F77D3D"/>
    <w:rsid w:val="00F8087C"/>
    <w:rsid w:val="00F810AC"/>
    <w:rsid w:val="00F81498"/>
    <w:rsid w:val="00F81F90"/>
    <w:rsid w:val="00F82326"/>
    <w:rsid w:val="00F8648D"/>
    <w:rsid w:val="00F86875"/>
    <w:rsid w:val="00F86FF7"/>
    <w:rsid w:val="00F8774A"/>
    <w:rsid w:val="00F8797C"/>
    <w:rsid w:val="00F87F0E"/>
    <w:rsid w:val="00F90033"/>
    <w:rsid w:val="00F900EE"/>
    <w:rsid w:val="00F91237"/>
    <w:rsid w:val="00F92371"/>
    <w:rsid w:val="00F94AFF"/>
    <w:rsid w:val="00F94EBB"/>
    <w:rsid w:val="00F959E8"/>
    <w:rsid w:val="00F95C93"/>
    <w:rsid w:val="00F96732"/>
    <w:rsid w:val="00FA11EF"/>
    <w:rsid w:val="00FA1C12"/>
    <w:rsid w:val="00FA1FAE"/>
    <w:rsid w:val="00FA32E9"/>
    <w:rsid w:val="00FA37CE"/>
    <w:rsid w:val="00FA598D"/>
    <w:rsid w:val="00FA5E5E"/>
    <w:rsid w:val="00FB394C"/>
    <w:rsid w:val="00FB5055"/>
    <w:rsid w:val="00FB7837"/>
    <w:rsid w:val="00FC0F68"/>
    <w:rsid w:val="00FC175F"/>
    <w:rsid w:val="00FC30A8"/>
    <w:rsid w:val="00FC416E"/>
    <w:rsid w:val="00FC4A5C"/>
    <w:rsid w:val="00FC4CC1"/>
    <w:rsid w:val="00FC4E5A"/>
    <w:rsid w:val="00FC5C93"/>
    <w:rsid w:val="00FC706E"/>
    <w:rsid w:val="00FD0B6C"/>
    <w:rsid w:val="00FD5D69"/>
    <w:rsid w:val="00FD6F3E"/>
    <w:rsid w:val="00FE039D"/>
    <w:rsid w:val="00FE03D4"/>
    <w:rsid w:val="00FE2077"/>
    <w:rsid w:val="00FE3006"/>
    <w:rsid w:val="00FE5161"/>
    <w:rsid w:val="00FE5442"/>
    <w:rsid w:val="00FE6059"/>
    <w:rsid w:val="00FE6276"/>
    <w:rsid w:val="00FE62EE"/>
    <w:rsid w:val="00FE76E8"/>
    <w:rsid w:val="00FF11F4"/>
    <w:rsid w:val="00FF17C8"/>
    <w:rsid w:val="00FF3DB8"/>
    <w:rsid w:val="00FF4ED8"/>
    <w:rsid w:val="00FF740A"/>
    <w:rsid w:val="00FF74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F5B"/>
  <w15:chartTrackingRefBased/>
  <w15:docId w15:val="{F9751542-C65A-4CAA-BE43-D03F5E1B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0406B"/>
    <w:pPr>
      <w:spacing w:after="200" w:line="276" w:lineRule="auto"/>
    </w:pPr>
    <w:rPr>
      <w:sz w:val="22"/>
      <w:szCs w:val="22"/>
      <w:lang w:eastAsia="en-US"/>
    </w:rPr>
  </w:style>
  <w:style w:type="paragraph" w:styleId="Cmsor1">
    <w:name w:val="heading 1"/>
    <w:basedOn w:val="Norml"/>
    <w:next w:val="Norml"/>
    <w:link w:val="Cmsor1Char"/>
    <w:autoRedefine/>
    <w:uiPriority w:val="9"/>
    <w:qFormat/>
    <w:rsid w:val="00E235F0"/>
    <w:pPr>
      <w:spacing w:after="0" w:line="259" w:lineRule="auto"/>
      <w:jc w:val="center"/>
      <w:outlineLvl w:val="0"/>
    </w:pPr>
    <w:rPr>
      <w:rFonts w:ascii="Times New Roman" w:hAnsi="Times New Roman" w:cstheme="majorHAnsi"/>
      <w:b/>
      <w:sz w:val="24"/>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Kiemels2">
    <w:name w:val="Kiemelés2"/>
    <w:uiPriority w:val="22"/>
    <w:qFormat/>
    <w:rsid w:val="00762C63"/>
    <w:rPr>
      <w:b/>
      <w:bCs/>
    </w:rPr>
  </w:style>
  <w:style w:type="character" w:styleId="Kiemels">
    <w:name w:val="Emphasis"/>
    <w:uiPriority w:val="20"/>
    <w:qFormat/>
    <w:rsid w:val="00762C63"/>
    <w:rPr>
      <w:i/>
      <w:iCs/>
    </w:rPr>
  </w:style>
  <w:style w:type="character" w:styleId="Hiperhivatkozs">
    <w:name w:val="Hyperlink"/>
    <w:uiPriority w:val="99"/>
    <w:unhideWhenUsed/>
    <w:rsid w:val="00762C63"/>
    <w:rPr>
      <w:color w:val="0000FF"/>
      <w:u w:val="single"/>
    </w:rPr>
  </w:style>
  <w:style w:type="character" w:styleId="Jegyzethivatkozs">
    <w:name w:val="annotation reference"/>
    <w:uiPriority w:val="99"/>
    <w:semiHidden/>
    <w:unhideWhenUsed/>
    <w:rsid w:val="00762C63"/>
    <w:rPr>
      <w:sz w:val="16"/>
      <w:szCs w:val="16"/>
    </w:rPr>
  </w:style>
  <w:style w:type="paragraph" w:styleId="Jegyzetszveg">
    <w:name w:val="annotation text"/>
    <w:basedOn w:val="Norml"/>
    <w:link w:val="JegyzetszvegChar"/>
    <w:uiPriority w:val="99"/>
    <w:unhideWhenUsed/>
    <w:rsid w:val="00762C63"/>
    <w:pPr>
      <w:spacing w:after="160" w:line="240" w:lineRule="auto"/>
    </w:pPr>
    <w:rPr>
      <w:sz w:val="20"/>
      <w:szCs w:val="20"/>
    </w:rPr>
  </w:style>
  <w:style w:type="character" w:customStyle="1" w:styleId="JegyzetszvegChar">
    <w:name w:val="Jegyzetszöveg Char"/>
    <w:link w:val="Jegyzetszveg"/>
    <w:uiPriority w:val="99"/>
    <w:rsid w:val="00762C63"/>
    <w:rPr>
      <w:sz w:val="20"/>
      <w:szCs w:val="20"/>
    </w:rPr>
  </w:style>
  <w:style w:type="paragraph" w:styleId="Buborkszveg">
    <w:name w:val="Balloon Text"/>
    <w:basedOn w:val="Norml"/>
    <w:link w:val="BuborkszvegChar"/>
    <w:uiPriority w:val="99"/>
    <w:semiHidden/>
    <w:unhideWhenUsed/>
    <w:rsid w:val="00762C63"/>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762C63"/>
    <w:rPr>
      <w:rFonts w:ascii="Tahoma" w:hAnsi="Tahoma" w:cs="Tahoma"/>
      <w:sz w:val="16"/>
      <w:szCs w:val="16"/>
    </w:rPr>
  </w:style>
  <w:style w:type="paragraph" w:styleId="Nincstrkz">
    <w:name w:val="No Spacing"/>
    <w:uiPriority w:val="1"/>
    <w:qFormat/>
    <w:rsid w:val="00E23DD1"/>
    <w:rPr>
      <w:sz w:val="22"/>
      <w:szCs w:val="22"/>
      <w:lang w:eastAsia="en-US"/>
    </w:rPr>
  </w:style>
  <w:style w:type="paragraph" w:styleId="Listaszerbekezds">
    <w:name w:val="List Paragraph"/>
    <w:aliases w:val="lista_2"/>
    <w:basedOn w:val="Norml"/>
    <w:link w:val="ListaszerbekezdsChar"/>
    <w:uiPriority w:val="34"/>
    <w:qFormat/>
    <w:rsid w:val="00DF61D2"/>
    <w:pPr>
      <w:spacing w:after="160" w:line="259" w:lineRule="auto"/>
      <w:ind w:left="720"/>
      <w:contextualSpacing/>
    </w:pPr>
  </w:style>
  <w:style w:type="paragraph" w:styleId="Megjegyzstrgya">
    <w:name w:val="annotation subject"/>
    <w:basedOn w:val="Jegyzetszveg"/>
    <w:next w:val="Jegyzetszveg"/>
    <w:link w:val="MegjegyzstrgyaChar"/>
    <w:uiPriority w:val="99"/>
    <w:semiHidden/>
    <w:unhideWhenUsed/>
    <w:rsid w:val="00EC3D5E"/>
    <w:pPr>
      <w:spacing w:after="200" w:line="276" w:lineRule="auto"/>
    </w:pPr>
    <w:rPr>
      <w:b/>
      <w:bCs/>
    </w:rPr>
  </w:style>
  <w:style w:type="character" w:customStyle="1" w:styleId="MegjegyzstrgyaChar">
    <w:name w:val="Megjegyzés tárgya Char"/>
    <w:link w:val="Megjegyzstrgya"/>
    <w:uiPriority w:val="99"/>
    <w:semiHidden/>
    <w:rsid w:val="00EC3D5E"/>
    <w:rPr>
      <w:b/>
      <w:bCs/>
      <w:sz w:val="20"/>
      <w:szCs w:val="20"/>
      <w:lang w:eastAsia="en-US"/>
    </w:rPr>
  </w:style>
  <w:style w:type="paragraph" w:styleId="NormlWeb">
    <w:name w:val="Normal (Web)"/>
    <w:basedOn w:val="Norml"/>
    <w:uiPriority w:val="99"/>
    <w:semiHidden/>
    <w:unhideWhenUsed/>
    <w:rsid w:val="00DA1A19"/>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western">
    <w:name w:val="western"/>
    <w:basedOn w:val="Norml"/>
    <w:rsid w:val="00CE2C3A"/>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basedOn w:val="Norml"/>
    <w:link w:val="lfejChar"/>
    <w:uiPriority w:val="99"/>
    <w:unhideWhenUsed/>
    <w:rsid w:val="00515345"/>
    <w:pPr>
      <w:tabs>
        <w:tab w:val="center" w:pos="4536"/>
        <w:tab w:val="right" w:pos="9072"/>
      </w:tabs>
    </w:pPr>
  </w:style>
  <w:style w:type="character" w:customStyle="1" w:styleId="lfejChar">
    <w:name w:val="Élőfej Char"/>
    <w:link w:val="lfej"/>
    <w:uiPriority w:val="99"/>
    <w:rsid w:val="00515345"/>
    <w:rPr>
      <w:sz w:val="22"/>
      <w:szCs w:val="22"/>
      <w:lang w:eastAsia="en-US"/>
    </w:rPr>
  </w:style>
  <w:style w:type="paragraph" w:styleId="llb">
    <w:name w:val="footer"/>
    <w:basedOn w:val="Norml"/>
    <w:link w:val="llbChar"/>
    <w:uiPriority w:val="99"/>
    <w:unhideWhenUsed/>
    <w:rsid w:val="00515345"/>
    <w:pPr>
      <w:tabs>
        <w:tab w:val="center" w:pos="4536"/>
        <w:tab w:val="right" w:pos="9072"/>
      </w:tabs>
    </w:pPr>
  </w:style>
  <w:style w:type="character" w:customStyle="1" w:styleId="llbChar">
    <w:name w:val="Élőláb Char"/>
    <w:link w:val="llb"/>
    <w:uiPriority w:val="99"/>
    <w:rsid w:val="00515345"/>
    <w:rPr>
      <w:sz w:val="22"/>
      <w:szCs w:val="22"/>
      <w:lang w:eastAsia="en-US"/>
    </w:rPr>
  </w:style>
  <w:style w:type="character" w:styleId="Kiemels20">
    <w:name w:val="Strong"/>
    <w:basedOn w:val="Bekezdsalapbettpusa"/>
    <w:uiPriority w:val="22"/>
    <w:qFormat/>
    <w:rsid w:val="00A0281D"/>
    <w:rPr>
      <w:b/>
      <w:bCs/>
    </w:rPr>
  </w:style>
  <w:style w:type="character" w:customStyle="1" w:styleId="Cmsor1Char">
    <w:name w:val="Címsor 1 Char"/>
    <w:basedOn w:val="Bekezdsalapbettpusa"/>
    <w:link w:val="Cmsor1"/>
    <w:uiPriority w:val="9"/>
    <w:rsid w:val="00E235F0"/>
    <w:rPr>
      <w:rFonts w:ascii="Times New Roman" w:hAnsi="Times New Roman" w:cstheme="majorHAnsi"/>
      <w:b/>
      <w:sz w:val="24"/>
      <w:szCs w:val="24"/>
      <w:u w:val="single"/>
      <w:lang w:eastAsia="en-US"/>
    </w:rPr>
  </w:style>
  <w:style w:type="character" w:customStyle="1" w:styleId="Feloldatlanmegemlts1">
    <w:name w:val="Feloldatlan megemlítés1"/>
    <w:basedOn w:val="Bekezdsalapbettpusa"/>
    <w:uiPriority w:val="99"/>
    <w:semiHidden/>
    <w:unhideWhenUsed/>
    <w:rsid w:val="0036545A"/>
    <w:rPr>
      <w:color w:val="605E5C"/>
      <w:shd w:val="clear" w:color="auto" w:fill="E1DFDD"/>
    </w:rPr>
  </w:style>
  <w:style w:type="table" w:styleId="Rcsostblzat">
    <w:name w:val="Table Grid"/>
    <w:basedOn w:val="Normltblzat"/>
    <w:uiPriority w:val="59"/>
    <w:rsid w:val="0076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C57A91"/>
    <w:rPr>
      <w:color w:val="954F72" w:themeColor="followedHyperlink"/>
      <w:u w:val="single"/>
    </w:rPr>
  </w:style>
  <w:style w:type="paragraph" w:customStyle="1" w:styleId="Default">
    <w:name w:val="Default"/>
    <w:rsid w:val="00326A51"/>
    <w:pPr>
      <w:autoSpaceDE w:val="0"/>
      <w:autoSpaceDN w:val="0"/>
      <w:adjustRightInd w:val="0"/>
    </w:pPr>
    <w:rPr>
      <w:rFonts w:ascii="Times New Roman" w:eastAsiaTheme="minorHAnsi" w:hAnsi="Times New Roman"/>
      <w:color w:val="000000"/>
      <w:sz w:val="24"/>
      <w:szCs w:val="24"/>
      <w:lang w:eastAsia="en-US"/>
    </w:rPr>
  </w:style>
  <w:style w:type="paragraph" w:styleId="Vltozat">
    <w:name w:val="Revision"/>
    <w:hidden/>
    <w:uiPriority w:val="99"/>
    <w:semiHidden/>
    <w:rsid w:val="00647304"/>
    <w:rPr>
      <w:sz w:val="22"/>
      <w:szCs w:val="22"/>
      <w:lang w:eastAsia="en-US"/>
    </w:rPr>
  </w:style>
  <w:style w:type="character" w:customStyle="1" w:styleId="Feloldatlanmegemlts2">
    <w:name w:val="Feloldatlan megemlítés2"/>
    <w:basedOn w:val="Bekezdsalapbettpusa"/>
    <w:uiPriority w:val="99"/>
    <w:semiHidden/>
    <w:unhideWhenUsed/>
    <w:rsid w:val="00B213AF"/>
    <w:rPr>
      <w:color w:val="605E5C"/>
      <w:shd w:val="clear" w:color="auto" w:fill="E1DFDD"/>
    </w:rPr>
  </w:style>
  <w:style w:type="character" w:customStyle="1" w:styleId="Feloldatlanmegemlts3">
    <w:name w:val="Feloldatlan megemlítés3"/>
    <w:basedOn w:val="Bekezdsalapbettpusa"/>
    <w:uiPriority w:val="99"/>
    <w:semiHidden/>
    <w:unhideWhenUsed/>
    <w:rsid w:val="00A51C9E"/>
    <w:rPr>
      <w:color w:val="605E5C"/>
      <w:shd w:val="clear" w:color="auto" w:fill="E1DFDD"/>
    </w:rPr>
  </w:style>
  <w:style w:type="character" w:customStyle="1" w:styleId="ListaszerbekezdsChar">
    <w:name w:val="Listaszerű bekezdés Char"/>
    <w:aliases w:val="lista_2 Char"/>
    <w:link w:val="Listaszerbekezds"/>
    <w:uiPriority w:val="34"/>
    <w:rsid w:val="00E87C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8410">
      <w:bodyDiv w:val="1"/>
      <w:marLeft w:val="0"/>
      <w:marRight w:val="0"/>
      <w:marTop w:val="0"/>
      <w:marBottom w:val="0"/>
      <w:divBdr>
        <w:top w:val="none" w:sz="0" w:space="0" w:color="auto"/>
        <w:left w:val="none" w:sz="0" w:space="0" w:color="auto"/>
        <w:bottom w:val="none" w:sz="0" w:space="0" w:color="auto"/>
        <w:right w:val="none" w:sz="0" w:space="0" w:color="auto"/>
      </w:divBdr>
    </w:div>
    <w:div w:id="949170493">
      <w:bodyDiv w:val="1"/>
      <w:marLeft w:val="0"/>
      <w:marRight w:val="0"/>
      <w:marTop w:val="0"/>
      <w:marBottom w:val="0"/>
      <w:divBdr>
        <w:top w:val="none" w:sz="0" w:space="0" w:color="auto"/>
        <w:left w:val="none" w:sz="0" w:space="0" w:color="auto"/>
        <w:bottom w:val="none" w:sz="0" w:space="0" w:color="auto"/>
        <w:right w:val="none" w:sz="0" w:space="0" w:color="auto"/>
      </w:divBdr>
    </w:div>
    <w:div w:id="1104157776">
      <w:bodyDiv w:val="1"/>
      <w:marLeft w:val="0"/>
      <w:marRight w:val="0"/>
      <w:marTop w:val="0"/>
      <w:marBottom w:val="0"/>
      <w:divBdr>
        <w:top w:val="none" w:sz="0" w:space="0" w:color="auto"/>
        <w:left w:val="none" w:sz="0" w:space="0" w:color="auto"/>
        <w:bottom w:val="none" w:sz="0" w:space="0" w:color="auto"/>
        <w:right w:val="none" w:sz="0" w:space="0" w:color="auto"/>
      </w:divBdr>
    </w:div>
    <w:div w:id="1644432050">
      <w:bodyDiv w:val="1"/>
      <w:marLeft w:val="0"/>
      <w:marRight w:val="0"/>
      <w:marTop w:val="0"/>
      <w:marBottom w:val="0"/>
      <w:divBdr>
        <w:top w:val="none" w:sz="0" w:space="0" w:color="auto"/>
        <w:left w:val="none" w:sz="0" w:space="0" w:color="auto"/>
        <w:bottom w:val="none" w:sz="0" w:space="0" w:color="auto"/>
        <w:right w:val="none" w:sz="0" w:space="0" w:color="auto"/>
      </w:divBdr>
    </w:div>
    <w:div w:id="1755131597">
      <w:bodyDiv w:val="1"/>
      <w:marLeft w:val="0"/>
      <w:marRight w:val="0"/>
      <w:marTop w:val="0"/>
      <w:marBottom w:val="0"/>
      <w:divBdr>
        <w:top w:val="none" w:sz="0" w:space="0" w:color="auto"/>
        <w:left w:val="none" w:sz="0" w:space="0" w:color="auto"/>
        <w:bottom w:val="none" w:sz="0" w:space="0" w:color="auto"/>
        <w:right w:val="none" w:sz="0" w:space="0" w:color="auto"/>
      </w:divBdr>
    </w:div>
    <w:div w:id="19769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f.gov.hu/" TargetMode="External"/><Relationship Id="rId13" Type="http://schemas.openxmlformats.org/officeDocument/2006/relationships/hyperlink" Target="mailto:hivatal@pest.gov.hu" TargetMode="External"/><Relationship Id="rId18" Type="http://schemas.openxmlformats.org/officeDocument/2006/relationships/hyperlink" Target="mailto:ugyfelszolgalat@naih.hu" TargetMode="External"/><Relationship Id="rId3" Type="http://schemas.openxmlformats.org/officeDocument/2006/relationships/styles" Target="styles.xml"/><Relationship Id="rId21" Type="http://schemas.openxmlformats.org/officeDocument/2006/relationships/hyperlink" Target="http://birosag.hu/ugyfelkapcsolati-portal/birosag-kereso" TargetMode="External"/><Relationship Id="rId7" Type="http://schemas.openxmlformats.org/officeDocument/2006/relationships/endnotes" Target="endnotes.xml"/><Relationship Id="rId12" Type="http://schemas.openxmlformats.org/officeDocument/2006/relationships/hyperlink" Target="mailto:komplexkepzes@tef.gov.hu" TargetMode="External"/><Relationship Id="rId17" Type="http://schemas.openxmlformats.org/officeDocument/2006/relationships/hyperlink" Target="mailto:adatvedelem@idomsoft.h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atvedelem@posta.hu" TargetMode="External"/><Relationship Id="rId20" Type="http://schemas.openxmlformats.org/officeDocument/2006/relationships/hyperlink" Target="http://birosag.hu/torvenyszek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vatal@telki.h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itkarsag@mnl.gov.hu" TargetMode="External"/><Relationship Id="rId23" Type="http://schemas.openxmlformats.org/officeDocument/2006/relationships/hyperlink" Target="https://tef.gov.hu/" TargetMode="External"/><Relationship Id="rId10" Type="http://schemas.openxmlformats.org/officeDocument/2006/relationships/hyperlink" Target="mailto:foigazgatosag@tef.gov.hu" TargetMode="External"/><Relationship Id="rId19"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mailto:dpo@tef.gov.hu" TargetMode="External"/><Relationship Id="rId14" Type="http://schemas.openxmlformats.org/officeDocument/2006/relationships/hyperlink" Target="mailto:info@nisz.hu" TargetMode="External"/><Relationship Id="rId22"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8FE2F-5C8D-4C5C-BDCA-8B99D23F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3803</Words>
  <Characters>26247</Characters>
  <Application>Microsoft Office Word</Application>
  <DocSecurity>0</DocSecurity>
  <Lines>218</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29991</CharactersWithSpaces>
  <SharedDoc>false</SharedDoc>
  <HLinks>
    <vt:vector size="144" baseType="variant">
      <vt:variant>
        <vt:i4>8519746</vt:i4>
      </vt:variant>
      <vt:variant>
        <vt:i4>69</vt:i4>
      </vt:variant>
      <vt:variant>
        <vt:i4>0</vt:i4>
      </vt:variant>
      <vt:variant>
        <vt:i4>5</vt:i4>
      </vt:variant>
      <vt:variant>
        <vt:lpwstr/>
      </vt:variant>
      <vt:variant>
        <vt:lpwstr>_X._Az_Érintett_1</vt:lpwstr>
      </vt:variant>
      <vt:variant>
        <vt:i4>9306155</vt:i4>
      </vt:variant>
      <vt:variant>
        <vt:i4>66</vt:i4>
      </vt:variant>
      <vt:variant>
        <vt:i4>0</vt:i4>
      </vt:variant>
      <vt:variant>
        <vt:i4>5</vt:i4>
      </vt:variant>
      <vt:variant>
        <vt:lpwstr/>
      </vt:variant>
      <vt:variant>
        <vt:lpwstr>_VIII._Adattovábbítás,_nyilvánosságr</vt:lpwstr>
      </vt:variant>
      <vt:variant>
        <vt:i4>2818271</vt:i4>
      </vt:variant>
      <vt:variant>
        <vt:i4>63</vt:i4>
      </vt:variant>
      <vt:variant>
        <vt:i4>0</vt:i4>
      </vt:variant>
      <vt:variant>
        <vt:i4>5</vt:i4>
      </vt:variant>
      <vt:variant>
        <vt:lpwstr/>
      </vt:variant>
      <vt:variant>
        <vt:lpwstr>_III._Az_adatkezelés</vt:lpwstr>
      </vt:variant>
      <vt:variant>
        <vt:i4>18219212</vt:i4>
      </vt:variant>
      <vt:variant>
        <vt:i4>60</vt:i4>
      </vt:variant>
      <vt:variant>
        <vt:i4>0</vt:i4>
      </vt:variant>
      <vt:variant>
        <vt:i4>5</vt:i4>
      </vt:variant>
      <vt:variant>
        <vt:lpwstr/>
      </vt:variant>
      <vt:variant>
        <vt:lpwstr>_VI._Adatkezelés_időtartama</vt:lpwstr>
      </vt:variant>
      <vt:variant>
        <vt:i4>5963817</vt:i4>
      </vt:variant>
      <vt:variant>
        <vt:i4>57</vt:i4>
      </vt:variant>
      <vt:variant>
        <vt:i4>0</vt:i4>
      </vt:variant>
      <vt:variant>
        <vt:i4>5</vt:i4>
      </vt:variant>
      <vt:variant>
        <vt:lpwstr/>
      </vt:variant>
      <vt:variant>
        <vt:lpwstr>_IV._A_kezelt</vt:lpwstr>
      </vt:variant>
      <vt:variant>
        <vt:i4>20447342</vt:i4>
      </vt:variant>
      <vt:variant>
        <vt:i4>54</vt:i4>
      </vt:variant>
      <vt:variant>
        <vt:i4>0</vt:i4>
      </vt:variant>
      <vt:variant>
        <vt:i4>5</vt:i4>
      </vt:variant>
      <vt:variant>
        <vt:lpwstr/>
      </vt:variant>
      <vt:variant>
        <vt:lpwstr>_II._Az_Adatkezelő</vt:lpwstr>
      </vt:variant>
      <vt:variant>
        <vt:i4>7209003</vt:i4>
      </vt:variant>
      <vt:variant>
        <vt:i4>51</vt:i4>
      </vt:variant>
      <vt:variant>
        <vt:i4>0</vt:i4>
      </vt:variant>
      <vt:variant>
        <vt:i4>5</vt:i4>
      </vt:variant>
      <vt:variant>
        <vt:lpwstr>https://tef.gov.hu/</vt:lpwstr>
      </vt:variant>
      <vt:variant>
        <vt:lpwstr/>
      </vt:variant>
      <vt:variant>
        <vt:i4>589848</vt:i4>
      </vt:variant>
      <vt:variant>
        <vt:i4>48</vt:i4>
      </vt:variant>
      <vt:variant>
        <vt:i4>0</vt:i4>
      </vt:variant>
      <vt:variant>
        <vt:i4>5</vt:i4>
      </vt:variant>
      <vt:variant>
        <vt:lpwstr>http://birosag.hu/ugyfelkapcsolati-portal/birosag-kereso</vt:lpwstr>
      </vt:variant>
      <vt:variant>
        <vt:lpwstr/>
      </vt:variant>
      <vt:variant>
        <vt:i4>7077950</vt:i4>
      </vt:variant>
      <vt:variant>
        <vt:i4>45</vt:i4>
      </vt:variant>
      <vt:variant>
        <vt:i4>0</vt:i4>
      </vt:variant>
      <vt:variant>
        <vt:i4>5</vt:i4>
      </vt:variant>
      <vt:variant>
        <vt:lpwstr>http://birosag.hu/torvenyszekek</vt:lpwstr>
      </vt:variant>
      <vt:variant>
        <vt:lpwstr/>
      </vt:variant>
      <vt:variant>
        <vt:i4>7798833</vt:i4>
      </vt:variant>
      <vt:variant>
        <vt:i4>42</vt:i4>
      </vt:variant>
      <vt:variant>
        <vt:i4>0</vt:i4>
      </vt:variant>
      <vt:variant>
        <vt:i4>5</vt:i4>
      </vt:variant>
      <vt:variant>
        <vt:lpwstr>http://www.naih.hu/</vt:lpwstr>
      </vt:variant>
      <vt:variant>
        <vt:lpwstr/>
      </vt:variant>
      <vt:variant>
        <vt:i4>3407888</vt:i4>
      </vt:variant>
      <vt:variant>
        <vt:i4>39</vt:i4>
      </vt:variant>
      <vt:variant>
        <vt:i4>0</vt:i4>
      </vt:variant>
      <vt:variant>
        <vt:i4>5</vt:i4>
      </vt:variant>
      <vt:variant>
        <vt:lpwstr>mailto:ugyfelszolgalat@naih.hu</vt:lpwstr>
      </vt:variant>
      <vt:variant>
        <vt:lpwstr/>
      </vt:variant>
      <vt:variant>
        <vt:i4>6095030</vt:i4>
      </vt:variant>
      <vt:variant>
        <vt:i4>36</vt:i4>
      </vt:variant>
      <vt:variant>
        <vt:i4>0</vt:i4>
      </vt:variant>
      <vt:variant>
        <vt:i4>5</vt:i4>
      </vt:variant>
      <vt:variant>
        <vt:lpwstr/>
      </vt:variant>
      <vt:variant>
        <vt:lpwstr>_V._Az_adatkezelés</vt:lpwstr>
      </vt:variant>
      <vt:variant>
        <vt:i4>3735557</vt:i4>
      </vt:variant>
      <vt:variant>
        <vt:i4>33</vt:i4>
      </vt:variant>
      <vt:variant>
        <vt:i4>0</vt:i4>
      </vt:variant>
      <vt:variant>
        <vt:i4>5</vt:i4>
      </vt:variant>
      <vt:variant>
        <vt:lpwstr>mailto:adatvedelem@idomsoft.hu</vt:lpwstr>
      </vt:variant>
      <vt:variant>
        <vt:lpwstr/>
      </vt:variant>
      <vt:variant>
        <vt:i4>8061002</vt:i4>
      </vt:variant>
      <vt:variant>
        <vt:i4>30</vt:i4>
      </vt:variant>
      <vt:variant>
        <vt:i4>0</vt:i4>
      </vt:variant>
      <vt:variant>
        <vt:i4>5</vt:i4>
      </vt:variant>
      <vt:variant>
        <vt:lpwstr>mailto:adatvedelem@posta.hu</vt:lpwstr>
      </vt:variant>
      <vt:variant>
        <vt:lpwstr/>
      </vt:variant>
      <vt:variant>
        <vt:i4>7274522</vt:i4>
      </vt:variant>
      <vt:variant>
        <vt:i4>27</vt:i4>
      </vt:variant>
      <vt:variant>
        <vt:i4>0</vt:i4>
      </vt:variant>
      <vt:variant>
        <vt:i4>5</vt:i4>
      </vt:variant>
      <vt:variant>
        <vt:lpwstr>mailto:titkarsag@mnl.gov.hu</vt:lpwstr>
      </vt:variant>
      <vt:variant>
        <vt:lpwstr/>
      </vt:variant>
      <vt:variant>
        <vt:i4>5636216</vt:i4>
      </vt:variant>
      <vt:variant>
        <vt:i4>24</vt:i4>
      </vt:variant>
      <vt:variant>
        <vt:i4>0</vt:i4>
      </vt:variant>
      <vt:variant>
        <vt:i4>5</vt:i4>
      </vt:variant>
      <vt:variant>
        <vt:lpwstr>mailto:info@nisz.hu</vt:lpwstr>
      </vt:variant>
      <vt:variant>
        <vt:lpwstr/>
      </vt:variant>
      <vt:variant>
        <vt:i4>8192011</vt:i4>
      </vt:variant>
      <vt:variant>
        <vt:i4>21</vt:i4>
      </vt:variant>
      <vt:variant>
        <vt:i4>0</vt:i4>
      </vt:variant>
      <vt:variant>
        <vt:i4>5</vt:i4>
      </vt:variant>
      <vt:variant>
        <vt:lpwstr>mailto:hivatal@pest.gov.hu</vt:lpwstr>
      </vt:variant>
      <vt:variant>
        <vt:lpwstr/>
      </vt:variant>
      <vt:variant>
        <vt:i4>7798788</vt:i4>
      </vt:variant>
      <vt:variant>
        <vt:i4>18</vt:i4>
      </vt:variant>
      <vt:variant>
        <vt:i4>0</vt:i4>
      </vt:variant>
      <vt:variant>
        <vt:i4>5</vt:i4>
      </vt:variant>
      <vt:variant>
        <vt:lpwstr>mailto:komplexkepzes@tef.gov.hu</vt:lpwstr>
      </vt:variant>
      <vt:variant>
        <vt:lpwstr/>
      </vt:variant>
      <vt:variant>
        <vt:i4>8192067</vt:i4>
      </vt:variant>
      <vt:variant>
        <vt:i4>15</vt:i4>
      </vt:variant>
      <vt:variant>
        <vt:i4>0</vt:i4>
      </vt:variant>
      <vt:variant>
        <vt:i4>5</vt:i4>
      </vt:variant>
      <vt:variant>
        <vt:lpwstr>mailto:hivatal@telki.hu</vt:lpwstr>
      </vt:variant>
      <vt:variant>
        <vt:lpwstr/>
      </vt:variant>
      <vt:variant>
        <vt:i4>6291485</vt:i4>
      </vt:variant>
      <vt:variant>
        <vt:i4>12</vt:i4>
      </vt:variant>
      <vt:variant>
        <vt:i4>0</vt:i4>
      </vt:variant>
      <vt:variant>
        <vt:i4>5</vt:i4>
      </vt:variant>
      <vt:variant>
        <vt:lpwstr>mailto:foigazgatosag@tef.gov.hu</vt:lpwstr>
      </vt:variant>
      <vt:variant>
        <vt:lpwstr/>
      </vt:variant>
      <vt:variant>
        <vt:i4>131184</vt:i4>
      </vt:variant>
      <vt:variant>
        <vt:i4>9</vt:i4>
      </vt:variant>
      <vt:variant>
        <vt:i4>0</vt:i4>
      </vt:variant>
      <vt:variant>
        <vt:i4>5</vt:i4>
      </vt:variant>
      <vt:variant>
        <vt:lpwstr>mailto:dpo@tef.gov.hu</vt:lpwstr>
      </vt:variant>
      <vt:variant>
        <vt:lpwstr/>
      </vt:variant>
      <vt:variant>
        <vt:i4>7209003</vt:i4>
      </vt:variant>
      <vt:variant>
        <vt:i4>6</vt:i4>
      </vt:variant>
      <vt:variant>
        <vt:i4>0</vt:i4>
      </vt:variant>
      <vt:variant>
        <vt:i4>5</vt:i4>
      </vt:variant>
      <vt:variant>
        <vt:lpwstr>https://tef.gov.hu/</vt:lpwstr>
      </vt:variant>
      <vt:variant>
        <vt:lpwstr/>
      </vt:variant>
      <vt:variant>
        <vt:i4>6291485</vt:i4>
      </vt:variant>
      <vt:variant>
        <vt:i4>3</vt:i4>
      </vt:variant>
      <vt:variant>
        <vt:i4>0</vt:i4>
      </vt:variant>
      <vt:variant>
        <vt:i4>5</vt:i4>
      </vt:variant>
      <vt:variant>
        <vt:lpwstr>mailto:foigazgatosag@tef.gov.hu</vt:lpwstr>
      </vt:variant>
      <vt:variant>
        <vt:lpwstr/>
      </vt:variant>
      <vt:variant>
        <vt:i4>16449617</vt:i4>
      </vt:variant>
      <vt:variant>
        <vt:i4>0</vt:i4>
      </vt:variant>
      <vt:variant>
        <vt:i4>0</vt:i4>
      </vt:variant>
      <vt:variant>
        <vt:i4>5</vt:i4>
      </vt:variant>
      <vt:variant>
        <vt:lpwstr/>
      </vt:variant>
      <vt:variant>
        <vt:lpwstr>_A_személyes_adatok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Perfectus Consilium Kft.</dc:creator>
  <cp:keywords/>
  <cp:lastModifiedBy>Dr. Gyetvai Zsanett Ninetta</cp:lastModifiedBy>
  <cp:revision>9</cp:revision>
  <dcterms:created xsi:type="dcterms:W3CDTF">2026-03-18T08:56:00Z</dcterms:created>
  <dcterms:modified xsi:type="dcterms:W3CDTF">2026-06-09T08:46:00Z</dcterms:modified>
</cp:coreProperties>
</file>